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9"/>
        <w:ind w:left="222" w:right="444"/>
      </w:pPr>
      <w:r>
        <w:rPr/>
        <w:t>de efeitos ex tunc ou ex nunc é admitida na hipótese de concessão de medida cautelar. Os diversos aspectos da decisão proferida no controle em abstrato da constitucionalidade estão previstos na Lei n. 9.868/9.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221"/>
        <w:gridCol w:w="4131"/>
      </w:tblGrid>
      <w:tr>
        <w:trPr>
          <w:trHeight w:val="377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3" w:lineRule="exact"/>
              <w:ind w:left="1250"/>
              <w:rPr>
                <w:sz w:val="32"/>
              </w:rPr>
            </w:pPr>
            <w:r>
              <w:rPr>
                <w:color w:val="FF0000"/>
                <w:sz w:val="32"/>
              </w:rPr>
              <w:t>CONTROLE DE CONSTITUCIONALIDADE</w:t>
            </w:r>
          </w:p>
        </w:tc>
      </w:tr>
      <w:tr>
        <w:trPr>
          <w:trHeight w:val="3637" w:hRule="exact"/>
        </w:trPr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28933" cy="178736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933" cy="178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76500" cy="188595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18" w:hRule="exact"/>
        </w:trPr>
        <w:tc>
          <w:tcPr>
            <w:tcW w:w="4369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33650" cy="156210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92445" cy="259260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445" cy="2592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</w:tc>
      </w:tr>
      <w:tr>
        <w:trPr>
          <w:trHeight w:val="550" w:hRule="exact"/>
        </w:trPr>
        <w:tc>
          <w:tcPr>
            <w:tcW w:w="4369" w:type="dxa"/>
          </w:tcPr>
          <w:p>
            <w:pPr/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340" w:bottom="280" w:left="1480" w:right="14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221"/>
        <w:gridCol w:w="4131"/>
      </w:tblGrid>
      <w:tr>
        <w:trPr>
          <w:trHeight w:val="5879" w:hRule="exact"/>
        </w:trPr>
        <w:tc>
          <w:tcPr>
            <w:tcW w:w="4369" w:type="dxa"/>
          </w:tcPr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82086" cy="201930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086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1" w:lineRule="exact"/>
              <w:ind w:left="2789"/>
              <w:rPr>
                <w:sz w:val="32"/>
              </w:rPr>
            </w:pPr>
            <w:r>
              <w:rPr>
                <w:color w:val="FF0000"/>
                <w:sz w:val="32"/>
              </w:rPr>
              <w:t>VIAS DE CONTROLE</w:t>
            </w:r>
          </w:p>
        </w:tc>
      </w:tr>
      <w:tr>
        <w:trPr>
          <w:trHeight w:val="3785" w:hRule="exact"/>
        </w:trPr>
        <w:tc>
          <w:tcPr>
            <w:tcW w:w="4369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05075" cy="187642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05075" cy="171450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7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1" w:lineRule="exact"/>
              <w:ind w:left="2815"/>
              <w:rPr>
                <w:sz w:val="32"/>
              </w:rPr>
            </w:pPr>
            <w:r>
              <w:rPr>
                <w:color w:val="FF0000"/>
                <w:sz w:val="32"/>
              </w:rPr>
              <w:t>CONTROLE DIFUSO</w:t>
            </w:r>
          </w:p>
        </w:tc>
      </w:tr>
      <w:tr>
        <w:trPr>
          <w:trHeight w:val="3474" w:hRule="exact"/>
        </w:trPr>
        <w:tc>
          <w:tcPr>
            <w:tcW w:w="4369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05075" cy="168592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09825" cy="185737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</w:tc>
      </w:tr>
    </w:tbl>
    <w:p>
      <w:pPr>
        <w:spacing w:after="0"/>
        <w:rPr>
          <w:rFonts w:ascii="Times New Roman"/>
          <w:sz w:val="23"/>
        </w:rPr>
        <w:sectPr>
          <w:pgSz w:w="11910" w:h="16840"/>
          <w:pgMar w:top="1400" w:bottom="280" w:left="1480" w:right="14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221"/>
        <w:gridCol w:w="4131"/>
      </w:tblGrid>
      <w:tr>
        <w:trPr>
          <w:trHeight w:val="4146" w:hRule="exact"/>
        </w:trPr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00325" cy="2000250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76500" cy="177165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5" w:hRule="exact"/>
        </w:trPr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00325" cy="196215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7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1" w:lineRule="exact"/>
              <w:ind w:left="2167"/>
              <w:rPr>
                <w:sz w:val="32"/>
              </w:rPr>
            </w:pPr>
            <w:r>
              <w:rPr>
                <w:color w:val="FF0000"/>
                <w:sz w:val="32"/>
              </w:rPr>
              <w:t>CONTROLE CONCENTRADO</w:t>
            </w:r>
          </w:p>
        </w:tc>
      </w:tr>
      <w:tr>
        <w:trPr>
          <w:trHeight w:val="3968" w:hRule="exact"/>
        </w:trPr>
        <w:tc>
          <w:tcPr>
            <w:tcW w:w="4369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52700" cy="1295400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33625" cy="2000250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</w:tc>
      </w:tr>
      <w:tr>
        <w:trPr>
          <w:trHeight w:val="1354" w:hRule="exact"/>
        </w:trPr>
        <w:tc>
          <w:tcPr>
            <w:tcW w:w="4369" w:type="dxa"/>
          </w:tcPr>
          <w:p>
            <w:pPr/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</w:tbl>
    <w:p>
      <w:pPr>
        <w:spacing w:after="0"/>
        <w:sectPr>
          <w:pgSz w:w="11910" w:h="16840"/>
          <w:pgMar w:top="1400" w:bottom="280" w:left="1480" w:right="14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221"/>
        <w:gridCol w:w="4131"/>
      </w:tblGrid>
      <w:tr>
        <w:trPr>
          <w:trHeight w:val="4028" w:hRule="exact"/>
        </w:trPr>
        <w:tc>
          <w:tcPr>
            <w:tcW w:w="4369" w:type="dxa"/>
          </w:tcPr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24946" cy="195262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946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33625" cy="2038350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</w:tc>
      </w:tr>
      <w:tr>
        <w:trPr>
          <w:trHeight w:val="3876" w:hRule="exact"/>
        </w:trPr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81250" cy="1943100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1" w:lineRule="exact"/>
              <w:ind w:left="3072" w:right="3074"/>
              <w:jc w:val="center"/>
              <w:rPr>
                <w:sz w:val="32"/>
              </w:rPr>
            </w:pPr>
            <w:r>
              <w:rPr>
                <w:color w:val="FF0000"/>
                <w:sz w:val="32"/>
              </w:rPr>
              <w:t>ADIN GENÉRICA</w:t>
            </w:r>
          </w:p>
        </w:tc>
      </w:tr>
      <w:tr>
        <w:trPr>
          <w:trHeight w:val="3922" w:hRule="exact"/>
        </w:trPr>
        <w:tc>
          <w:tcPr>
            <w:tcW w:w="4369" w:type="dxa"/>
          </w:tcPr>
          <w:p>
            <w:pPr>
              <w:pStyle w:val="TableParagraph"/>
              <w:spacing w:after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47900" cy="1428750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after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66950" cy="1971675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</w:tc>
      </w:tr>
      <w:tr>
        <w:trPr>
          <w:trHeight w:val="1620" w:hRule="exact"/>
        </w:trPr>
        <w:tc>
          <w:tcPr>
            <w:tcW w:w="4369" w:type="dxa"/>
          </w:tcPr>
          <w:p>
            <w:pPr/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</w:tbl>
    <w:p>
      <w:pPr>
        <w:spacing w:after="0"/>
        <w:sectPr>
          <w:pgSz w:w="11910" w:h="16840"/>
          <w:pgMar w:top="1400" w:bottom="280" w:left="1480" w:right="14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221"/>
        <w:gridCol w:w="4131"/>
      </w:tblGrid>
      <w:tr>
        <w:trPr>
          <w:trHeight w:val="3848" w:hRule="exact"/>
        </w:trPr>
        <w:tc>
          <w:tcPr>
            <w:tcW w:w="4369" w:type="dxa"/>
          </w:tcPr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58223" cy="2019300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223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66950" cy="1924050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7"/>
              </w:rPr>
            </w:pPr>
          </w:p>
        </w:tc>
      </w:tr>
      <w:tr>
        <w:trPr>
          <w:trHeight w:val="4280" w:hRule="exact"/>
        </w:trPr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62225" cy="1876425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05075" cy="2028825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0" w:hRule="exact"/>
        </w:trPr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14599" cy="1933575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99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  <w:tr>
        <w:trPr>
          <w:trHeight w:val="379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3" w:lineRule="exact"/>
              <w:ind w:left="2789"/>
              <w:rPr>
                <w:sz w:val="32"/>
              </w:rPr>
            </w:pPr>
            <w:r>
              <w:rPr>
                <w:color w:val="FF0000"/>
                <w:sz w:val="32"/>
              </w:rPr>
              <w:t>ADIN POR OMISSÃO</w:t>
            </w:r>
          </w:p>
        </w:tc>
      </w:tr>
      <w:tr>
        <w:trPr>
          <w:trHeight w:val="1623" w:hRule="exact"/>
        </w:trPr>
        <w:tc>
          <w:tcPr>
            <w:tcW w:w="4369" w:type="dxa"/>
          </w:tcPr>
          <w:p>
            <w:pPr/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</w:tbl>
    <w:p>
      <w:pPr>
        <w:spacing w:after="0"/>
        <w:sectPr>
          <w:pgSz w:w="11910" w:h="16840"/>
          <w:pgMar w:top="1400" w:bottom="280" w:left="1480" w:right="14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221"/>
        <w:gridCol w:w="4131"/>
      </w:tblGrid>
      <w:tr>
        <w:trPr>
          <w:trHeight w:val="3714" w:hRule="exact"/>
        </w:trPr>
        <w:tc>
          <w:tcPr>
            <w:tcW w:w="4369" w:type="dxa"/>
          </w:tcPr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15372" cy="2066925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372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57450" cy="2009775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</w:tc>
      </w:tr>
      <w:tr>
        <w:trPr>
          <w:trHeight w:val="3593" w:hRule="exact"/>
        </w:trPr>
        <w:tc>
          <w:tcPr>
            <w:tcW w:w="4369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57475" cy="1933575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33625" cy="1685925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</w:tc>
      </w:tr>
      <w:tr>
        <w:trPr>
          <w:trHeight w:val="377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1" w:lineRule="exact"/>
              <w:ind w:left="3072" w:right="3074"/>
              <w:jc w:val="center"/>
              <w:rPr>
                <w:sz w:val="32"/>
              </w:rPr>
            </w:pPr>
            <w:r>
              <w:rPr>
                <w:color w:val="FF0000"/>
                <w:sz w:val="32"/>
              </w:rPr>
              <w:t>ADIN E ADECON</w:t>
            </w:r>
          </w:p>
        </w:tc>
      </w:tr>
      <w:tr>
        <w:trPr>
          <w:trHeight w:val="2950" w:hRule="exact"/>
        </w:trPr>
        <w:tc>
          <w:tcPr>
            <w:tcW w:w="8721" w:type="dxa"/>
            <w:gridSpan w:val="3"/>
          </w:tcPr>
          <w:p>
            <w:pPr>
              <w:pStyle w:val="TableParagraph"/>
              <w:ind w:left="18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249351" cy="1866900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351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79" w:hRule="exact"/>
        </w:trPr>
        <w:tc>
          <w:tcPr>
            <w:tcW w:w="8721" w:type="dxa"/>
            <w:gridSpan w:val="3"/>
          </w:tcPr>
          <w:p>
            <w:pPr>
              <w:pStyle w:val="TableParagraph"/>
              <w:spacing w:line="363" w:lineRule="exact"/>
              <w:ind w:left="3071" w:right="3074"/>
              <w:jc w:val="center"/>
              <w:rPr>
                <w:sz w:val="32"/>
              </w:rPr>
            </w:pPr>
            <w:r>
              <w:rPr>
                <w:color w:val="FF0000"/>
                <w:sz w:val="32"/>
              </w:rPr>
              <w:t>ADPF</w:t>
            </w:r>
          </w:p>
        </w:tc>
      </w:tr>
      <w:tr>
        <w:trPr>
          <w:trHeight w:val="2964" w:hRule="exact"/>
        </w:trPr>
        <w:tc>
          <w:tcPr>
            <w:tcW w:w="4369" w:type="dxa"/>
          </w:tcPr>
          <w:p>
            <w:pPr/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/>
          </w:p>
        </w:tc>
      </w:tr>
    </w:tbl>
    <w:p>
      <w:pPr>
        <w:spacing w:after="0"/>
        <w:sectPr>
          <w:pgSz w:w="11910" w:h="16840"/>
          <w:pgMar w:top="1400" w:bottom="280" w:left="1480" w:right="14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221"/>
        <w:gridCol w:w="4131"/>
      </w:tblGrid>
      <w:tr>
        <w:trPr>
          <w:trHeight w:val="3791" w:hRule="exact"/>
        </w:trPr>
        <w:tc>
          <w:tcPr>
            <w:tcW w:w="4369" w:type="dxa"/>
          </w:tcPr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58438" cy="1752600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438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</w:tc>
        <w:tc>
          <w:tcPr>
            <w:tcW w:w="221" w:type="dxa"/>
          </w:tcPr>
          <w:p>
            <w:pPr/>
          </w:p>
        </w:tc>
        <w:tc>
          <w:tcPr>
            <w:tcW w:w="4131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09825" cy="2057400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</w:tc>
      </w:tr>
    </w:tbl>
    <w:sectPr>
      <w:pgSz w:w="11910" w:h="16840"/>
      <w:pgMar w:top="140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dcterms:created xsi:type="dcterms:W3CDTF">2016-03-31T12:01:05Z</dcterms:created>
  <dcterms:modified xsi:type="dcterms:W3CDTF">2016-03-31T12:01:05Z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2016-03-31T00:00:00Z</vt:filetime>
  </property>
</Properties>
</file>