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8B" w:rsidRPr="00450F75" w:rsidRDefault="006F498B" w:rsidP="006F498B">
      <w:pPr>
        <w:pStyle w:val="Corpodetexto2"/>
        <w:rPr>
          <w:rFonts w:cs="Arial"/>
          <w:b/>
          <w:sz w:val="26"/>
          <w:szCs w:val="26"/>
        </w:rPr>
      </w:pPr>
      <w:r w:rsidRPr="00450F75">
        <w:rPr>
          <w:rFonts w:cs="Arial"/>
          <w:b/>
          <w:sz w:val="26"/>
          <w:szCs w:val="26"/>
        </w:rPr>
        <w:t xml:space="preserve">EXCELENTÍSSIMO SENHOR DOUTOR JUIZ DE DIREITO DA </w:t>
      </w:r>
      <w:r>
        <w:rPr>
          <w:rFonts w:cs="Arial"/>
          <w:b/>
          <w:sz w:val="26"/>
          <w:szCs w:val="26"/>
        </w:rPr>
        <w:t>__</w:t>
      </w:r>
      <w:r w:rsidRPr="00450F75">
        <w:rPr>
          <w:rFonts w:cs="Arial"/>
          <w:b/>
          <w:sz w:val="26"/>
          <w:szCs w:val="26"/>
        </w:rPr>
        <w:t xml:space="preserve">ª VARA </w:t>
      </w:r>
      <w:r w:rsidR="00513765">
        <w:rPr>
          <w:rFonts w:cs="Arial"/>
          <w:b/>
          <w:sz w:val="26"/>
          <w:szCs w:val="26"/>
        </w:rPr>
        <w:t xml:space="preserve">DO JUIZADO CENTRAL </w:t>
      </w:r>
      <w:r w:rsidRPr="00450F75">
        <w:rPr>
          <w:rFonts w:cs="Arial"/>
          <w:b/>
          <w:sz w:val="26"/>
          <w:szCs w:val="26"/>
        </w:rPr>
        <w:t>DA COMARCA DE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5617B6" w:rsidRDefault="005617B6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Pr="007103D1" w:rsidRDefault="00C7685F" w:rsidP="00B17D35">
      <w:pPr>
        <w:jc w:val="both"/>
        <w:rPr>
          <w:rFonts w:asciiTheme="minorHAnsi" w:hAnsiTheme="minorHAnsi" w:cs="Arial"/>
          <w:color w:val="FF0000"/>
          <w:sz w:val="20"/>
        </w:rPr>
      </w:pPr>
    </w:p>
    <w:p w:rsidR="00C7685F" w:rsidRDefault="00C7685F" w:rsidP="00FF54EE">
      <w:pPr>
        <w:jc w:val="both"/>
        <w:rPr>
          <w:rFonts w:ascii="Courier New" w:hAnsi="Courier New" w:cs="Courier New"/>
          <w:b/>
          <w:i/>
          <w:sz w:val="20"/>
          <w:u w:val="single"/>
        </w:rPr>
      </w:pPr>
    </w:p>
    <w:p w:rsidR="00C7685F" w:rsidRDefault="00FF54EE" w:rsidP="00FF54EE">
      <w:pPr>
        <w:jc w:val="both"/>
        <w:rPr>
          <w:rFonts w:ascii="Courier New" w:hAnsi="Courier New" w:cs="Courier New"/>
          <w:b/>
          <w:i/>
          <w:sz w:val="20"/>
          <w:u w:val="single"/>
        </w:rPr>
      </w:pPr>
      <w:r w:rsidRPr="009618C3">
        <w:rPr>
          <w:rFonts w:ascii="Courier New" w:hAnsi="Courier New" w:cs="Courier New"/>
          <w:b/>
          <w:i/>
          <w:sz w:val="20"/>
          <w:u w:val="single"/>
        </w:rPr>
        <w:t>Urgência</w:t>
      </w:r>
      <w:r w:rsidRPr="00C7685F">
        <w:rPr>
          <w:rFonts w:ascii="Courier New" w:hAnsi="Courier New" w:cs="Courier New"/>
          <w:b/>
          <w:i/>
          <w:sz w:val="20"/>
        </w:rPr>
        <w:t>:</w:t>
      </w:r>
    </w:p>
    <w:p w:rsidR="00FF54EE" w:rsidRPr="009618C3" w:rsidRDefault="00FF54EE" w:rsidP="00FF54EE">
      <w:pPr>
        <w:jc w:val="both"/>
        <w:rPr>
          <w:rFonts w:ascii="Courier New" w:hAnsi="Courier New" w:cs="Courier New"/>
          <w:b/>
          <w:i/>
          <w:sz w:val="20"/>
          <w:u w:val="single"/>
        </w:rPr>
      </w:pPr>
      <w:r w:rsidRPr="009618C3">
        <w:rPr>
          <w:rFonts w:ascii="Courier New" w:hAnsi="Courier New" w:cs="Courier New"/>
          <w:b/>
          <w:i/>
          <w:sz w:val="20"/>
          <w:u w:val="single"/>
        </w:rPr>
        <w:t>Antecipação</w:t>
      </w:r>
      <w:r w:rsidR="00C7685F">
        <w:rPr>
          <w:rFonts w:ascii="Courier New" w:hAnsi="Courier New" w:cs="Courier New"/>
          <w:b/>
          <w:i/>
          <w:sz w:val="20"/>
          <w:u w:val="single"/>
        </w:rPr>
        <w:t xml:space="preserve"> </w:t>
      </w:r>
      <w:r w:rsidRPr="009618C3">
        <w:rPr>
          <w:rFonts w:ascii="Courier New" w:hAnsi="Courier New" w:cs="Courier New"/>
          <w:b/>
          <w:i/>
          <w:sz w:val="20"/>
          <w:u w:val="single"/>
        </w:rPr>
        <w:t>de Tutela</w:t>
      </w:r>
    </w:p>
    <w:p w:rsidR="00FF54EE" w:rsidRDefault="00FF54EE" w:rsidP="00FF54EE">
      <w:pPr>
        <w:jc w:val="both"/>
        <w:rPr>
          <w:rFonts w:cs="Arial"/>
        </w:rPr>
      </w:pPr>
    </w:p>
    <w:p w:rsidR="00C7685F" w:rsidRDefault="00C7685F" w:rsidP="00FF54EE">
      <w:pPr>
        <w:jc w:val="both"/>
        <w:rPr>
          <w:rFonts w:cs="Arial"/>
        </w:rPr>
      </w:pPr>
    </w:p>
    <w:p w:rsidR="00C7685F" w:rsidRDefault="00C7685F" w:rsidP="00FF54EE">
      <w:pPr>
        <w:jc w:val="both"/>
        <w:rPr>
          <w:rFonts w:cs="Arial"/>
        </w:rPr>
      </w:pPr>
    </w:p>
    <w:p w:rsidR="00513765" w:rsidRPr="00F90C76" w:rsidRDefault="003E39BE" w:rsidP="00513765">
      <w:pPr>
        <w:jc w:val="both"/>
        <w:rPr>
          <w:rFonts w:cs="Arial"/>
        </w:rPr>
      </w:pPr>
      <w:r>
        <w:rPr>
          <w:rFonts w:cs="Arial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742" type="#_x0000_t65" style="position:absolute;left:0;text-align:left;margin-left:291.7pt;margin-top:7.1pt;width:200.55pt;height:102.2pt;z-index:251742720">
            <v:textbox style="mso-next-textbox:#_x0000_s1742">
              <w:txbxContent>
                <w:p w:rsidR="003E39BE" w:rsidRDefault="003E39BE" w:rsidP="0051376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Actio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autem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nihil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aliud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est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quam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jus</w:t>
                  </w:r>
                  <w:r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persequendi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in judicio quod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sibi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debeatur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”</w:t>
                  </w:r>
                </w:p>
                <w:p w:rsidR="003E39BE" w:rsidRDefault="003E39BE" w:rsidP="0051376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</w:p>
                <w:p w:rsidR="003E39BE" w:rsidRPr="00840AC5" w:rsidRDefault="003E39BE" w:rsidP="0051376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A ação nada mais é do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o direito de perseguir em juízo 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lhe é devido”.</w:t>
                  </w:r>
                </w:p>
              </w:txbxContent>
            </v:textbox>
          </v:shape>
        </w:pict>
      </w:r>
    </w:p>
    <w:p w:rsidR="00513765" w:rsidRPr="00F90C76" w:rsidRDefault="00513765" w:rsidP="00513765">
      <w:pPr>
        <w:jc w:val="both"/>
        <w:rPr>
          <w:rFonts w:cs="Arial"/>
        </w:rPr>
      </w:pPr>
    </w:p>
    <w:p w:rsidR="00513765" w:rsidRPr="00F90C76" w:rsidRDefault="00513765" w:rsidP="00513765">
      <w:pPr>
        <w:jc w:val="both"/>
        <w:rPr>
          <w:rFonts w:cs="Arial"/>
        </w:rPr>
      </w:pPr>
    </w:p>
    <w:p w:rsidR="00513765" w:rsidRPr="00F90C76" w:rsidRDefault="00513765" w:rsidP="00513765">
      <w:pPr>
        <w:jc w:val="both"/>
        <w:rPr>
          <w:rFonts w:cs="Arial"/>
        </w:rPr>
      </w:pPr>
    </w:p>
    <w:p w:rsidR="00513765" w:rsidRPr="00F90C76" w:rsidRDefault="00513765" w:rsidP="00513765">
      <w:pPr>
        <w:jc w:val="both"/>
        <w:rPr>
          <w:rFonts w:cs="Arial"/>
        </w:rPr>
      </w:pPr>
    </w:p>
    <w:p w:rsidR="00513765" w:rsidRPr="00F90C76" w:rsidRDefault="00513765" w:rsidP="00513765">
      <w:pPr>
        <w:jc w:val="both"/>
        <w:rPr>
          <w:rFonts w:cs="Arial"/>
        </w:rPr>
      </w:pPr>
    </w:p>
    <w:p w:rsidR="00513765" w:rsidRPr="00F90C76" w:rsidRDefault="00513765" w:rsidP="00513765">
      <w:pPr>
        <w:jc w:val="both"/>
        <w:rPr>
          <w:rFonts w:cs="Arial"/>
        </w:rPr>
      </w:pPr>
    </w:p>
    <w:p w:rsidR="00513765" w:rsidRDefault="00513765" w:rsidP="00513765">
      <w:pPr>
        <w:jc w:val="both"/>
        <w:rPr>
          <w:rFonts w:cs="Arial"/>
        </w:rPr>
      </w:pPr>
    </w:p>
    <w:p w:rsidR="00562F35" w:rsidRDefault="003E39BE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91.7pt;margin-top:12.1pt;width:196.5pt;height:22.45pt;z-index:251645440" adj="-31779,27373,20611,27373,-32510,20975,-31779,27373">
            <v:textbox style="mso-next-textbox:#_x0000_s1557">
              <w:txbxContent>
                <w:p w:rsidR="003E39BE" w:rsidRDefault="003E39BE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ADRIELE MIGUEL ARAÚJO,</w:t>
                  </w:r>
                </w:p>
              </w:txbxContent>
            </v:textbox>
            <o:callout v:ext="edit" minusy="t"/>
          </v:shape>
        </w:pict>
      </w:r>
    </w:p>
    <w:p w:rsidR="00562F35" w:rsidRDefault="00562F35" w:rsidP="00BA7FA7">
      <w:pPr>
        <w:jc w:val="both"/>
        <w:rPr>
          <w:rFonts w:ascii="Times New Roman" w:hAnsi="Times New Roman"/>
          <w:b/>
          <w:bCs/>
        </w:rPr>
      </w:pPr>
    </w:p>
    <w:p w:rsidR="00B81A56" w:rsidRDefault="00B81A56" w:rsidP="00BA7FA7">
      <w:pPr>
        <w:suppressAutoHyphens/>
        <w:jc w:val="both"/>
      </w:pPr>
    </w:p>
    <w:p w:rsidR="00513765" w:rsidRDefault="002E0EFA" w:rsidP="00B8038A">
      <w:pPr>
        <w:jc w:val="both"/>
        <w:rPr>
          <w:rStyle w:val="Hyperlink"/>
          <w:rFonts w:cs="Arial"/>
          <w:szCs w:val="24"/>
        </w:rPr>
      </w:pPr>
      <w:proofErr w:type="gramStart"/>
      <w:r w:rsidRPr="00B8038A">
        <w:rPr>
          <w:rFonts w:cs="Arial"/>
          <w:szCs w:val="24"/>
        </w:rPr>
        <w:t>brasileir</w:t>
      </w:r>
      <w:r>
        <w:rPr>
          <w:rFonts w:cs="Arial"/>
          <w:szCs w:val="24"/>
        </w:rPr>
        <w:t>a</w:t>
      </w:r>
      <w:proofErr w:type="gramEnd"/>
      <w:r w:rsidRPr="00B8038A">
        <w:rPr>
          <w:rFonts w:cs="Arial"/>
          <w:szCs w:val="24"/>
        </w:rPr>
        <w:t>, casad</w:t>
      </w:r>
      <w:r>
        <w:rPr>
          <w:rFonts w:cs="Arial"/>
          <w:szCs w:val="24"/>
        </w:rPr>
        <w:t>a</w:t>
      </w:r>
      <w:r w:rsidRPr="00B8038A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técnica enfermagem</w:t>
      </w:r>
      <w:r w:rsidRPr="00B8038A">
        <w:rPr>
          <w:rFonts w:cs="Arial"/>
          <w:szCs w:val="24"/>
        </w:rPr>
        <w:t>, inscrit</w:t>
      </w:r>
      <w:r>
        <w:rPr>
          <w:rFonts w:cs="Arial"/>
          <w:szCs w:val="24"/>
        </w:rPr>
        <w:t>a</w:t>
      </w:r>
      <w:r w:rsidRPr="00B8038A">
        <w:rPr>
          <w:rFonts w:cs="Arial"/>
          <w:szCs w:val="24"/>
        </w:rPr>
        <w:t xml:space="preserve"> no CPF/MF sob nº </w:t>
      </w:r>
      <w:r>
        <w:rPr>
          <w:rFonts w:cs="Arial"/>
          <w:szCs w:val="24"/>
        </w:rPr>
        <w:t>009.007.201-40</w:t>
      </w:r>
      <w:r w:rsidRPr="00B8038A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R.G. nº 001075333, </w:t>
      </w:r>
      <w:r w:rsidRPr="00B8038A">
        <w:rPr>
          <w:rFonts w:cs="Arial"/>
          <w:szCs w:val="24"/>
        </w:rPr>
        <w:t xml:space="preserve">com endereço à Rua </w:t>
      </w:r>
      <w:r>
        <w:rPr>
          <w:rFonts w:cs="Arial"/>
          <w:szCs w:val="24"/>
        </w:rPr>
        <w:t>Francisco Espinosa, 165</w:t>
      </w:r>
      <w:r w:rsidRPr="00B8038A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Bairro Los Angeles</w:t>
      </w:r>
      <w:r w:rsidRPr="00B8038A">
        <w:rPr>
          <w:rFonts w:cs="Arial"/>
          <w:szCs w:val="24"/>
        </w:rPr>
        <w:t>, CEP nº 79.0</w:t>
      </w:r>
      <w:r>
        <w:rPr>
          <w:rFonts w:cs="Arial"/>
          <w:szCs w:val="24"/>
        </w:rPr>
        <w:t>73</w:t>
      </w:r>
      <w:r w:rsidRPr="00B8038A">
        <w:rPr>
          <w:rFonts w:cs="Arial"/>
          <w:szCs w:val="24"/>
        </w:rPr>
        <w:t>-</w:t>
      </w:r>
      <w:r>
        <w:rPr>
          <w:rFonts w:cs="Arial"/>
          <w:szCs w:val="24"/>
        </w:rPr>
        <w:t>260</w:t>
      </w:r>
      <w:r w:rsidRPr="00B8038A">
        <w:rPr>
          <w:rFonts w:cs="Arial"/>
          <w:szCs w:val="24"/>
        </w:rPr>
        <w:t>, Campo Grande – MS</w:t>
      </w:r>
      <w:r>
        <w:rPr>
          <w:rFonts w:cs="Arial"/>
          <w:szCs w:val="24"/>
        </w:rPr>
        <w:t>.</w:t>
      </w:r>
    </w:p>
    <w:p w:rsidR="002E0EFA" w:rsidRDefault="002E0EFA" w:rsidP="00B8038A">
      <w:pPr>
        <w:jc w:val="both"/>
        <w:rPr>
          <w:rFonts w:cs="Arial"/>
          <w:szCs w:val="24"/>
        </w:rPr>
      </w:pPr>
    </w:p>
    <w:p w:rsidR="009D1142" w:rsidRDefault="00B8038A" w:rsidP="00B8038A">
      <w:pPr>
        <w:jc w:val="both"/>
        <w:rPr>
          <w:rFonts w:cs="Arial"/>
          <w:szCs w:val="26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E001B4">
        <w:rPr>
          <w:rFonts w:cs="Arial"/>
          <w:szCs w:val="24"/>
        </w:rPr>
        <w:t>V</w:t>
      </w:r>
      <w:r>
        <w:rPr>
          <w:rFonts w:cs="Arial"/>
          <w:szCs w:val="24"/>
        </w:rPr>
        <w:t>ê</w:t>
      </w:r>
      <w:r w:rsidR="00176A1D">
        <w:t>m</w:t>
      </w:r>
      <w:r w:rsidR="00C47AE2">
        <w:rPr>
          <w:rFonts w:cs="Arial"/>
          <w:szCs w:val="26"/>
        </w:rPr>
        <w:t xml:space="preserve"> </w:t>
      </w:r>
      <w:r w:rsidR="00377C78" w:rsidRPr="00377C78">
        <w:rPr>
          <w:rFonts w:cs="Arial"/>
          <w:szCs w:val="26"/>
        </w:rPr>
        <w:t>com o devido acatamento, por intermédio do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seu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Procurador</w:t>
      </w:r>
      <w:r w:rsidR="00377C78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Jurídico</w:t>
      </w:r>
      <w:r w:rsidR="00377C78">
        <w:rPr>
          <w:rFonts w:cs="Arial"/>
          <w:szCs w:val="26"/>
        </w:rPr>
        <w:t>s</w:t>
      </w:r>
      <w:r w:rsidR="00377C78" w:rsidRPr="00377C78">
        <w:rPr>
          <w:rFonts w:cs="Arial"/>
          <w:szCs w:val="26"/>
        </w:rPr>
        <w:t xml:space="preserve"> (mandato em anexo</w:t>
      </w:r>
      <w:r w:rsidR="00874BA9">
        <w:rPr>
          <w:rFonts w:cs="Arial"/>
          <w:szCs w:val="26"/>
        </w:rPr>
        <w:t>)</w:t>
      </w:r>
      <w:r w:rsidR="00377C78" w:rsidRPr="00377C78">
        <w:rPr>
          <w:rFonts w:cs="Arial"/>
          <w:szCs w:val="26"/>
        </w:rPr>
        <w:t xml:space="preserve"> que est</w:t>
      </w:r>
      <w:r w:rsidR="00117A55">
        <w:rPr>
          <w:rFonts w:cs="Arial"/>
          <w:szCs w:val="26"/>
        </w:rPr>
        <w:t>es</w:t>
      </w:r>
      <w:r w:rsidR="00377C78" w:rsidRPr="00377C78">
        <w:rPr>
          <w:rFonts w:cs="Arial"/>
          <w:szCs w:val="26"/>
        </w:rPr>
        <w:t xml:space="preserve"> subscreve</w:t>
      </w:r>
      <w:r w:rsidR="00117A55">
        <w:rPr>
          <w:rFonts w:cs="Arial"/>
          <w:szCs w:val="26"/>
        </w:rPr>
        <w:t>m</w:t>
      </w:r>
      <w:r w:rsidR="00377C78" w:rsidRPr="00377C78">
        <w:rPr>
          <w:rFonts w:cs="Arial"/>
          <w:szCs w:val="26"/>
        </w:rPr>
        <w:t xml:space="preserve">, </w:t>
      </w:r>
      <w:r w:rsidR="00874BA9">
        <w:rPr>
          <w:rFonts w:cs="Arial"/>
          <w:szCs w:val="26"/>
        </w:rPr>
        <w:t xml:space="preserve">com </w:t>
      </w:r>
      <w:r w:rsidR="00874BA9" w:rsidRPr="00874BA9">
        <w:rPr>
          <w:rFonts w:cs="Arial"/>
          <w:szCs w:val="24"/>
        </w:rPr>
        <w:t>endereço físico e eletrônico no cabeçalho</w:t>
      </w:r>
      <w:r>
        <w:rPr>
          <w:rFonts w:cs="Arial"/>
          <w:szCs w:val="24"/>
        </w:rPr>
        <w:t xml:space="preserve"> desta peça processual</w:t>
      </w:r>
      <w:r w:rsidR="00874BA9">
        <w:rPr>
          <w:rFonts w:cs="Arial"/>
          <w:szCs w:val="24"/>
        </w:rPr>
        <w:t xml:space="preserve">, </w:t>
      </w:r>
      <w:r w:rsidR="00377C78" w:rsidRPr="00377C78">
        <w:rPr>
          <w:rFonts w:cs="Arial"/>
          <w:szCs w:val="26"/>
        </w:rPr>
        <w:t xml:space="preserve">perante V. </w:t>
      </w:r>
      <w:proofErr w:type="spellStart"/>
      <w:r w:rsidR="00377C78" w:rsidRPr="00377C78">
        <w:rPr>
          <w:rFonts w:cs="Arial"/>
          <w:szCs w:val="26"/>
        </w:rPr>
        <w:t>Ex</w:t>
      </w:r>
      <w:proofErr w:type="spellEnd"/>
      <w:r w:rsidR="00F14B51">
        <w:rPr>
          <w:rFonts w:cs="Arial"/>
          <w:szCs w:val="26"/>
        </w:rPr>
        <w:t>ª</w:t>
      </w:r>
      <w:r w:rsidR="00377C78" w:rsidRPr="00377C78">
        <w:rPr>
          <w:rFonts w:cs="Arial"/>
          <w:szCs w:val="26"/>
        </w:rPr>
        <w:t>,</w:t>
      </w:r>
      <w:r w:rsidR="00CF682B">
        <w:rPr>
          <w:rFonts w:cs="Arial"/>
          <w:szCs w:val="26"/>
        </w:rPr>
        <w:t xml:space="preserve"> </w:t>
      </w:r>
      <w:r w:rsidR="00CE1150">
        <w:rPr>
          <w:rFonts w:cs="Arial"/>
          <w:szCs w:val="26"/>
        </w:rPr>
        <w:t>propor</w:t>
      </w:r>
      <w:r w:rsidR="00377C78" w:rsidRPr="00377C78">
        <w:rPr>
          <w:rFonts w:cs="Arial"/>
          <w:szCs w:val="26"/>
        </w:rPr>
        <w:t>:</w:t>
      </w:r>
    </w:p>
    <w:p w:rsidR="00B8038A" w:rsidRDefault="00B8038A" w:rsidP="00B8038A">
      <w:pPr>
        <w:jc w:val="both"/>
        <w:rPr>
          <w:rFonts w:cs="Arial"/>
          <w:szCs w:val="26"/>
        </w:rPr>
      </w:pPr>
    </w:p>
    <w:p w:rsidR="007F3A0D" w:rsidRDefault="003E39BE" w:rsidP="0029363E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60" type="#_x0000_t32" style="position:absolute;left:0;text-align:left;margin-left:408.7pt;margin-top:9.55pt;width:36pt;height:72.85pt;flip:x;z-index:251647488" o:connectortype="straight" strokecolor="red" strokeweight="2.25pt"/>
        </w:pict>
      </w:r>
      <w:r>
        <w:rPr>
          <w:rFonts w:cs="Arial"/>
          <w:noProof/>
        </w:rPr>
        <w:pict>
          <v:shape id="_x0000_s1559" type="#_x0000_t32" style="position:absolute;left:0;text-align:left;margin-left:42.65pt;margin-top:14.2pt;width:37.65pt;height:68.2pt;z-index:251646464" o:connectortype="straight" strokecolor="red" strokeweight="2.25pt">
            <v:shadow type="perspective" color="#622423" opacity=".5" offset="1pt" offset2="-1pt"/>
          </v:shape>
        </w:pic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:rsidTr="009D5A14">
        <w:tc>
          <w:tcPr>
            <w:tcW w:w="567" w:type="dxa"/>
          </w:tcPr>
          <w:p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:rsidR="004B1B10" w:rsidRDefault="004B1B10" w:rsidP="00FA5586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 w:rsidRPr="004B1B10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 xml:space="preserve">AÇÃO DECLARATÓRIA DE INEXISTÊNCIA </w:t>
            </w:r>
          </w:p>
          <w:p w:rsidR="004B1B10" w:rsidRDefault="004B1B10" w:rsidP="00FA5586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 w:rsidRPr="004B1B10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DE RELAÇÃO JURÍDICA C/C RESTITUIÇÃO</w:t>
            </w:r>
          </w:p>
          <w:p w:rsidR="004B1B10" w:rsidRDefault="004B1B10" w:rsidP="00FA5586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 w:rsidRPr="004B1B10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DE VALORES C/C INDENIZA</w:t>
            </w:r>
            <w:r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TÓRIA</w:t>
            </w:r>
          </w:p>
          <w:p w:rsidR="00CF682B" w:rsidRPr="00FE1A7E" w:rsidRDefault="004B1B10" w:rsidP="00FE1A7E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COM ANTECIPAÇÃO DE TUTELA</w:t>
            </w:r>
            <w:r w:rsidR="00FA5586" w:rsidRPr="001B5B10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,</w:t>
            </w:r>
          </w:p>
        </w:tc>
        <w:tc>
          <w:tcPr>
            <w:tcW w:w="567" w:type="dxa"/>
          </w:tcPr>
          <w:p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</w:tr>
    </w:tbl>
    <w:p w:rsidR="00C7685F" w:rsidRDefault="00C7685F" w:rsidP="00513765">
      <w:pPr>
        <w:jc w:val="both"/>
        <w:rPr>
          <w:rFonts w:cs="Arial"/>
        </w:rPr>
      </w:pPr>
    </w:p>
    <w:p w:rsidR="00513765" w:rsidRPr="009363D9" w:rsidRDefault="003B33C2" w:rsidP="00513765">
      <w:pPr>
        <w:jc w:val="both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13765">
        <w:rPr>
          <w:rFonts w:cs="Arial"/>
        </w:rPr>
        <w:t xml:space="preserve">Com fundamentos </w:t>
      </w:r>
      <w:r w:rsidR="00513765" w:rsidRPr="00DF1201">
        <w:rPr>
          <w:rFonts w:cs="Arial"/>
        </w:rPr>
        <w:t>nos artigos 6º, 12 e 42 d</w:t>
      </w:r>
      <w:r w:rsidR="00B66DF7">
        <w:rPr>
          <w:rFonts w:cs="Arial"/>
        </w:rPr>
        <w:t xml:space="preserve">a </w:t>
      </w:r>
      <w:r w:rsidR="00513765" w:rsidRPr="00DF1201">
        <w:rPr>
          <w:rFonts w:cs="Arial"/>
        </w:rPr>
        <w:t>Lei 8.078/90,</w:t>
      </w:r>
      <w:proofErr w:type="gramStart"/>
      <w:r w:rsidR="00513765" w:rsidRPr="00DF1201">
        <w:rPr>
          <w:rFonts w:cs="Arial"/>
        </w:rPr>
        <w:t xml:space="preserve">  </w:t>
      </w:r>
      <w:proofErr w:type="gramEnd"/>
      <w:r w:rsidR="00513765" w:rsidRPr="00DF1201">
        <w:rPr>
          <w:rFonts w:cs="Arial"/>
        </w:rPr>
        <w:t>art</w:t>
      </w:r>
      <w:r w:rsidR="00B66DF7">
        <w:rPr>
          <w:rFonts w:cs="Arial"/>
        </w:rPr>
        <w:t>igos</w:t>
      </w:r>
      <w:r w:rsidR="00513765" w:rsidRPr="00DF1201">
        <w:rPr>
          <w:rFonts w:cs="Arial"/>
        </w:rPr>
        <w:t xml:space="preserve"> 186 e 927</w:t>
      </w:r>
      <w:r w:rsidR="00B66DF7">
        <w:rPr>
          <w:rFonts w:cs="Arial"/>
        </w:rPr>
        <w:t>,</w:t>
      </w:r>
      <w:r w:rsidR="00513765" w:rsidRPr="00DF1201">
        <w:rPr>
          <w:rFonts w:cs="Arial"/>
        </w:rPr>
        <w:t xml:space="preserve"> artigos</w:t>
      </w:r>
      <w:r w:rsidR="00513765">
        <w:rPr>
          <w:rFonts w:cs="Arial"/>
        </w:rPr>
        <w:t xml:space="preserve"> 374</w:t>
      </w:r>
      <w:r w:rsidR="00B66DF7">
        <w:rPr>
          <w:rFonts w:cs="Arial"/>
        </w:rPr>
        <w:t>, art. 9º,</w:t>
      </w:r>
      <w:r w:rsidR="00513765" w:rsidRPr="00DF1201">
        <w:rPr>
          <w:rFonts w:cs="Arial"/>
        </w:rPr>
        <w:t xml:space="preserve"> </w:t>
      </w:r>
      <w:r w:rsidR="009363D9">
        <w:rPr>
          <w:rFonts w:cs="Arial"/>
        </w:rPr>
        <w:t>P</w:t>
      </w:r>
      <w:r w:rsidR="00513765">
        <w:rPr>
          <w:rFonts w:cs="Arial"/>
        </w:rPr>
        <w:t>arágrafo</w:t>
      </w:r>
      <w:r w:rsidR="00513765" w:rsidRPr="009363D9">
        <w:rPr>
          <w:rFonts w:cs="Arial"/>
          <w:szCs w:val="24"/>
        </w:rPr>
        <w:t xml:space="preserve"> Único, </w:t>
      </w:r>
      <w:r w:rsidR="00B66DF7">
        <w:rPr>
          <w:rFonts w:cs="Arial"/>
          <w:szCs w:val="24"/>
        </w:rPr>
        <w:t>art. 294, Pa</w:t>
      </w:r>
      <w:r w:rsidR="00513765" w:rsidRPr="009363D9">
        <w:rPr>
          <w:rFonts w:cs="Arial"/>
          <w:szCs w:val="24"/>
        </w:rPr>
        <w:t>rágrafo único</w:t>
      </w:r>
      <w:r w:rsidR="00B66DF7">
        <w:rPr>
          <w:rFonts w:cs="Arial"/>
          <w:szCs w:val="24"/>
        </w:rPr>
        <w:t>, art. 300,</w:t>
      </w:r>
      <w:r w:rsidR="00513765" w:rsidRPr="009363D9">
        <w:rPr>
          <w:rFonts w:cs="Arial"/>
          <w:szCs w:val="24"/>
        </w:rPr>
        <w:t xml:space="preserve"> parágrafo 2º</w:t>
      </w:r>
      <w:r w:rsidR="00B66DF7">
        <w:rPr>
          <w:rFonts w:cs="Arial"/>
          <w:szCs w:val="24"/>
        </w:rPr>
        <w:t xml:space="preserve"> </w:t>
      </w:r>
      <w:r w:rsidR="00513765" w:rsidRPr="009363D9">
        <w:rPr>
          <w:rFonts w:cs="Arial"/>
          <w:szCs w:val="24"/>
        </w:rPr>
        <w:t>do CPC/2015 e demais dispositivos aplicáveis à espécie,</w:t>
      </w:r>
      <w:r w:rsidR="00513765" w:rsidRPr="009363D9">
        <w:rPr>
          <w:rFonts w:cs="Arial"/>
          <w:b/>
          <w:szCs w:val="24"/>
        </w:rPr>
        <w:t xml:space="preserve"> </w:t>
      </w:r>
      <w:r w:rsidR="00513765" w:rsidRPr="00615E88">
        <w:rPr>
          <w:rFonts w:cs="Arial"/>
          <w:b/>
          <w:szCs w:val="24"/>
          <w:u w:val="single"/>
        </w:rPr>
        <w:t>em face de</w:t>
      </w:r>
      <w:r w:rsidR="00513765" w:rsidRPr="009363D9">
        <w:rPr>
          <w:rFonts w:cs="Arial"/>
          <w:b/>
          <w:szCs w:val="24"/>
        </w:rPr>
        <w:t>:</w:t>
      </w:r>
    </w:p>
    <w:p w:rsidR="00940E84" w:rsidRDefault="003E39BE" w:rsidP="00940E84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>
          <v:shape id="_x0000_s1714" type="#_x0000_t180" style="position:absolute;left:0;text-align:left;margin-left:257.95pt;margin-top:12.95pt;width:230.25pt;height:22.45pt;z-index:251721216" adj="-23955,27373,20756,27373,-24579,20975,-23955,27373">
            <v:textbox style="mso-next-textbox:#_x0000_s1714">
              <w:txbxContent>
                <w:p w:rsidR="003E39BE" w:rsidRPr="00DD38E1" w:rsidRDefault="003E39BE" w:rsidP="00DD38E1">
                  <w:pPr>
                    <w:rPr>
                      <w:b/>
                    </w:rPr>
                  </w:pPr>
                  <w:r>
                    <w:rPr>
                      <w:b/>
                    </w:rPr>
                    <w:t>BANCO ITAÚ BMG - CONSIGNADOS,</w:t>
                  </w:r>
                </w:p>
              </w:txbxContent>
            </v:textbox>
            <o:callout v:ext="edit" minusy="t"/>
          </v:shape>
        </w:pict>
      </w:r>
    </w:p>
    <w:p w:rsidR="00940E84" w:rsidRDefault="00940E84" w:rsidP="00940E84">
      <w:pPr>
        <w:jc w:val="both"/>
        <w:rPr>
          <w:rFonts w:ascii="Times New Roman" w:hAnsi="Times New Roman"/>
          <w:b/>
          <w:bCs/>
        </w:rPr>
      </w:pPr>
    </w:p>
    <w:p w:rsidR="00940E84" w:rsidRDefault="00940E84" w:rsidP="00940E84">
      <w:pPr>
        <w:suppressAutoHyphens/>
        <w:jc w:val="both"/>
      </w:pPr>
    </w:p>
    <w:p w:rsidR="008E039F" w:rsidRDefault="00A60058" w:rsidP="00DB2062">
      <w:pPr>
        <w:jc w:val="both"/>
        <w:rPr>
          <w:rFonts w:cs="Arial"/>
          <w:b/>
          <w:sz w:val="28"/>
        </w:rPr>
      </w:pPr>
      <w:proofErr w:type="gramStart"/>
      <w:r w:rsidRPr="00A60058">
        <w:rPr>
          <w:rFonts w:cs="Arial"/>
        </w:rPr>
        <w:t>pessoa</w:t>
      </w:r>
      <w:proofErr w:type="gramEnd"/>
      <w:r w:rsidRPr="00A60058">
        <w:rPr>
          <w:rFonts w:cs="Arial"/>
        </w:rPr>
        <w:t xml:space="preserve"> jurídica de direito privado, inscrita no CNPJ/MF sob nº 33.885.724/0075-55, com sede na Rua Boa Vista, nº 176, 3º Andar, Corpo II, em São Paulo/SP, CEP nº 01014-919, pelos fatos e fundamentos </w:t>
      </w:r>
      <w:r>
        <w:rPr>
          <w:rStyle w:val="tgc"/>
        </w:rPr>
        <w:t>exteriorizados</w:t>
      </w:r>
      <w:r w:rsidRPr="00A60058">
        <w:rPr>
          <w:rFonts w:cs="Arial"/>
        </w:rPr>
        <w:t>.</w:t>
      </w:r>
    </w:p>
    <w:p w:rsidR="008E039F" w:rsidRDefault="008E039F" w:rsidP="00DB2062">
      <w:pPr>
        <w:jc w:val="both"/>
        <w:rPr>
          <w:rFonts w:cs="Arial"/>
          <w:b/>
          <w:sz w:val="28"/>
        </w:rPr>
      </w:pPr>
    </w:p>
    <w:p w:rsidR="00874BA9" w:rsidRPr="00450F75" w:rsidRDefault="00940E84" w:rsidP="00E00D18">
      <w:pPr>
        <w:pStyle w:val="Corpodetexto"/>
        <w:jc w:val="both"/>
        <w:rPr>
          <w:rFonts w:cs="Arial"/>
        </w:rPr>
      </w:pPr>
      <w:r w:rsidRPr="00940E84">
        <w:rPr>
          <w:rFonts w:cs="Arial"/>
        </w:rPr>
        <w:t xml:space="preserve"> </w:t>
      </w:r>
      <w:r w:rsidR="003E39BE">
        <w:rPr>
          <w:rFonts w:cs="Arial"/>
          <w:noProof/>
          <w:color w:val="548DD4"/>
        </w:rPr>
        <w:pict>
          <v:shape id="_x0000_s1669" type="#_x0000_t32" style="position:absolute;left:0;text-align:left;margin-left:175.05pt;margin-top:7.4pt;width:314.8pt;height:0;z-index:251657728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874BA9" w:rsidRDefault="00874BA9" w:rsidP="00874BA9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 w:rsidRPr="009F4157">
        <w:t xml:space="preserve"> </w:t>
      </w:r>
      <w:r w:rsidRPr="009F4157">
        <w:rPr>
          <w:rFonts w:cs="Arial"/>
          <w:b/>
          <w:color w:val="548DD4"/>
          <w:sz w:val="26"/>
          <w:szCs w:val="26"/>
        </w:rPr>
        <w:t>D</w:t>
      </w:r>
      <w:r>
        <w:rPr>
          <w:rFonts w:cs="Arial"/>
          <w:b/>
          <w:color w:val="548DD4"/>
          <w:sz w:val="26"/>
          <w:szCs w:val="26"/>
        </w:rPr>
        <w:t>A HIPOSSUFICIÊNCIA – Lei 1.060/50:</w:t>
      </w:r>
    </w:p>
    <w:p w:rsidR="00874BA9" w:rsidRPr="00450F75" w:rsidRDefault="003E39BE" w:rsidP="00874BA9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70" type="#_x0000_t32" style="position:absolute;left:0;text-align:left;margin-left:-3.3pt;margin-top:4pt;width:493.15pt;height:0;z-index:251658752" o:connectortype="straight" strokecolor="#a5a5a5" strokeweight="3pt">
            <v:shadow type="perspective" color="#243f60" opacity=".5" offset="1pt" offset2="-1pt"/>
          </v:shape>
        </w:pict>
      </w:r>
    </w:p>
    <w:p w:rsidR="000A2E82" w:rsidRDefault="00874BA9" w:rsidP="000A2E82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F2576">
        <w:rPr>
          <w:rFonts w:cs="Arial"/>
          <w:szCs w:val="24"/>
        </w:rPr>
        <w:t>Em conformidade com o artigo 4º da Lei 1.060/50</w:t>
      </w:r>
      <w:r w:rsidR="00BC37F2">
        <w:rPr>
          <w:rFonts w:cs="Arial"/>
          <w:szCs w:val="24"/>
        </w:rPr>
        <w:t>,</w:t>
      </w:r>
      <w:r w:rsidRPr="000F2576">
        <w:rPr>
          <w:rFonts w:cs="Arial"/>
          <w:szCs w:val="24"/>
        </w:rPr>
        <w:t xml:space="preserve"> </w:t>
      </w:r>
      <w:r w:rsidRPr="00C269E4">
        <w:rPr>
          <w:rFonts w:cs="Arial"/>
          <w:szCs w:val="24"/>
        </w:rPr>
        <w:t>§</w:t>
      </w:r>
      <w:r w:rsidRPr="000F2576">
        <w:rPr>
          <w:rFonts w:cs="Arial"/>
          <w:szCs w:val="24"/>
        </w:rPr>
        <w:t xml:space="preserve"> 1º</w:t>
      </w:r>
      <w:r w:rsidR="000A2E82">
        <w:rPr>
          <w:rFonts w:cs="Arial"/>
          <w:szCs w:val="24"/>
        </w:rPr>
        <w:t xml:space="preserve"> c/c com os </w:t>
      </w:r>
      <w:proofErr w:type="spellStart"/>
      <w:r w:rsidR="000A2E82">
        <w:rPr>
          <w:rFonts w:cs="Arial"/>
          <w:szCs w:val="24"/>
        </w:rPr>
        <w:t>arts</w:t>
      </w:r>
      <w:proofErr w:type="spellEnd"/>
      <w:r w:rsidR="000A2E82">
        <w:rPr>
          <w:rFonts w:cs="Arial"/>
          <w:szCs w:val="24"/>
        </w:rPr>
        <w:t xml:space="preserve">. 98 a 102 do CPC/2015, </w:t>
      </w:r>
      <w:r w:rsidRPr="000F2576">
        <w:rPr>
          <w:rFonts w:cs="Arial"/>
          <w:szCs w:val="24"/>
        </w:rPr>
        <w:t xml:space="preserve">o </w:t>
      </w:r>
      <w:r w:rsidR="00BC37F2">
        <w:rPr>
          <w:rFonts w:cs="Arial"/>
          <w:szCs w:val="24"/>
        </w:rPr>
        <w:t>Requerente</w:t>
      </w:r>
      <w:r>
        <w:rPr>
          <w:rFonts w:cs="Arial"/>
          <w:szCs w:val="24"/>
        </w:rPr>
        <w:t xml:space="preserve"> </w:t>
      </w:r>
      <w:r w:rsidRPr="000F2576">
        <w:rPr>
          <w:rFonts w:cs="Arial"/>
          <w:szCs w:val="24"/>
        </w:rPr>
        <w:t xml:space="preserve">afirma que não tem condições de arcar com </w:t>
      </w:r>
      <w:proofErr w:type="gramStart"/>
      <w:r w:rsidR="00706A4E">
        <w:rPr>
          <w:rFonts w:cs="Arial"/>
          <w:szCs w:val="24"/>
        </w:rPr>
        <w:t>à</w:t>
      </w:r>
      <w:r w:rsidRPr="000F2576">
        <w:rPr>
          <w:rFonts w:cs="Arial"/>
          <w:szCs w:val="24"/>
        </w:rPr>
        <w:t>s</w:t>
      </w:r>
      <w:proofErr w:type="gramEnd"/>
      <w:r w:rsidRPr="000F2576">
        <w:rPr>
          <w:rFonts w:cs="Arial"/>
          <w:szCs w:val="24"/>
        </w:rPr>
        <w:t xml:space="preserve"> custas do processo e os</w:t>
      </w:r>
      <w:r>
        <w:rPr>
          <w:rFonts w:cs="Arial"/>
          <w:szCs w:val="24"/>
        </w:rPr>
        <w:t xml:space="preserve"> </w:t>
      </w:r>
      <w:r w:rsidRPr="000F2576">
        <w:rPr>
          <w:rFonts w:cs="Arial"/>
          <w:szCs w:val="24"/>
        </w:rPr>
        <w:t>demais encargos judiciais, sem prejuízo do sustento próprio e de sua</w:t>
      </w:r>
      <w:r>
        <w:rPr>
          <w:rFonts w:cs="Arial"/>
          <w:szCs w:val="24"/>
        </w:rPr>
        <w:t xml:space="preserve"> </w:t>
      </w:r>
      <w:r w:rsidRPr="000F2576">
        <w:rPr>
          <w:rFonts w:cs="Arial"/>
          <w:szCs w:val="24"/>
        </w:rPr>
        <w:t>família</w:t>
      </w:r>
      <w:r w:rsidR="000A2E82">
        <w:rPr>
          <w:rFonts w:cs="Arial"/>
          <w:szCs w:val="24"/>
        </w:rPr>
        <w:t>, m</w:t>
      </w:r>
      <w:r w:rsidR="00706A4E">
        <w:rPr>
          <w:rFonts w:cs="Arial"/>
          <w:szCs w:val="24"/>
        </w:rPr>
        <w:t xml:space="preserve">otivo pelo qual pleiteia </w:t>
      </w:r>
      <w:r w:rsidR="000A2E82">
        <w:rPr>
          <w:rFonts w:cs="Arial"/>
          <w:szCs w:val="24"/>
        </w:rPr>
        <w:t>a gratuidade da justiça.</w:t>
      </w:r>
    </w:p>
    <w:p w:rsidR="00874BA9" w:rsidRDefault="00874BA9" w:rsidP="00874BA9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6D771F" w:rsidRPr="00450F75" w:rsidRDefault="003E39BE" w:rsidP="006D771F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35" type="#_x0000_t32" style="position:absolute;left:0;text-align:left;margin-left:175.05pt;margin-top:7.4pt;width:314.8pt;height:0;z-index:251739648" o:connectortype="straight" strokecolor="#a5a5a5" strokeweight="3pt">
            <v:shadow type="perspective" color="#243f60" opacity=".5" offset="1pt" offset2="-1pt"/>
          </v:shape>
        </w:pict>
      </w:r>
    </w:p>
    <w:p w:rsidR="006D771F" w:rsidRPr="00450F75" w:rsidRDefault="006D771F" w:rsidP="006D771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AUDIÊNCIA DE CONCILIAÇÃO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6D771F" w:rsidRPr="00450F75" w:rsidRDefault="003E39BE" w:rsidP="006D771F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36" type="#_x0000_t32" style="position:absolute;left:0;text-align:left;margin-left:-3.3pt;margin-top:4pt;width:493.15pt;height:0;z-index:251740672" o:connectortype="straight" strokecolor="#a5a5a5" strokeweight="3pt">
            <v:shadow type="perspective" color="#243f60" opacity=".5" offset="1pt" offset2="-1pt"/>
          </v:shape>
        </w:pict>
      </w:r>
    </w:p>
    <w:p w:rsidR="006D771F" w:rsidRDefault="006D771F" w:rsidP="006D771F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8B4213">
        <w:rPr>
          <w:rFonts w:cs="Arial"/>
          <w:szCs w:val="24"/>
        </w:rPr>
        <w:t xml:space="preserve">O Requerente </w:t>
      </w:r>
      <w:r w:rsidRPr="00015EB0">
        <w:rPr>
          <w:rFonts w:cs="Arial"/>
          <w:b/>
          <w:szCs w:val="24"/>
        </w:rPr>
        <w:t>opta</w:t>
      </w:r>
      <w:r w:rsidRPr="008B4213">
        <w:rPr>
          <w:rFonts w:cs="Arial"/>
          <w:szCs w:val="24"/>
        </w:rPr>
        <w:t xml:space="preserve"> pela realização de audiência conciliatória</w:t>
      </w:r>
      <w:r>
        <w:rPr>
          <w:rFonts w:cs="Arial"/>
          <w:szCs w:val="24"/>
        </w:rPr>
        <w:t xml:space="preserve">, nos termos do art. </w:t>
      </w:r>
      <w:r w:rsidRPr="008B4213">
        <w:rPr>
          <w:rFonts w:cs="Arial"/>
          <w:szCs w:val="24"/>
        </w:rPr>
        <w:t>319, inc. VII</w:t>
      </w:r>
      <w:r>
        <w:rPr>
          <w:rFonts w:cs="Arial"/>
          <w:szCs w:val="24"/>
        </w:rPr>
        <w:t xml:space="preserve"> do CPC/2015</w:t>
      </w:r>
      <w:r w:rsidR="00015EB0">
        <w:rPr>
          <w:rFonts w:cs="Arial"/>
          <w:szCs w:val="24"/>
        </w:rPr>
        <w:t>.</w:t>
      </w:r>
    </w:p>
    <w:p w:rsidR="006D771F" w:rsidRPr="008B4213" w:rsidRDefault="006D771F" w:rsidP="006D771F">
      <w:pPr>
        <w:autoSpaceDE w:val="0"/>
        <w:autoSpaceDN w:val="0"/>
        <w:adjustRightInd w:val="0"/>
        <w:jc w:val="both"/>
        <w:rPr>
          <w:rFonts w:cs="Arial"/>
        </w:rPr>
      </w:pPr>
    </w:p>
    <w:p w:rsidR="00942A75" w:rsidRPr="00450F75" w:rsidRDefault="003E39BE" w:rsidP="00942A75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97" type="#_x0000_t32" style="position:absolute;left:0;text-align:left;margin-left:175.05pt;margin-top:7.4pt;width:314.8pt;height:0;z-index:251696640" o:connectortype="straight" strokecolor="#a5a5a5" strokeweight="3pt">
            <v:shadow type="perspective" color="#243f60" opacity=".5" offset="1pt" offset2="-1pt"/>
          </v:shape>
        </w:pict>
      </w:r>
    </w:p>
    <w:p w:rsidR="00942A75" w:rsidRDefault="00942A75" w:rsidP="00942A7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 w:rsidRPr="009F4157">
        <w:t xml:space="preserve"> </w:t>
      </w:r>
      <w:r w:rsidRPr="009F4157">
        <w:rPr>
          <w:rFonts w:cs="Arial"/>
          <w:b/>
          <w:color w:val="548DD4"/>
          <w:sz w:val="26"/>
          <w:szCs w:val="26"/>
        </w:rPr>
        <w:t>D</w:t>
      </w:r>
      <w:r>
        <w:rPr>
          <w:rFonts w:cs="Arial"/>
          <w:b/>
          <w:color w:val="548DD4"/>
          <w:sz w:val="26"/>
          <w:szCs w:val="26"/>
        </w:rPr>
        <w:t>A PINTURA FÁTICA:</w:t>
      </w:r>
    </w:p>
    <w:p w:rsidR="00942A75" w:rsidRPr="00450F75" w:rsidRDefault="003E39BE" w:rsidP="00942A7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98" type="#_x0000_t32" style="position:absolute;left:0;text-align:left;margin-left:-3.3pt;margin-top:4pt;width:493.15pt;height:0;z-index:251697664" o:connectortype="straight" strokecolor="#a5a5a5" strokeweight="3pt">
            <v:shadow type="perspective" color="#243f60" opacity=".5" offset="1pt" offset2="-1pt"/>
          </v:shape>
        </w:pict>
      </w:r>
    </w:p>
    <w:p w:rsidR="007B2067" w:rsidRDefault="00D62316" w:rsidP="00A6005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 w:rsidR="005A1B54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  <w:u w:val="single"/>
        </w:rPr>
        <w:t xml:space="preserve">Excelentíssimo </w:t>
      </w:r>
      <w:proofErr w:type="gramStart"/>
      <w:r w:rsidRPr="0034506F">
        <w:rPr>
          <w:rFonts w:ascii="Brush Script MT" w:hAnsi="Brush Script MT"/>
          <w:b/>
          <w:bCs/>
          <w:sz w:val="28"/>
          <w:u w:val="single"/>
        </w:rPr>
        <w:t>Senhor(</w:t>
      </w:r>
      <w:proofErr w:type="gramEnd"/>
      <w:r w:rsidRPr="0034506F">
        <w:rPr>
          <w:rFonts w:ascii="Brush Script MT" w:hAnsi="Brush Script MT"/>
          <w:b/>
          <w:bCs/>
          <w:sz w:val="28"/>
          <w:u w:val="single"/>
        </w:rPr>
        <w:t>a) Presidente do Processo</w:t>
      </w:r>
      <w:r w:rsidRPr="0034506F">
        <w:rPr>
          <w:rFonts w:ascii="Brush Script MT" w:hAnsi="Brush Script MT"/>
          <w:b/>
          <w:bCs/>
          <w:sz w:val="28"/>
        </w:rPr>
        <w:t>,</w:t>
      </w:r>
      <w:r w:rsidR="00B31CA0" w:rsidRPr="004B5EEF">
        <w:rPr>
          <w:rFonts w:ascii="Arial" w:hAnsi="Arial" w:cs="Arial"/>
          <w:bCs/>
        </w:rPr>
        <w:t xml:space="preserve"> </w:t>
      </w:r>
      <w:r w:rsidR="00020CDE">
        <w:rPr>
          <w:rFonts w:ascii="Arial" w:hAnsi="Arial" w:cs="Arial"/>
          <w:bCs/>
        </w:rPr>
        <w:t>o</w:t>
      </w:r>
      <w:r w:rsidR="000B05D1">
        <w:rPr>
          <w:rFonts w:ascii="Arial" w:hAnsi="Arial" w:cs="Arial"/>
        </w:rPr>
        <w:t xml:space="preserve"> </w:t>
      </w:r>
      <w:r w:rsidR="000B05D1" w:rsidRPr="00020CDE">
        <w:rPr>
          <w:rFonts w:ascii="Arial" w:hAnsi="Arial" w:cs="Arial"/>
          <w:b/>
        </w:rPr>
        <w:t>R</w:t>
      </w:r>
      <w:r w:rsidR="00213F20" w:rsidRPr="00020CDE">
        <w:rPr>
          <w:rFonts w:ascii="Arial" w:hAnsi="Arial" w:cs="Arial"/>
          <w:b/>
        </w:rPr>
        <w:t>equerente</w:t>
      </w:r>
      <w:r w:rsidR="00615E88">
        <w:rPr>
          <w:rFonts w:ascii="Arial" w:hAnsi="Arial" w:cs="Arial"/>
        </w:rPr>
        <w:t>,</w:t>
      </w:r>
      <w:r w:rsidR="00020CDE">
        <w:rPr>
          <w:rFonts w:ascii="Arial" w:hAnsi="Arial" w:cs="Arial"/>
        </w:rPr>
        <w:t xml:space="preserve"> é</w:t>
      </w:r>
      <w:r w:rsidR="00020CDE" w:rsidRPr="00020CDE">
        <w:rPr>
          <w:rFonts w:ascii="Arial" w:hAnsi="Arial" w:cs="Arial"/>
        </w:rPr>
        <w:t xml:space="preserve"> </w:t>
      </w:r>
      <w:r w:rsidR="0023644F" w:rsidRPr="00020CDE">
        <w:rPr>
          <w:rFonts w:ascii="Arial" w:hAnsi="Arial" w:cs="Arial"/>
        </w:rPr>
        <w:t>servidor público Estadual</w:t>
      </w:r>
      <w:r w:rsidR="00020CDE">
        <w:rPr>
          <w:rFonts w:ascii="Arial" w:hAnsi="Arial" w:cs="Arial"/>
        </w:rPr>
        <w:t xml:space="preserve"> e foi surpreendido ao descobrir que mensalmente o </w:t>
      </w:r>
      <w:r w:rsidR="00020CDE" w:rsidRPr="00020CDE">
        <w:rPr>
          <w:rFonts w:ascii="Arial" w:hAnsi="Arial" w:cs="Arial"/>
          <w:b/>
        </w:rPr>
        <w:t>Requerido</w:t>
      </w:r>
      <w:r w:rsidR="00020CDE">
        <w:rPr>
          <w:rFonts w:ascii="Arial" w:hAnsi="Arial" w:cs="Arial"/>
        </w:rPr>
        <w:t xml:space="preserve"> desconta automaticamente de sua folha de pagamento o valor de R$ ...,00 ()</w:t>
      </w:r>
      <w:r w:rsidR="007B2067">
        <w:rPr>
          <w:rFonts w:ascii="Arial" w:hAnsi="Arial" w:cs="Arial"/>
        </w:rPr>
        <w:t xml:space="preserve">. </w:t>
      </w:r>
    </w:p>
    <w:p w:rsidR="007B2067" w:rsidRDefault="007B2067" w:rsidP="00A6005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97CC9" w:rsidRDefault="007B2067" w:rsidP="00A6005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 </w:t>
      </w:r>
      <w:r w:rsidR="00020CDE" w:rsidRPr="003653B5">
        <w:rPr>
          <w:rFonts w:ascii="Arial" w:hAnsi="Arial" w:cs="Arial"/>
          <w:b/>
        </w:rPr>
        <w:t>Requerente</w:t>
      </w:r>
      <w:r w:rsidR="00020CDE">
        <w:rPr>
          <w:rFonts w:ascii="Arial" w:hAnsi="Arial" w:cs="Arial"/>
        </w:rPr>
        <w:t xml:space="preserve"> não contraiu nenhum tipo de serviço ou produto, tampouco assinou contrato que justificasse o referido desconto sucessível. </w:t>
      </w:r>
    </w:p>
    <w:p w:rsidR="00797CC9" w:rsidRDefault="00797CC9" w:rsidP="00A6005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A60058" w:rsidRPr="00797CC9" w:rsidRDefault="00797CC9" w:rsidP="00A6005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0CDE">
        <w:rPr>
          <w:rFonts w:ascii="Arial" w:hAnsi="Arial" w:cs="Arial"/>
        </w:rPr>
        <w:t xml:space="preserve">Observando-se </w:t>
      </w:r>
      <w:r w:rsidR="003653B5">
        <w:rPr>
          <w:rFonts w:ascii="Arial" w:hAnsi="Arial" w:cs="Arial"/>
        </w:rPr>
        <w:t xml:space="preserve">detidamente </w:t>
      </w:r>
      <w:r w:rsidR="00020CDE">
        <w:rPr>
          <w:rFonts w:ascii="Arial" w:hAnsi="Arial" w:cs="Arial"/>
        </w:rPr>
        <w:t>o Holerite</w:t>
      </w:r>
      <w:r>
        <w:rPr>
          <w:rFonts w:ascii="Arial" w:hAnsi="Arial" w:cs="Arial"/>
        </w:rPr>
        <w:t xml:space="preserve"> (em anexo)</w:t>
      </w:r>
      <w:r w:rsidR="003653B5">
        <w:rPr>
          <w:rFonts w:ascii="Arial" w:hAnsi="Arial" w:cs="Arial"/>
        </w:rPr>
        <w:t xml:space="preserve"> do </w:t>
      </w:r>
      <w:r w:rsidR="003653B5" w:rsidRPr="003653B5">
        <w:rPr>
          <w:rFonts w:ascii="Arial" w:hAnsi="Arial" w:cs="Arial"/>
          <w:b/>
        </w:rPr>
        <w:t>Requerente</w:t>
      </w:r>
      <w:r w:rsidR="00192180">
        <w:rPr>
          <w:rFonts w:ascii="Arial" w:hAnsi="Arial" w:cs="Arial"/>
        </w:rPr>
        <w:t xml:space="preserve">, nota-se claramente o desconto em nome do </w:t>
      </w:r>
      <w:r w:rsidR="00192180" w:rsidRPr="00797CC9">
        <w:rPr>
          <w:rFonts w:ascii="Arial" w:hAnsi="Arial" w:cs="Arial"/>
          <w:b/>
        </w:rPr>
        <w:t>Requerido</w:t>
      </w:r>
      <w:r>
        <w:rPr>
          <w:rFonts w:ascii="Arial" w:hAnsi="Arial" w:cs="Arial"/>
        </w:rPr>
        <w:t>.</w:t>
      </w:r>
    </w:p>
    <w:p w:rsidR="00797CC9" w:rsidRDefault="00797CC9" w:rsidP="00A60058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0058" w:rsidRPr="00A60058">
        <w:rPr>
          <w:rFonts w:ascii="Arial" w:hAnsi="Arial" w:cs="Arial"/>
        </w:rPr>
        <w:t xml:space="preserve">O </w:t>
      </w:r>
      <w:r w:rsidRPr="00797CC9">
        <w:rPr>
          <w:rFonts w:ascii="Arial" w:hAnsi="Arial" w:cs="Arial"/>
          <w:b/>
        </w:rPr>
        <w:t>Requerido</w:t>
      </w:r>
      <w:r>
        <w:rPr>
          <w:rFonts w:ascii="Arial" w:hAnsi="Arial" w:cs="Arial"/>
        </w:rPr>
        <w:t xml:space="preserve"> vem descontando mensalmente o valor supra desde </w:t>
      </w:r>
      <w:r w:rsidR="003E39BE">
        <w:rPr>
          <w:rFonts w:ascii="Arial" w:hAnsi="Arial" w:cs="Arial"/>
        </w:rPr>
        <w:t>o mês de setembro de 2015</w:t>
      </w:r>
      <w:r>
        <w:rPr>
          <w:rFonts w:ascii="Arial" w:hAnsi="Arial" w:cs="Arial"/>
        </w:rPr>
        <w:t xml:space="preserve">, </w:t>
      </w:r>
      <w:r w:rsidR="003E39BE">
        <w:rPr>
          <w:rFonts w:ascii="Arial" w:hAnsi="Arial" w:cs="Arial"/>
        </w:rPr>
        <w:t>tudo d</w:t>
      </w:r>
      <w:r>
        <w:rPr>
          <w:rFonts w:ascii="Arial" w:hAnsi="Arial" w:cs="Arial"/>
        </w:rPr>
        <w:t xml:space="preserve">e acordo com o extrato bancário (em anexo) da conta corrente do </w:t>
      </w:r>
      <w:r w:rsidRPr="00797CC9">
        <w:rPr>
          <w:rFonts w:ascii="Arial" w:hAnsi="Arial" w:cs="Arial"/>
          <w:b/>
        </w:rPr>
        <w:t>Requerente</w:t>
      </w:r>
      <w:r>
        <w:rPr>
          <w:rFonts w:ascii="Arial" w:hAnsi="Arial" w:cs="Arial"/>
          <w:b/>
        </w:rPr>
        <w:t>:</w:t>
      </w:r>
    </w:p>
    <w:tbl>
      <w:tblPr>
        <w:tblStyle w:val="Tabelacomgrade"/>
        <w:tblW w:w="0" w:type="auto"/>
        <w:tblInd w:w="3195" w:type="dxa"/>
        <w:tblLook w:val="04A0" w:firstRow="1" w:lastRow="0" w:firstColumn="1" w:lastColumn="0" w:noHBand="0" w:noVBand="1"/>
      </w:tblPr>
      <w:tblGrid>
        <w:gridCol w:w="3576"/>
      </w:tblGrid>
      <w:tr w:rsidR="00797CC9" w:rsidTr="00797CC9">
        <w:tc>
          <w:tcPr>
            <w:tcW w:w="3576" w:type="dxa"/>
          </w:tcPr>
          <w:p w:rsidR="00797CC9" w:rsidRDefault="00797CC9" w:rsidP="00A60058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Agência: ----</w:t>
            </w:r>
          </w:p>
          <w:p w:rsidR="00797CC9" w:rsidRDefault="00797CC9" w:rsidP="00A60058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C/C: ----</w:t>
            </w:r>
          </w:p>
          <w:p w:rsidR="00797CC9" w:rsidRDefault="00797CC9" w:rsidP="00A60058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Do Brasil S/A</w:t>
            </w:r>
          </w:p>
        </w:tc>
      </w:tr>
    </w:tbl>
    <w:p w:rsidR="00736478" w:rsidRDefault="00736478" w:rsidP="00A6005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7955">
        <w:rPr>
          <w:rFonts w:ascii="Arial" w:hAnsi="Arial" w:cs="Arial"/>
        </w:rPr>
        <w:t xml:space="preserve">Ao consultar o </w:t>
      </w:r>
      <w:r w:rsidR="00297955" w:rsidRPr="00297955">
        <w:rPr>
          <w:rFonts w:ascii="Arial" w:hAnsi="Arial" w:cs="Arial"/>
          <w:b/>
        </w:rPr>
        <w:t>Requerido</w:t>
      </w:r>
      <w:r w:rsidR="00297955">
        <w:rPr>
          <w:rFonts w:ascii="Arial" w:hAnsi="Arial" w:cs="Arial"/>
          <w:b/>
        </w:rPr>
        <w:t xml:space="preserve"> </w:t>
      </w:r>
      <w:r w:rsidR="00297955">
        <w:rPr>
          <w:rFonts w:ascii="Arial" w:hAnsi="Arial" w:cs="Arial"/>
        </w:rPr>
        <w:t>sobre o desconto mensal na sua folha de pagamento, foi informad</w:t>
      </w:r>
      <w:r w:rsidR="001462F1">
        <w:rPr>
          <w:rFonts w:ascii="Arial" w:hAnsi="Arial" w:cs="Arial"/>
        </w:rPr>
        <w:t>o</w:t>
      </w:r>
      <w:r w:rsidR="00297955">
        <w:rPr>
          <w:rFonts w:ascii="Arial" w:hAnsi="Arial" w:cs="Arial"/>
        </w:rPr>
        <w:t xml:space="preserve"> que o </w:t>
      </w:r>
      <w:r w:rsidR="00297955" w:rsidRPr="001462F1">
        <w:rPr>
          <w:rFonts w:ascii="Arial" w:hAnsi="Arial" w:cs="Arial"/>
          <w:b/>
        </w:rPr>
        <w:t>Requerente</w:t>
      </w:r>
      <w:r w:rsidR="00297955">
        <w:rPr>
          <w:rFonts w:ascii="Arial" w:hAnsi="Arial" w:cs="Arial"/>
        </w:rPr>
        <w:t xml:space="preserve"> assinou um contrato com o </w:t>
      </w:r>
      <w:r w:rsidR="00297955" w:rsidRPr="00297955">
        <w:rPr>
          <w:rFonts w:ascii="Arial" w:hAnsi="Arial" w:cs="Arial"/>
          <w:b/>
        </w:rPr>
        <w:t>Requerido</w:t>
      </w:r>
      <w:r w:rsidR="00297955">
        <w:rPr>
          <w:rFonts w:ascii="Arial" w:hAnsi="Arial" w:cs="Arial"/>
          <w:b/>
        </w:rPr>
        <w:t xml:space="preserve">, </w:t>
      </w:r>
      <w:r w:rsidR="00297955">
        <w:rPr>
          <w:rFonts w:ascii="Arial" w:hAnsi="Arial" w:cs="Arial"/>
        </w:rPr>
        <w:t>entretanto instado a fornecer o documento referente ao hipotético</w:t>
      </w:r>
      <w:r w:rsidR="00297955" w:rsidRPr="00297955">
        <w:rPr>
          <w:rFonts w:ascii="Arial" w:hAnsi="Arial" w:cs="Arial"/>
        </w:rPr>
        <w:t xml:space="preserve"> negócio jurídico </w:t>
      </w:r>
      <w:r w:rsidR="00297955">
        <w:rPr>
          <w:rFonts w:ascii="Arial" w:hAnsi="Arial" w:cs="Arial"/>
        </w:rPr>
        <w:t xml:space="preserve">entabulado, o </w:t>
      </w:r>
      <w:r w:rsidR="00297955" w:rsidRPr="00297955">
        <w:rPr>
          <w:rFonts w:ascii="Arial" w:hAnsi="Arial" w:cs="Arial"/>
          <w:b/>
        </w:rPr>
        <w:t>Requerido</w:t>
      </w:r>
      <w:r w:rsidR="00297955">
        <w:rPr>
          <w:rFonts w:ascii="Arial" w:hAnsi="Arial" w:cs="Arial"/>
        </w:rPr>
        <w:t xml:space="preserve"> permaneceu silente.</w:t>
      </w:r>
    </w:p>
    <w:p w:rsidR="003E39BE" w:rsidRDefault="003E39BE" w:rsidP="00A6005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</w:t>
      </w:r>
      <w:r w:rsidRPr="003E39BE">
        <w:rPr>
          <w:rFonts w:ascii="Arial" w:hAnsi="Arial" w:cs="Arial"/>
          <w:b/>
        </w:rPr>
        <w:t xml:space="preserve"> Requerido </w:t>
      </w:r>
      <w:r>
        <w:rPr>
          <w:rFonts w:ascii="Arial" w:hAnsi="Arial" w:cs="Arial"/>
        </w:rPr>
        <w:t xml:space="preserve">esquiva-se sempre que o </w:t>
      </w:r>
      <w:r w:rsidRPr="003E39BE">
        <w:rPr>
          <w:rFonts w:ascii="Arial" w:hAnsi="Arial" w:cs="Arial"/>
          <w:b/>
        </w:rPr>
        <w:t>Requerente</w:t>
      </w:r>
      <w:r>
        <w:rPr>
          <w:rFonts w:ascii="Arial" w:hAnsi="Arial" w:cs="Arial"/>
        </w:rPr>
        <w:t xml:space="preserve"> questiona os valores descontados na sua folha de pagamento, não promovendo a suspensão dos descontos do contracheque do Requerente, dado que o</w:t>
      </w:r>
      <w:r w:rsidRPr="003E39BE">
        <w:rPr>
          <w:rFonts w:ascii="Arial" w:hAnsi="Arial" w:cs="Arial"/>
          <w:b/>
        </w:rPr>
        <w:t xml:space="preserve"> Requerido</w:t>
      </w:r>
      <w:proofErr w:type="gramStart"/>
      <w:r>
        <w:rPr>
          <w:rFonts w:ascii="Arial" w:hAnsi="Arial" w:cs="Arial"/>
          <w:b/>
        </w:rPr>
        <w:t xml:space="preserve">, </w:t>
      </w:r>
      <w:r w:rsidRPr="003E39BE">
        <w:rPr>
          <w:rFonts w:ascii="Arial" w:hAnsi="Arial" w:cs="Arial"/>
        </w:rPr>
        <w:t>tem</w:t>
      </w:r>
      <w:proofErr w:type="gramEnd"/>
      <w:r w:rsidRPr="003E39BE"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 xml:space="preserve">ntrato para desconto em folha de pagamento com o </w:t>
      </w:r>
      <w:r w:rsidR="000644AB">
        <w:rPr>
          <w:rFonts w:ascii="Arial" w:hAnsi="Arial" w:cs="Arial"/>
        </w:rPr>
        <w:t>ente público, em que está lotado o Requerente</w:t>
      </w:r>
      <w:r>
        <w:rPr>
          <w:rFonts w:ascii="Arial" w:hAnsi="Arial" w:cs="Arial"/>
        </w:rPr>
        <w:t>, sendo certo que somente ele pode promover a suspensão dos valores lançados a seu favor</w:t>
      </w:r>
      <w:r w:rsidR="009365D4">
        <w:rPr>
          <w:rFonts w:ascii="Arial" w:hAnsi="Arial" w:cs="Arial"/>
        </w:rPr>
        <w:t>.</w:t>
      </w:r>
    </w:p>
    <w:p w:rsidR="009365D4" w:rsidRPr="003E39BE" w:rsidRDefault="009365D4" w:rsidP="00A6005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O Requerente junta</w:t>
      </w:r>
      <w:proofErr w:type="gramEnd"/>
      <w:r>
        <w:rPr>
          <w:rFonts w:ascii="Arial" w:hAnsi="Arial" w:cs="Arial"/>
        </w:rPr>
        <w:t xml:space="preserve"> aos autos os extratos bancários da sua conta dos meses de julho, agosto e setembro de 2015</w:t>
      </w:r>
      <w:r w:rsidR="00E84C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comprovar que</w:t>
      </w:r>
      <w:r w:rsidR="00E84C6C">
        <w:rPr>
          <w:rFonts w:ascii="Arial" w:hAnsi="Arial" w:cs="Arial"/>
        </w:rPr>
        <w:t xml:space="preserve"> nenhum valor foi repassado</w:t>
      </w:r>
      <w:r>
        <w:rPr>
          <w:rFonts w:ascii="Arial" w:hAnsi="Arial" w:cs="Arial"/>
        </w:rPr>
        <w:t xml:space="preserve">, não havendo justificativa para que </w:t>
      </w:r>
      <w:r w:rsidR="00E84C6C">
        <w:rPr>
          <w:rFonts w:ascii="Arial" w:hAnsi="Arial" w:cs="Arial"/>
        </w:rPr>
        <w:t xml:space="preserve">o </w:t>
      </w:r>
      <w:r w:rsidR="00E84C6C" w:rsidRPr="00E84C6C">
        <w:rPr>
          <w:rFonts w:ascii="Arial" w:hAnsi="Arial" w:cs="Arial"/>
          <w:b/>
        </w:rPr>
        <w:t xml:space="preserve">Requerido </w:t>
      </w:r>
      <w:r>
        <w:rPr>
          <w:rFonts w:ascii="Arial" w:hAnsi="Arial" w:cs="Arial"/>
        </w:rPr>
        <w:t>desconte</w:t>
      </w:r>
      <w:r w:rsidR="00E84C6C">
        <w:rPr>
          <w:rFonts w:ascii="Arial" w:hAnsi="Arial" w:cs="Arial"/>
        </w:rPr>
        <w:t xml:space="preserve"> valores mensais no contracheque</w:t>
      </w:r>
      <w:r>
        <w:rPr>
          <w:rFonts w:ascii="Arial" w:hAnsi="Arial" w:cs="Arial"/>
        </w:rPr>
        <w:t xml:space="preserve"> do</w:t>
      </w:r>
      <w:r w:rsidRPr="009365D4">
        <w:rPr>
          <w:rFonts w:ascii="Arial" w:hAnsi="Arial" w:cs="Arial"/>
          <w:b/>
        </w:rPr>
        <w:t xml:space="preserve"> Requerente.</w:t>
      </w:r>
      <w:r>
        <w:rPr>
          <w:rFonts w:ascii="Arial" w:hAnsi="Arial" w:cs="Arial"/>
        </w:rPr>
        <w:t xml:space="preserve"> </w:t>
      </w:r>
    </w:p>
    <w:p w:rsidR="003F0A8F" w:rsidRPr="003F0A8F" w:rsidRDefault="003F0A8F" w:rsidP="003F0A8F">
      <w:pPr>
        <w:pStyle w:val="Corpodetexto"/>
        <w:jc w:val="both"/>
        <w:rPr>
          <w:rFonts w:ascii="Calibri" w:hAnsi="Calibri"/>
          <w:b/>
          <w:i/>
          <w:sz w:val="22"/>
          <w:lang w:val="pt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Não há como considerar justificável o erro da</w:t>
      </w:r>
      <w:r w:rsidRPr="003F0A8F">
        <w:rPr>
          <w:b/>
        </w:rPr>
        <w:t xml:space="preserve"> Requerid</w:t>
      </w:r>
      <w:r w:rsidR="009365D4">
        <w:rPr>
          <w:b/>
        </w:rPr>
        <w:t>o</w:t>
      </w:r>
      <w:r w:rsidRPr="003F0A8F">
        <w:rPr>
          <w:b/>
        </w:rPr>
        <w:t xml:space="preserve"> </w:t>
      </w:r>
      <w:r>
        <w:t xml:space="preserve">de efetuar descontos </w:t>
      </w:r>
      <w:r w:rsidR="007B2067">
        <w:t>na</w:t>
      </w:r>
      <w:r>
        <w:t xml:space="preserve"> folha de pagamento do </w:t>
      </w:r>
      <w:r w:rsidRPr="003F0A8F">
        <w:rPr>
          <w:b/>
        </w:rPr>
        <w:t>Requer</w:t>
      </w:r>
      <w:r>
        <w:rPr>
          <w:b/>
        </w:rPr>
        <w:t>ente</w:t>
      </w:r>
      <w:r>
        <w:t xml:space="preserve">, na medida em que </w:t>
      </w:r>
      <w:r w:rsidRPr="003F0A8F">
        <w:rPr>
          <w:b/>
        </w:rPr>
        <w:t>o desconto das parcelas se deu sem lastro contratual.</w:t>
      </w:r>
    </w:p>
    <w:p w:rsidR="003F0A8F" w:rsidRPr="003F0A8F" w:rsidRDefault="003F0A8F" w:rsidP="001F208A">
      <w:pPr>
        <w:jc w:val="both"/>
        <w:rPr>
          <w:rFonts w:cs="Arial"/>
          <w:lang w:val="pt"/>
        </w:rPr>
      </w:pPr>
    </w:p>
    <w:p w:rsidR="00D74ED6" w:rsidRDefault="001462F1" w:rsidP="0042681E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Assim, o </w:t>
      </w:r>
      <w:r w:rsidRPr="001462F1">
        <w:rPr>
          <w:rFonts w:cs="Arial"/>
          <w:b/>
        </w:rPr>
        <w:t>Requerente</w:t>
      </w:r>
      <w:r>
        <w:rPr>
          <w:rFonts w:cs="Arial"/>
        </w:rPr>
        <w:t xml:space="preserve"> viu-se obrigado a recorrer ao Poder Judiciário, para que os </w:t>
      </w:r>
      <w:r w:rsidR="00A60058" w:rsidRPr="00A60058">
        <w:rPr>
          <w:rFonts w:cs="Arial"/>
        </w:rPr>
        <w:t xml:space="preserve">descontos </w:t>
      </w:r>
      <w:r>
        <w:rPr>
          <w:rFonts w:cs="Arial"/>
        </w:rPr>
        <w:t xml:space="preserve">mensais indevidos na sua folha de pagamento sejam estagnados </w:t>
      </w:r>
      <w:r w:rsidR="004F179B">
        <w:rPr>
          <w:rFonts w:cs="Arial"/>
        </w:rPr>
        <w:t xml:space="preserve">de forma imediata com a devida indenização pela prática comercial </w:t>
      </w:r>
      <w:r w:rsidR="00C531E4">
        <w:rPr>
          <w:rFonts w:cs="Arial"/>
        </w:rPr>
        <w:t xml:space="preserve">abusiva e </w:t>
      </w:r>
      <w:r w:rsidR="004F179B">
        <w:rPr>
          <w:rFonts w:cs="Arial"/>
        </w:rPr>
        <w:t xml:space="preserve">vedada </w:t>
      </w:r>
      <w:r w:rsidR="00C531E4">
        <w:rPr>
          <w:rFonts w:cs="Arial"/>
        </w:rPr>
        <w:t>pelo</w:t>
      </w:r>
      <w:r w:rsidR="004F179B">
        <w:rPr>
          <w:rFonts w:cs="Arial"/>
        </w:rPr>
        <w:t xml:space="preserve"> Código Consumerista</w:t>
      </w:r>
      <w:r w:rsidR="001F208A">
        <w:rPr>
          <w:rFonts w:cs="Arial"/>
        </w:rPr>
        <w:t xml:space="preserve">, dado que o </w:t>
      </w:r>
      <w:r w:rsidR="001F208A" w:rsidRPr="001F208A">
        <w:rPr>
          <w:rFonts w:cs="Arial"/>
          <w:b/>
        </w:rPr>
        <w:t xml:space="preserve">Requerente </w:t>
      </w:r>
      <w:r w:rsidR="001F208A">
        <w:rPr>
          <w:rFonts w:cs="Arial"/>
          <w:color w:val="000000"/>
          <w:szCs w:val="24"/>
          <w:lang w:val="pt-PT"/>
        </w:rPr>
        <w:t>n</w:t>
      </w:r>
      <w:r w:rsidR="007F3F95">
        <w:rPr>
          <w:rFonts w:cs="Arial"/>
          <w:color w:val="000000"/>
          <w:szCs w:val="24"/>
          <w:lang w:val="pt-PT"/>
        </w:rPr>
        <w:t>ão contratou produtos ou serviços correspondentes aos descontos efetuados na sua folha de pagamento.</w:t>
      </w:r>
    </w:p>
    <w:p w:rsidR="0042681E" w:rsidRDefault="0042681E" w:rsidP="0042681E">
      <w:pPr>
        <w:jc w:val="both"/>
        <w:rPr>
          <w:rFonts w:cs="Arial"/>
          <w:color w:val="000000"/>
          <w:lang w:val="pt-PT"/>
        </w:rPr>
      </w:pPr>
    </w:p>
    <w:p w:rsidR="00513765" w:rsidRPr="00450F75" w:rsidRDefault="003E39BE" w:rsidP="00513765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44" type="#_x0000_t32" style="position:absolute;left:0;text-align:left;margin-left:175.05pt;margin-top:7.4pt;width:314.8pt;height:0;z-index:251744768" o:connectortype="straight" strokecolor="#a5a5a5" strokeweight="3pt">
            <v:shadow type="perspective" color="#243f60" opacity=".5" offset="1pt" offset2="-1pt"/>
          </v:shape>
        </w:pict>
      </w:r>
    </w:p>
    <w:p w:rsidR="00513765" w:rsidRDefault="00513765" w:rsidP="0051376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DIREITO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13765" w:rsidRPr="00450F75" w:rsidRDefault="003E39BE" w:rsidP="0051376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45" type="#_x0000_t32" style="position:absolute;left:0;text-align:left;margin-left:-3.3pt;margin-top:4pt;width:493.15pt;height:0;z-index:251745792" o:connectortype="straight" strokecolor="#a5a5a5" strokeweight="3pt">
            <v:shadow type="perspective" color="#243f60" opacity=".5" offset="1pt" offset2="-1pt"/>
          </v:shape>
        </w:pict>
      </w:r>
    </w:p>
    <w:p w:rsidR="00B2247B" w:rsidRDefault="00893D6B" w:rsidP="00B2247B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O </w:t>
      </w:r>
      <w:r w:rsidRPr="00022B13">
        <w:rPr>
          <w:rFonts w:cs="Arial"/>
          <w:b/>
          <w:szCs w:val="24"/>
        </w:rPr>
        <w:t>Requerente</w:t>
      </w:r>
      <w:r>
        <w:rPr>
          <w:rFonts w:cs="Arial"/>
          <w:szCs w:val="24"/>
        </w:rPr>
        <w:t xml:space="preserve"> não reconhece o contrato que o </w:t>
      </w:r>
      <w:r w:rsidRPr="00022B13">
        <w:rPr>
          <w:rFonts w:cs="Arial"/>
          <w:b/>
          <w:szCs w:val="24"/>
        </w:rPr>
        <w:t>Requerido</w:t>
      </w:r>
      <w:r>
        <w:rPr>
          <w:rFonts w:cs="Arial"/>
          <w:szCs w:val="24"/>
        </w:rPr>
        <w:t xml:space="preserve"> supostamente alega ter em mãos, o que fere os </w:t>
      </w:r>
      <w:r w:rsidRPr="00893D6B">
        <w:rPr>
          <w:rFonts w:cs="Arial"/>
          <w:szCs w:val="24"/>
        </w:rPr>
        <w:t xml:space="preserve">principais princípios do direito contratual </w:t>
      </w:r>
      <w:r>
        <w:rPr>
          <w:rFonts w:cs="Arial"/>
          <w:szCs w:val="24"/>
        </w:rPr>
        <w:t>como o</w:t>
      </w:r>
      <w:r w:rsidRPr="00893D6B">
        <w:rPr>
          <w:rFonts w:cs="Arial"/>
          <w:szCs w:val="24"/>
        </w:rPr>
        <w:t xml:space="preserve"> Princípio da </w:t>
      </w:r>
      <w:r>
        <w:rPr>
          <w:rFonts w:cs="Arial"/>
          <w:szCs w:val="24"/>
        </w:rPr>
        <w:t>A</w:t>
      </w:r>
      <w:r w:rsidRPr="00893D6B">
        <w:rPr>
          <w:rFonts w:cs="Arial"/>
          <w:szCs w:val="24"/>
        </w:rPr>
        <w:t xml:space="preserve">utonomia da </w:t>
      </w:r>
      <w:r>
        <w:rPr>
          <w:rFonts w:cs="Arial"/>
          <w:szCs w:val="24"/>
        </w:rPr>
        <w:t>V</w:t>
      </w:r>
      <w:r w:rsidRPr="00893D6B">
        <w:rPr>
          <w:rFonts w:cs="Arial"/>
          <w:szCs w:val="24"/>
        </w:rPr>
        <w:t>ontade</w:t>
      </w:r>
      <w:r>
        <w:rPr>
          <w:rFonts w:cs="Arial"/>
          <w:szCs w:val="24"/>
        </w:rPr>
        <w:t>,</w:t>
      </w:r>
      <w:r w:rsidRPr="00893D6B">
        <w:rPr>
          <w:rFonts w:cs="Arial"/>
          <w:szCs w:val="24"/>
        </w:rPr>
        <w:t xml:space="preserve"> Princípio do </w:t>
      </w:r>
      <w:proofErr w:type="spellStart"/>
      <w:r w:rsidR="00B2247B">
        <w:rPr>
          <w:rFonts w:cs="Arial"/>
          <w:szCs w:val="24"/>
        </w:rPr>
        <w:t>Co</w:t>
      </w:r>
      <w:r w:rsidRPr="00893D6B">
        <w:rPr>
          <w:rFonts w:cs="Arial"/>
          <w:szCs w:val="24"/>
        </w:rPr>
        <w:t>nsensual</w:t>
      </w:r>
      <w:r w:rsidR="0059666B">
        <w:rPr>
          <w:rFonts w:cs="Arial"/>
          <w:szCs w:val="24"/>
        </w:rPr>
        <w:t>i</w:t>
      </w:r>
      <w:r w:rsidRPr="00893D6B">
        <w:rPr>
          <w:rFonts w:cs="Arial"/>
          <w:szCs w:val="24"/>
        </w:rPr>
        <w:t>smo</w:t>
      </w:r>
      <w:proofErr w:type="spellEnd"/>
      <w:r w:rsidR="00B2247B">
        <w:rPr>
          <w:rFonts w:cs="Arial"/>
          <w:szCs w:val="24"/>
        </w:rPr>
        <w:t xml:space="preserve">, </w:t>
      </w:r>
      <w:r w:rsidRPr="00893D6B">
        <w:rPr>
          <w:rFonts w:cs="Arial"/>
          <w:szCs w:val="24"/>
        </w:rPr>
        <w:t xml:space="preserve">Princípio da </w:t>
      </w:r>
      <w:r w:rsidR="00B2247B">
        <w:rPr>
          <w:rFonts w:cs="Arial"/>
          <w:szCs w:val="24"/>
        </w:rPr>
        <w:t>O</w:t>
      </w:r>
      <w:r w:rsidRPr="00893D6B">
        <w:rPr>
          <w:rFonts w:cs="Arial"/>
          <w:szCs w:val="24"/>
        </w:rPr>
        <w:t xml:space="preserve">brigatoriedade dos </w:t>
      </w:r>
      <w:r w:rsidR="00B2247B">
        <w:rPr>
          <w:rFonts w:cs="Arial"/>
          <w:szCs w:val="24"/>
        </w:rPr>
        <w:t>C</w:t>
      </w:r>
      <w:r w:rsidRPr="00893D6B">
        <w:rPr>
          <w:rFonts w:cs="Arial"/>
          <w:szCs w:val="24"/>
        </w:rPr>
        <w:t>ontratos</w:t>
      </w:r>
      <w:r w:rsidR="00B2247B">
        <w:rPr>
          <w:rFonts w:cs="Arial"/>
          <w:szCs w:val="24"/>
        </w:rPr>
        <w:t xml:space="preserve"> e ainda o P</w:t>
      </w:r>
      <w:r w:rsidRPr="00893D6B">
        <w:rPr>
          <w:rFonts w:cs="Arial"/>
          <w:szCs w:val="24"/>
        </w:rPr>
        <w:t xml:space="preserve">rincípio da </w:t>
      </w:r>
      <w:r w:rsidR="00B2247B">
        <w:rPr>
          <w:rFonts w:cs="Arial"/>
          <w:szCs w:val="24"/>
        </w:rPr>
        <w:t>A</w:t>
      </w:r>
      <w:r w:rsidRPr="00893D6B">
        <w:rPr>
          <w:rFonts w:cs="Arial"/>
          <w:szCs w:val="24"/>
        </w:rPr>
        <w:t xml:space="preserve">utonomia da </w:t>
      </w:r>
      <w:r w:rsidR="00B2247B">
        <w:rPr>
          <w:rFonts w:cs="Arial"/>
          <w:szCs w:val="24"/>
        </w:rPr>
        <w:t>V</w:t>
      </w:r>
      <w:r w:rsidRPr="00893D6B">
        <w:rPr>
          <w:rFonts w:cs="Arial"/>
          <w:szCs w:val="24"/>
        </w:rPr>
        <w:t>ontade</w:t>
      </w:r>
      <w:r w:rsidR="00B2247B">
        <w:rPr>
          <w:rFonts w:cs="Arial"/>
          <w:szCs w:val="24"/>
        </w:rPr>
        <w:t>, que</w:t>
      </w:r>
      <w:r w:rsidRPr="00893D6B">
        <w:rPr>
          <w:rFonts w:cs="Arial"/>
          <w:szCs w:val="24"/>
        </w:rPr>
        <w:t xml:space="preserve"> estabele</w:t>
      </w:r>
      <w:r w:rsidR="00B2247B">
        <w:rPr>
          <w:rFonts w:cs="Arial"/>
          <w:szCs w:val="24"/>
        </w:rPr>
        <w:t>ce</w:t>
      </w:r>
      <w:r w:rsidRPr="00893D6B">
        <w:rPr>
          <w:rFonts w:cs="Arial"/>
          <w:szCs w:val="24"/>
        </w:rPr>
        <w:t xml:space="preserve"> que ninguém </w:t>
      </w:r>
      <w:proofErr w:type="gramStart"/>
      <w:r w:rsidRPr="00893D6B">
        <w:rPr>
          <w:rFonts w:cs="Arial"/>
          <w:szCs w:val="24"/>
        </w:rPr>
        <w:t>é</w:t>
      </w:r>
      <w:proofErr w:type="gramEnd"/>
      <w:r w:rsidRPr="00893D6B">
        <w:rPr>
          <w:rFonts w:cs="Arial"/>
          <w:szCs w:val="24"/>
        </w:rPr>
        <w:t xml:space="preserve"> obrigado a contratar</w:t>
      </w:r>
      <w:r w:rsidR="00B2247B">
        <w:rPr>
          <w:rFonts w:cs="Arial"/>
          <w:szCs w:val="24"/>
        </w:rPr>
        <w:t xml:space="preserve">, sendo esse o caso dos autos, porquanto o </w:t>
      </w:r>
      <w:r w:rsidR="00B2247B" w:rsidRPr="00022B13">
        <w:rPr>
          <w:rFonts w:cs="Arial"/>
          <w:b/>
          <w:szCs w:val="24"/>
        </w:rPr>
        <w:t>Requerente</w:t>
      </w:r>
      <w:r w:rsidR="00B2247B">
        <w:rPr>
          <w:rFonts w:cs="Arial"/>
          <w:szCs w:val="24"/>
        </w:rPr>
        <w:t xml:space="preserve"> não contratou os valores cobrados pelo </w:t>
      </w:r>
      <w:r w:rsidR="00B2247B" w:rsidRPr="00022B13">
        <w:rPr>
          <w:rFonts w:cs="Arial"/>
          <w:b/>
          <w:szCs w:val="24"/>
        </w:rPr>
        <w:t>Requerido</w:t>
      </w:r>
      <w:r w:rsidR="00B2247B">
        <w:rPr>
          <w:rFonts w:cs="Arial"/>
          <w:szCs w:val="24"/>
        </w:rPr>
        <w:t xml:space="preserve">, tratando-se de </w:t>
      </w:r>
      <w:r w:rsidR="00B2247B" w:rsidRPr="00022B13">
        <w:rPr>
          <w:rFonts w:cs="Arial"/>
          <w:b/>
          <w:szCs w:val="24"/>
        </w:rPr>
        <w:t>contrato unilateral</w:t>
      </w:r>
      <w:r w:rsidR="00B2247B">
        <w:rPr>
          <w:rFonts w:cs="Arial"/>
          <w:szCs w:val="24"/>
        </w:rPr>
        <w:t xml:space="preserve"> sem aval do </w:t>
      </w:r>
      <w:r w:rsidR="00B2247B" w:rsidRPr="00022B13">
        <w:rPr>
          <w:rFonts w:cs="Arial"/>
          <w:b/>
          <w:szCs w:val="24"/>
        </w:rPr>
        <w:t>Requerente</w:t>
      </w:r>
      <w:r w:rsidR="00B2247B">
        <w:rPr>
          <w:rFonts w:cs="Arial"/>
          <w:szCs w:val="24"/>
        </w:rPr>
        <w:t xml:space="preserve">, provocando fissuras irreformáveis no </w:t>
      </w:r>
      <w:r w:rsidR="00B2247B" w:rsidRPr="00B2247B">
        <w:rPr>
          <w:rFonts w:cs="Arial"/>
          <w:i/>
          <w:szCs w:val="24"/>
        </w:rPr>
        <w:t>“pacta sunt servanda”</w:t>
      </w:r>
      <w:r w:rsidR="00B2247B">
        <w:rPr>
          <w:rFonts w:cs="Arial"/>
          <w:szCs w:val="24"/>
        </w:rPr>
        <w:t>.</w:t>
      </w:r>
    </w:p>
    <w:p w:rsidR="00893D6B" w:rsidRPr="00893D6B" w:rsidRDefault="00893D6B" w:rsidP="00893D6B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893D6B" w:rsidRDefault="00B2247B" w:rsidP="00893D6B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59666B">
        <w:rPr>
          <w:rFonts w:cs="Arial"/>
          <w:szCs w:val="24"/>
        </w:rPr>
        <w:t xml:space="preserve">Atitude do </w:t>
      </w:r>
      <w:r w:rsidR="0059666B" w:rsidRPr="0059666B">
        <w:rPr>
          <w:rFonts w:cs="Arial"/>
          <w:b/>
          <w:szCs w:val="24"/>
        </w:rPr>
        <w:t>Requerido</w:t>
      </w:r>
      <w:r w:rsidR="0059666B">
        <w:rPr>
          <w:rFonts w:cs="Arial"/>
          <w:szCs w:val="24"/>
        </w:rPr>
        <w:t xml:space="preserve"> a</w:t>
      </w:r>
      <w:r>
        <w:rPr>
          <w:rFonts w:cs="Arial"/>
          <w:szCs w:val="24"/>
        </w:rPr>
        <w:t>ting</w:t>
      </w:r>
      <w:r w:rsidR="0059666B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ainda o Princípio da B</w:t>
      </w:r>
      <w:r w:rsidR="00893D6B" w:rsidRPr="00893D6B">
        <w:rPr>
          <w:rFonts w:cs="Arial"/>
          <w:szCs w:val="24"/>
        </w:rPr>
        <w:t xml:space="preserve">oa </w:t>
      </w:r>
      <w:r>
        <w:rPr>
          <w:rFonts w:cs="Arial"/>
          <w:szCs w:val="24"/>
        </w:rPr>
        <w:t>F</w:t>
      </w:r>
      <w:r w:rsidR="00893D6B" w:rsidRPr="00893D6B">
        <w:rPr>
          <w:rFonts w:cs="Arial"/>
          <w:szCs w:val="24"/>
        </w:rPr>
        <w:t>é</w:t>
      </w:r>
      <w:r>
        <w:rPr>
          <w:rFonts w:cs="Arial"/>
          <w:szCs w:val="24"/>
        </w:rPr>
        <w:t>, dado que n</w:t>
      </w:r>
      <w:r w:rsidR="00893D6B" w:rsidRPr="00893D6B">
        <w:rPr>
          <w:rFonts w:cs="Arial"/>
          <w:szCs w:val="24"/>
        </w:rPr>
        <w:t>ão somente nos contratos, mas em quaisquer relações jurídicas ou não jurídicas deve haver a boa intenção</w:t>
      </w:r>
      <w:r w:rsidR="0059666B">
        <w:rPr>
          <w:rFonts w:cs="Arial"/>
          <w:szCs w:val="24"/>
        </w:rPr>
        <w:t>.</w:t>
      </w:r>
    </w:p>
    <w:p w:rsidR="00B2247B" w:rsidRPr="00893D6B" w:rsidRDefault="00B2247B" w:rsidP="00893D6B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893D6B" w:rsidRPr="00893D6B" w:rsidRDefault="00B41861" w:rsidP="00893D6B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N</w:t>
      </w:r>
      <w:r w:rsidR="00893D6B" w:rsidRPr="00893D6B">
        <w:rPr>
          <w:rFonts w:cs="Arial"/>
          <w:szCs w:val="24"/>
        </w:rPr>
        <w:t>ão se admit</w:t>
      </w:r>
      <w:r>
        <w:rPr>
          <w:rFonts w:cs="Arial"/>
          <w:szCs w:val="24"/>
        </w:rPr>
        <w:t>indo</w:t>
      </w:r>
      <w:r w:rsidR="00893D6B" w:rsidRPr="00893D6B">
        <w:rPr>
          <w:rFonts w:cs="Arial"/>
          <w:szCs w:val="24"/>
        </w:rPr>
        <w:t xml:space="preserve"> um contrato em que uma das partes, </w:t>
      </w:r>
      <w:r>
        <w:rPr>
          <w:rFonts w:cs="Arial"/>
          <w:szCs w:val="24"/>
        </w:rPr>
        <w:t xml:space="preserve">não assinou, causando </w:t>
      </w:r>
      <w:r w:rsidR="00893D6B" w:rsidRPr="00893D6B">
        <w:rPr>
          <w:rFonts w:cs="Arial"/>
          <w:szCs w:val="24"/>
        </w:rPr>
        <w:t xml:space="preserve">injustamente </w:t>
      </w:r>
      <w:r>
        <w:rPr>
          <w:rFonts w:cs="Arial"/>
          <w:szCs w:val="24"/>
        </w:rPr>
        <w:t xml:space="preserve">severos </w:t>
      </w:r>
      <w:r w:rsidR="00893D6B" w:rsidRPr="00893D6B">
        <w:rPr>
          <w:rFonts w:cs="Arial"/>
          <w:szCs w:val="24"/>
        </w:rPr>
        <w:t xml:space="preserve">prejuízos </w:t>
      </w:r>
      <w:r>
        <w:rPr>
          <w:rFonts w:cs="Arial"/>
          <w:szCs w:val="24"/>
        </w:rPr>
        <w:t xml:space="preserve">ao </w:t>
      </w:r>
      <w:r w:rsidRPr="00022B13">
        <w:rPr>
          <w:rFonts w:cs="Arial"/>
          <w:b/>
          <w:szCs w:val="24"/>
        </w:rPr>
        <w:t>Requerente</w:t>
      </w:r>
      <w:r>
        <w:rPr>
          <w:rFonts w:cs="Arial"/>
          <w:szCs w:val="24"/>
        </w:rPr>
        <w:t xml:space="preserve"> </w:t>
      </w:r>
      <w:r w:rsidR="00893D6B" w:rsidRPr="00893D6B">
        <w:rPr>
          <w:rFonts w:cs="Arial"/>
          <w:szCs w:val="24"/>
        </w:rPr>
        <w:t>em decorrência dos efeitos do</w:t>
      </w:r>
      <w:r>
        <w:rPr>
          <w:rFonts w:cs="Arial"/>
          <w:szCs w:val="24"/>
        </w:rPr>
        <w:t xml:space="preserve"> suposto</w:t>
      </w:r>
      <w:r w:rsidR="00893D6B" w:rsidRPr="00893D6B">
        <w:rPr>
          <w:rFonts w:cs="Arial"/>
          <w:szCs w:val="24"/>
        </w:rPr>
        <w:t xml:space="preserve"> pacto.</w:t>
      </w:r>
    </w:p>
    <w:p w:rsidR="005B4BEC" w:rsidRDefault="005B4BEC" w:rsidP="005B4BEC">
      <w:pPr>
        <w:jc w:val="right"/>
        <w:rPr>
          <w:rFonts w:cs="Arial"/>
        </w:rPr>
      </w:pPr>
    </w:p>
    <w:p w:rsidR="001F208A" w:rsidRDefault="005B4BEC" w:rsidP="0008220F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5B4BEC">
        <w:rPr>
          <w:rFonts w:cs="Arial"/>
          <w:color w:val="000000"/>
          <w:szCs w:val="24"/>
          <w:lang w:val="pt-PT"/>
        </w:rPr>
        <w:t>Em decorr</w:t>
      </w:r>
      <w:r w:rsidRPr="005B4BEC">
        <w:rPr>
          <w:rFonts w:cs="Arial"/>
          <w:color w:val="000000"/>
          <w:szCs w:val="24"/>
          <w:lang w:val="fr-FR"/>
        </w:rPr>
        <w:t>ê</w:t>
      </w:r>
      <w:r w:rsidRPr="005B4BEC">
        <w:rPr>
          <w:rFonts w:cs="Arial"/>
          <w:color w:val="000000"/>
          <w:szCs w:val="24"/>
          <w:lang w:val="pt-PT"/>
        </w:rPr>
        <w:t xml:space="preserve">ncia deste incidente, </w:t>
      </w:r>
      <w:r w:rsidR="001F208A">
        <w:rPr>
          <w:rFonts w:cs="Arial"/>
          <w:color w:val="000000"/>
          <w:szCs w:val="24"/>
          <w:lang w:val="pt-PT"/>
        </w:rPr>
        <w:t>o</w:t>
      </w:r>
      <w:r w:rsidRPr="005B4BEC">
        <w:rPr>
          <w:rFonts w:cs="Arial"/>
          <w:b/>
          <w:color w:val="000000"/>
          <w:szCs w:val="24"/>
          <w:lang w:val="pt-PT"/>
        </w:rPr>
        <w:t xml:space="preserve"> </w:t>
      </w:r>
      <w:r w:rsidRPr="005B4BEC">
        <w:rPr>
          <w:rFonts w:cs="Arial"/>
          <w:b/>
        </w:rPr>
        <w:t>Requerente</w:t>
      </w:r>
      <w:r w:rsidRPr="001F208A">
        <w:rPr>
          <w:rFonts w:cs="Arial"/>
          <w:color w:val="000000"/>
          <w:szCs w:val="24"/>
          <w:lang w:val="pt-PT"/>
        </w:rPr>
        <w:t xml:space="preserve"> experimentou situação constrangedora, angustiante, tendo sua moral abalada, face </w:t>
      </w:r>
      <w:r w:rsidR="001F208A" w:rsidRPr="001F208A">
        <w:rPr>
          <w:rFonts w:cs="Arial"/>
          <w:color w:val="000000"/>
          <w:szCs w:val="24"/>
          <w:lang w:val="pt-PT"/>
        </w:rPr>
        <w:t xml:space="preserve">aos descontos </w:t>
      </w:r>
      <w:r w:rsidRPr="001F208A">
        <w:rPr>
          <w:rFonts w:cs="Arial"/>
          <w:color w:val="000000"/>
          <w:szCs w:val="24"/>
          <w:lang w:val="pt-PT"/>
        </w:rPr>
        <w:t>indevid</w:t>
      </w:r>
      <w:r w:rsidR="001F208A" w:rsidRPr="001F208A">
        <w:rPr>
          <w:rFonts w:cs="Arial"/>
          <w:color w:val="000000"/>
          <w:szCs w:val="24"/>
          <w:lang w:val="pt-PT"/>
        </w:rPr>
        <w:t>os mês a mês</w:t>
      </w:r>
      <w:r w:rsidR="00B41861">
        <w:rPr>
          <w:rFonts w:cs="Arial"/>
          <w:color w:val="000000"/>
          <w:szCs w:val="24"/>
          <w:lang w:val="pt-PT"/>
        </w:rPr>
        <w:t>.</w:t>
      </w:r>
    </w:p>
    <w:p w:rsidR="001F208A" w:rsidRDefault="005B4BEC" w:rsidP="0008220F">
      <w:pPr>
        <w:jc w:val="both"/>
        <w:rPr>
          <w:rFonts w:cs="Arial"/>
          <w:color w:val="000000"/>
          <w:szCs w:val="24"/>
          <w:lang w:val="pt-PT"/>
        </w:rPr>
      </w:pPr>
      <w:r w:rsidRPr="005B4BEC">
        <w:rPr>
          <w:rFonts w:cs="Arial"/>
          <w:color w:val="000000"/>
          <w:szCs w:val="24"/>
          <w:lang w:val="pt-PT"/>
        </w:rPr>
        <w:t xml:space="preserve"> </w:t>
      </w:r>
    </w:p>
    <w:p w:rsidR="005B4BEC" w:rsidRDefault="00EC7FF1" w:rsidP="00EC7FF1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="005B4BEC" w:rsidRPr="005B4BEC">
        <w:rPr>
          <w:rFonts w:cs="Arial"/>
          <w:color w:val="000000"/>
          <w:szCs w:val="24"/>
          <w:lang w:val="pt-PT"/>
        </w:rPr>
        <w:t>A Constituição Federal de 1988 preceitua em seu artigo 5</w:t>
      </w:r>
      <w:r>
        <w:rPr>
          <w:rFonts w:cs="Arial"/>
          <w:color w:val="000000"/>
          <w:szCs w:val="24"/>
          <w:lang w:val="pt-PT"/>
        </w:rPr>
        <w:t>º</w:t>
      </w:r>
      <w:r w:rsidR="005B4BEC" w:rsidRPr="005B4BEC">
        <w:rPr>
          <w:rFonts w:cs="Arial"/>
          <w:color w:val="000000"/>
          <w:szCs w:val="24"/>
          <w:lang w:val="pt-PT"/>
        </w:rPr>
        <w:t>, inciso X, que:</w:t>
      </w:r>
    </w:p>
    <w:p w:rsidR="00EC7FF1" w:rsidRPr="005B4BEC" w:rsidRDefault="00EC7FF1" w:rsidP="00EC7FF1">
      <w:pPr>
        <w:jc w:val="both"/>
        <w:rPr>
          <w:rFonts w:cs="Arial"/>
          <w:szCs w:val="24"/>
          <w:lang w:val="pt-PT"/>
        </w:rPr>
      </w:pPr>
    </w:p>
    <w:p w:rsidR="005B4BEC" w:rsidRPr="00015B3F" w:rsidRDefault="005B4BEC" w:rsidP="00EC7FF1">
      <w:pPr>
        <w:ind w:left="4254"/>
        <w:jc w:val="both"/>
        <w:rPr>
          <w:rFonts w:asciiTheme="minorHAnsi" w:hAnsiTheme="minorHAnsi" w:cs="Tahoma"/>
          <w:bCs/>
          <w:color w:val="000000"/>
          <w:sz w:val="22"/>
          <w:szCs w:val="24"/>
          <w:lang w:val="it-IT"/>
        </w:rPr>
      </w:pPr>
      <w:r w:rsidRPr="00015B3F">
        <w:rPr>
          <w:rFonts w:asciiTheme="minorHAnsi" w:hAnsiTheme="minorHAnsi" w:cs="Tahoma"/>
          <w:color w:val="000000"/>
          <w:sz w:val="22"/>
          <w:szCs w:val="24"/>
        </w:rPr>
        <w:t>“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Art. 5</w:t>
      </w:r>
      <w:r w:rsidR="00EC7FF1"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º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. Todos são iguais perante a lei, sem distinção de qualquer natureza, garantindo-se aos brasileiros e aos estrangeiros residentes no Pa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s a inviolabilidade do direito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à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 xml:space="preserve">vida,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à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liberdade,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à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igualdade,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à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seguranç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 xml:space="preserve">a e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à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propriedade, nos termos seguintes: (...) X - S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ã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o inviol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>á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veis a intimidade, a vida privada, a honra e a imagem das pessoas, assegurado o direito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à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>indeniza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ção pelo dano material ou moral decorrente de sua violaçã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o;"</w:t>
      </w:r>
    </w:p>
    <w:p w:rsidR="00EC7FF1" w:rsidRDefault="00EC7FF1" w:rsidP="00B87F9F">
      <w:pPr>
        <w:jc w:val="both"/>
        <w:rPr>
          <w:rFonts w:ascii="Tahoma" w:hAnsi="Tahoma" w:cs="Tahoma"/>
          <w:szCs w:val="24"/>
        </w:rPr>
      </w:pPr>
    </w:p>
    <w:p w:rsidR="00B87F9F" w:rsidRDefault="00B87F9F" w:rsidP="00B87F9F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proofErr w:type="gramStart"/>
      <w:r>
        <w:rPr>
          <w:rFonts w:cs="Arial"/>
          <w:color w:val="000000"/>
          <w:szCs w:val="24"/>
          <w:lang w:val="pt-PT"/>
        </w:rPr>
        <w:t xml:space="preserve">O Professor </w:t>
      </w:r>
      <w:r w:rsidRPr="005B4BEC">
        <w:rPr>
          <w:rFonts w:cs="Arial"/>
          <w:color w:val="000000"/>
          <w:szCs w:val="24"/>
          <w:lang w:val="pt-PT"/>
        </w:rPr>
        <w:t>Caio</w:t>
      </w:r>
      <w:proofErr w:type="gramEnd"/>
      <w:r w:rsidRPr="005B4BEC">
        <w:rPr>
          <w:rFonts w:cs="Arial"/>
          <w:color w:val="000000"/>
          <w:szCs w:val="24"/>
          <w:lang w:val="pt-PT"/>
        </w:rPr>
        <w:t xml:space="preserve"> M</w:t>
      </w:r>
      <w:r w:rsidRPr="005B4BEC">
        <w:rPr>
          <w:rFonts w:cs="Arial"/>
          <w:color w:val="000000"/>
          <w:szCs w:val="24"/>
        </w:rPr>
        <w:t>á</w:t>
      </w:r>
      <w:r w:rsidRPr="005B4BEC">
        <w:rPr>
          <w:rFonts w:cs="Arial"/>
          <w:color w:val="000000"/>
          <w:szCs w:val="24"/>
          <w:lang w:val="pt-PT"/>
        </w:rPr>
        <w:t>rio da Silva Pereira</w:t>
      </w:r>
      <w:r>
        <w:rPr>
          <w:rFonts w:cs="Arial"/>
          <w:color w:val="000000"/>
          <w:szCs w:val="24"/>
          <w:lang w:val="pt-PT"/>
        </w:rPr>
        <w:t>,</w:t>
      </w:r>
      <w:r w:rsidRPr="005B4BEC">
        <w:rPr>
          <w:rFonts w:cs="Arial"/>
          <w:color w:val="000000"/>
          <w:szCs w:val="24"/>
          <w:lang w:val="pt-PT"/>
        </w:rPr>
        <w:t xml:space="preserve"> ensina que</w:t>
      </w:r>
      <w:r>
        <w:rPr>
          <w:rFonts w:cs="Arial"/>
          <w:color w:val="000000"/>
          <w:szCs w:val="24"/>
          <w:lang w:val="pt-PT"/>
        </w:rPr>
        <w:t>:</w:t>
      </w:r>
    </w:p>
    <w:p w:rsidR="00B87F9F" w:rsidRDefault="00B87F9F" w:rsidP="00B87F9F">
      <w:pPr>
        <w:jc w:val="both"/>
        <w:rPr>
          <w:rFonts w:cs="Arial"/>
          <w:color w:val="000000"/>
          <w:szCs w:val="24"/>
          <w:lang w:val="pt-PT"/>
        </w:rPr>
      </w:pPr>
    </w:p>
    <w:p w:rsidR="00B87F9F" w:rsidRDefault="00B87F9F" w:rsidP="00B87F9F">
      <w:pPr>
        <w:ind w:left="4254"/>
        <w:jc w:val="both"/>
        <w:rPr>
          <w:rFonts w:asciiTheme="minorHAnsi" w:hAnsiTheme="minorHAnsi" w:cs="Tahoma"/>
          <w:color w:val="000000"/>
          <w:sz w:val="22"/>
          <w:szCs w:val="24"/>
          <w:lang w:val="pt-PT"/>
        </w:rPr>
      </w:pPr>
      <w:r w:rsidRPr="00015B3F">
        <w:rPr>
          <w:rFonts w:asciiTheme="minorHAnsi" w:hAnsiTheme="minorHAnsi" w:cs="Tahoma"/>
          <w:color w:val="000000"/>
          <w:sz w:val="22"/>
          <w:szCs w:val="24"/>
          <w:lang w:val="pt-PT"/>
        </w:rPr>
        <w:t>"o indiv</w:t>
      </w:r>
      <w:r w:rsidRPr="00015B3F">
        <w:rPr>
          <w:rFonts w:asciiTheme="minorHAnsi" w:hAnsiTheme="minorHAnsi" w:cs="Tahoma"/>
          <w:color w:val="000000"/>
          <w:sz w:val="22"/>
          <w:szCs w:val="24"/>
        </w:rPr>
        <w:t>í</w:t>
      </w:r>
      <w:r w:rsidRPr="00015B3F">
        <w:rPr>
          <w:rFonts w:asciiTheme="minorHAnsi" w:hAnsiTheme="minorHAnsi" w:cs="Tahoma"/>
          <w:color w:val="000000"/>
          <w:sz w:val="22"/>
          <w:szCs w:val="24"/>
          <w:lang w:val="it-IT"/>
        </w:rPr>
        <w:t xml:space="preserve">duo </w:t>
      </w:r>
      <w:r w:rsidRPr="00015B3F">
        <w:rPr>
          <w:rFonts w:asciiTheme="minorHAnsi" w:hAnsiTheme="minorHAnsi" w:cs="Tahoma"/>
          <w:color w:val="000000"/>
          <w:sz w:val="22"/>
          <w:szCs w:val="24"/>
          <w:lang w:val="fr-FR"/>
        </w:rPr>
        <w:t xml:space="preserve">é </w:t>
      </w:r>
      <w:r w:rsidRPr="00015B3F">
        <w:rPr>
          <w:rFonts w:asciiTheme="minorHAnsi" w:hAnsiTheme="minorHAnsi" w:cs="Tahoma"/>
          <w:color w:val="000000"/>
          <w:sz w:val="22"/>
          <w:szCs w:val="24"/>
          <w:lang w:val="pt-PT"/>
        </w:rPr>
        <w:t>titular de direitos integrantes de sua personalidade, o bom conceito que desfruta na sociedade, os sentimentos que estornam a sua consci</w:t>
      </w:r>
      <w:r w:rsidRPr="00015B3F">
        <w:rPr>
          <w:rFonts w:asciiTheme="minorHAnsi" w:hAnsiTheme="minorHAnsi" w:cs="Tahoma"/>
          <w:color w:val="000000"/>
          <w:sz w:val="22"/>
          <w:szCs w:val="24"/>
          <w:lang w:val="fr-FR"/>
        </w:rPr>
        <w:t>ê</w:t>
      </w:r>
      <w:r w:rsidRPr="00015B3F">
        <w:rPr>
          <w:rFonts w:asciiTheme="minorHAnsi" w:hAnsiTheme="minorHAnsi" w:cs="Tahoma"/>
          <w:color w:val="000000"/>
          <w:sz w:val="22"/>
          <w:szCs w:val="24"/>
          <w:lang w:val="pt-PT"/>
        </w:rPr>
        <w:t>ncia, os valores afetivos, merecedores todos de igual proteção da ordem jur</w:t>
      </w:r>
      <w:r w:rsidRPr="00015B3F">
        <w:rPr>
          <w:rFonts w:asciiTheme="minorHAnsi" w:hAnsiTheme="minorHAnsi" w:cs="Tahoma"/>
          <w:color w:val="000000"/>
          <w:sz w:val="22"/>
          <w:szCs w:val="24"/>
        </w:rPr>
        <w:t>í</w:t>
      </w:r>
      <w:r w:rsidRPr="00015B3F">
        <w:rPr>
          <w:rFonts w:asciiTheme="minorHAnsi" w:hAnsiTheme="minorHAnsi" w:cs="Tahoma"/>
          <w:color w:val="000000"/>
          <w:sz w:val="22"/>
          <w:szCs w:val="24"/>
          <w:lang w:val="pt-PT"/>
        </w:rPr>
        <w:t>dica</w:t>
      </w:r>
      <w:proofErr w:type="gramStart"/>
      <w:r w:rsidRPr="00015B3F">
        <w:rPr>
          <w:rFonts w:asciiTheme="minorHAnsi" w:hAnsiTheme="minorHAnsi" w:cs="Tahoma"/>
          <w:color w:val="000000"/>
          <w:sz w:val="22"/>
          <w:szCs w:val="24"/>
          <w:lang w:val="pt-PT"/>
        </w:rPr>
        <w:t>"</w:t>
      </w:r>
      <w:proofErr w:type="gramEnd"/>
    </w:p>
    <w:p w:rsidR="00B87F9F" w:rsidRPr="00015B3F" w:rsidRDefault="00B87F9F" w:rsidP="00B87F9F">
      <w:pPr>
        <w:ind w:left="4254"/>
        <w:jc w:val="both"/>
        <w:rPr>
          <w:rFonts w:asciiTheme="minorHAnsi" w:hAnsiTheme="minorHAnsi" w:cs="Tahoma"/>
          <w:color w:val="000000"/>
          <w:sz w:val="22"/>
          <w:szCs w:val="24"/>
          <w:lang w:val="pt-PT"/>
        </w:rPr>
      </w:pPr>
    </w:p>
    <w:p w:rsidR="00B87F9F" w:rsidRDefault="00B87F9F" w:rsidP="00B87F9F">
      <w:pPr>
        <w:ind w:left="4254"/>
        <w:jc w:val="both"/>
        <w:rPr>
          <w:rFonts w:asciiTheme="minorHAnsi" w:hAnsiTheme="minorHAnsi" w:cs="Tahoma"/>
          <w:color w:val="000000"/>
          <w:sz w:val="22"/>
          <w:szCs w:val="24"/>
          <w:lang w:val="pt-PT"/>
        </w:rPr>
      </w:pPr>
      <w:r w:rsidRPr="00015B3F">
        <w:rPr>
          <w:rFonts w:asciiTheme="minorHAnsi" w:hAnsiTheme="minorHAnsi" w:cs="Tahoma"/>
          <w:color w:val="000000"/>
          <w:sz w:val="22"/>
          <w:szCs w:val="24"/>
          <w:lang w:val="pt-PT"/>
        </w:rPr>
        <w:t>(PEREIRA</w:t>
      </w:r>
      <w:proofErr w:type="gramStart"/>
      <w:r w:rsidRPr="00015B3F">
        <w:rPr>
          <w:rFonts w:asciiTheme="minorHAnsi" w:hAnsiTheme="minorHAnsi" w:cs="Tahoma"/>
          <w:color w:val="000000"/>
          <w:sz w:val="22"/>
          <w:szCs w:val="24"/>
          <w:lang w:val="pt-PT"/>
        </w:rPr>
        <w:t>, Caio</w:t>
      </w:r>
      <w:proofErr w:type="gramEnd"/>
      <w:r w:rsidRPr="00015B3F">
        <w:rPr>
          <w:rFonts w:asciiTheme="minorHAnsi" w:hAnsiTheme="minorHAnsi" w:cs="Tahoma"/>
          <w:color w:val="000000"/>
          <w:sz w:val="22"/>
          <w:szCs w:val="24"/>
          <w:lang w:val="pt-PT"/>
        </w:rPr>
        <w:t xml:space="preserve"> M</w:t>
      </w:r>
      <w:r w:rsidRPr="00015B3F">
        <w:rPr>
          <w:rFonts w:asciiTheme="minorHAnsi" w:hAnsiTheme="minorHAnsi" w:cs="Tahoma"/>
          <w:color w:val="000000"/>
          <w:sz w:val="22"/>
          <w:szCs w:val="24"/>
        </w:rPr>
        <w:t>á</w:t>
      </w:r>
      <w:r w:rsidRPr="00015B3F">
        <w:rPr>
          <w:rFonts w:asciiTheme="minorHAnsi" w:hAnsiTheme="minorHAnsi" w:cs="Tahoma"/>
          <w:color w:val="000000"/>
          <w:sz w:val="22"/>
          <w:szCs w:val="24"/>
          <w:lang w:val="pt-PT"/>
        </w:rPr>
        <w:t>rio da Silva. Responsabilidade Civil. 9a ed. Rio de Janeiro: Forense. 1998. p. 59).</w:t>
      </w:r>
    </w:p>
    <w:p w:rsidR="0042681E" w:rsidRDefault="0042681E" w:rsidP="00EC7FF1">
      <w:pPr>
        <w:spacing w:after="198"/>
        <w:jc w:val="both"/>
        <w:rPr>
          <w:rFonts w:cs="Arial"/>
          <w:color w:val="000000"/>
          <w:szCs w:val="24"/>
          <w:lang w:val="pt-PT"/>
        </w:rPr>
      </w:pPr>
    </w:p>
    <w:p w:rsidR="005B4BEC" w:rsidRDefault="00EC7FF1" w:rsidP="00EC7FF1">
      <w:pPr>
        <w:spacing w:after="198"/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="005B4BEC" w:rsidRPr="005B4BEC">
        <w:rPr>
          <w:rFonts w:cs="Arial"/>
          <w:color w:val="000000"/>
          <w:szCs w:val="24"/>
          <w:lang w:val="pt-PT"/>
        </w:rPr>
        <w:t xml:space="preserve">Dessa forma, claro </w:t>
      </w:r>
      <w:r w:rsidR="005B4BEC" w:rsidRPr="005B4BEC">
        <w:rPr>
          <w:rFonts w:cs="Arial"/>
          <w:color w:val="000000"/>
          <w:szCs w:val="24"/>
          <w:lang w:val="fr-FR"/>
        </w:rPr>
        <w:t xml:space="preserve">é </w:t>
      </w:r>
      <w:r w:rsidR="005B4BEC" w:rsidRPr="005B4BEC">
        <w:rPr>
          <w:rFonts w:cs="Arial"/>
          <w:color w:val="000000"/>
          <w:szCs w:val="24"/>
          <w:lang w:val="pt-PT"/>
        </w:rPr>
        <w:t xml:space="preserve">que a </w:t>
      </w:r>
      <w:r w:rsidR="00022B13">
        <w:rPr>
          <w:rFonts w:cs="Arial"/>
          <w:color w:val="000000"/>
          <w:szCs w:val="24"/>
          <w:lang w:val="pt-PT"/>
        </w:rPr>
        <w:t>e</w:t>
      </w:r>
      <w:r w:rsidRPr="005B4BEC">
        <w:rPr>
          <w:rFonts w:cs="Arial"/>
          <w:color w:val="000000"/>
          <w:szCs w:val="24"/>
          <w:lang w:val="pt-PT"/>
        </w:rPr>
        <w:t xml:space="preserve">mpresa </w:t>
      </w:r>
      <w:r w:rsidRPr="00022B13">
        <w:rPr>
          <w:rFonts w:cs="Arial"/>
          <w:b/>
          <w:color w:val="000000"/>
          <w:szCs w:val="24"/>
          <w:lang w:val="pt-PT"/>
        </w:rPr>
        <w:t>Requerida</w:t>
      </w:r>
      <w:r w:rsidR="005B4BEC" w:rsidRPr="005B4BEC">
        <w:rPr>
          <w:rFonts w:cs="Arial"/>
          <w:color w:val="000000"/>
          <w:szCs w:val="24"/>
          <w:lang w:val="pt-PT"/>
        </w:rPr>
        <w:t xml:space="preserve">, ao cometer imprudente ato, </w:t>
      </w:r>
      <w:r w:rsidR="00B41861">
        <w:rPr>
          <w:rFonts w:cs="Arial"/>
          <w:color w:val="000000"/>
          <w:szCs w:val="24"/>
          <w:lang w:val="pt-PT"/>
        </w:rPr>
        <w:t xml:space="preserve">de efetuar desconto na folha de pagamento do </w:t>
      </w:r>
      <w:r w:rsidR="00B41861" w:rsidRPr="00022B13">
        <w:rPr>
          <w:rFonts w:cs="Arial"/>
          <w:b/>
          <w:color w:val="000000"/>
          <w:szCs w:val="24"/>
          <w:lang w:val="pt-PT"/>
        </w:rPr>
        <w:t>Requerente</w:t>
      </w:r>
      <w:r w:rsidR="00B41861">
        <w:rPr>
          <w:rFonts w:cs="Arial"/>
          <w:color w:val="000000"/>
          <w:szCs w:val="24"/>
          <w:lang w:val="pt-PT"/>
        </w:rPr>
        <w:t xml:space="preserve">, </w:t>
      </w:r>
      <w:r w:rsidR="005B4BEC" w:rsidRPr="005B4BEC">
        <w:rPr>
          <w:rFonts w:cs="Arial"/>
          <w:color w:val="000000"/>
          <w:szCs w:val="24"/>
          <w:lang w:val="pt-PT"/>
        </w:rPr>
        <w:t xml:space="preserve">afrontou confessada e conscientemente o texto constitucional acima transcrito, devendo, por isso, ser condenada </w:t>
      </w:r>
      <w:r w:rsidR="005B4BEC" w:rsidRPr="005B4BEC">
        <w:rPr>
          <w:rFonts w:cs="Arial"/>
          <w:color w:val="000000"/>
          <w:szCs w:val="24"/>
          <w:lang w:val="fr-FR"/>
        </w:rPr>
        <w:t xml:space="preserve">à </w:t>
      </w:r>
      <w:r w:rsidR="005B4BEC" w:rsidRPr="005B4BEC">
        <w:rPr>
          <w:rFonts w:cs="Arial"/>
          <w:color w:val="000000"/>
          <w:szCs w:val="24"/>
          <w:lang w:val="pt-PT"/>
        </w:rPr>
        <w:t>respectiva indenização pelo dano moral sofrido pel</w:t>
      </w:r>
      <w:r w:rsidR="00022B13">
        <w:rPr>
          <w:rFonts w:cs="Arial"/>
          <w:color w:val="000000"/>
          <w:szCs w:val="24"/>
          <w:lang w:val="pt-PT"/>
        </w:rPr>
        <w:t>o</w:t>
      </w:r>
      <w:r w:rsidR="005B4BEC" w:rsidRPr="005B4BEC">
        <w:rPr>
          <w:rFonts w:cs="Arial"/>
          <w:color w:val="000000"/>
          <w:szCs w:val="24"/>
          <w:lang w:val="pt-PT"/>
        </w:rPr>
        <w:t xml:space="preserve"> </w:t>
      </w:r>
      <w:r w:rsidRPr="00022B13">
        <w:rPr>
          <w:rFonts w:cs="Arial"/>
          <w:b/>
        </w:rPr>
        <w:t>Requerente</w:t>
      </w:r>
      <w:r w:rsidR="005B4BEC" w:rsidRPr="005B4BEC">
        <w:rPr>
          <w:rFonts w:cs="Arial"/>
          <w:color w:val="000000"/>
          <w:szCs w:val="24"/>
          <w:lang w:val="pt-PT"/>
        </w:rPr>
        <w:t>.</w:t>
      </w:r>
    </w:p>
    <w:p w:rsidR="005B4BEC" w:rsidRDefault="00A16D0B" w:rsidP="00CA3912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fr-FR"/>
        </w:rPr>
        <w:t xml:space="preserve"> </w:t>
      </w:r>
      <w:r>
        <w:rPr>
          <w:rFonts w:cs="Arial"/>
          <w:color w:val="000000"/>
          <w:szCs w:val="24"/>
          <w:lang w:val="fr-FR"/>
        </w:rPr>
        <w:tab/>
      </w:r>
      <w:r>
        <w:rPr>
          <w:rFonts w:cs="Arial"/>
          <w:color w:val="000000"/>
          <w:szCs w:val="24"/>
          <w:lang w:val="fr-FR"/>
        </w:rPr>
        <w:tab/>
      </w:r>
      <w:r>
        <w:rPr>
          <w:rFonts w:cs="Arial"/>
          <w:color w:val="000000"/>
          <w:szCs w:val="24"/>
          <w:lang w:val="fr-FR"/>
        </w:rPr>
        <w:tab/>
      </w:r>
      <w:r>
        <w:rPr>
          <w:rFonts w:cs="Arial"/>
          <w:color w:val="000000"/>
          <w:szCs w:val="24"/>
          <w:lang w:val="fr-FR"/>
        </w:rPr>
        <w:tab/>
      </w:r>
      <w:r>
        <w:rPr>
          <w:rFonts w:cs="Arial"/>
          <w:color w:val="000000"/>
          <w:szCs w:val="24"/>
          <w:lang w:val="fr-FR"/>
        </w:rPr>
        <w:tab/>
      </w:r>
      <w:r w:rsidR="005B4BEC" w:rsidRPr="005B4BEC">
        <w:rPr>
          <w:rFonts w:cs="Arial"/>
          <w:color w:val="000000"/>
          <w:szCs w:val="24"/>
          <w:lang w:val="fr-FR"/>
        </w:rPr>
        <w:t xml:space="preserve">À </w:t>
      </w:r>
      <w:r w:rsidR="005B4BEC" w:rsidRPr="005B4BEC">
        <w:rPr>
          <w:rFonts w:cs="Arial"/>
          <w:color w:val="000000"/>
          <w:szCs w:val="24"/>
          <w:lang w:val="pt-PT"/>
        </w:rPr>
        <w:t>luz do artigo 186 do C</w:t>
      </w:r>
      <w:r w:rsidR="005B4BEC" w:rsidRPr="005B4BEC">
        <w:rPr>
          <w:rFonts w:cs="Arial"/>
          <w:color w:val="000000"/>
          <w:szCs w:val="24"/>
        </w:rPr>
        <w:t>ó</w:t>
      </w:r>
      <w:r w:rsidR="005B4BEC" w:rsidRPr="005B4BEC">
        <w:rPr>
          <w:rFonts w:cs="Arial"/>
          <w:color w:val="000000"/>
          <w:szCs w:val="24"/>
          <w:lang w:val="pt-PT"/>
        </w:rPr>
        <w:t>digo Civil</w:t>
      </w:r>
      <w:r>
        <w:rPr>
          <w:rFonts w:cs="Arial"/>
          <w:color w:val="000000"/>
          <w:szCs w:val="24"/>
          <w:lang w:val="pt-PT"/>
        </w:rPr>
        <w:t>:</w:t>
      </w:r>
      <w:r w:rsidR="005B4BEC" w:rsidRPr="005B4BEC">
        <w:rPr>
          <w:rFonts w:cs="Arial"/>
          <w:color w:val="000000"/>
          <w:szCs w:val="24"/>
          <w:lang w:val="pt-PT"/>
        </w:rPr>
        <w:t xml:space="preserve"> </w:t>
      </w:r>
    </w:p>
    <w:p w:rsidR="00CA3912" w:rsidRPr="005B4BEC" w:rsidRDefault="00CA3912" w:rsidP="00CA3912">
      <w:pPr>
        <w:jc w:val="both"/>
        <w:rPr>
          <w:rFonts w:cs="Arial"/>
          <w:szCs w:val="24"/>
        </w:rPr>
      </w:pPr>
    </w:p>
    <w:p w:rsidR="005B4BEC" w:rsidRPr="00015B3F" w:rsidRDefault="00A16D0B" w:rsidP="00CA3912">
      <w:pPr>
        <w:ind w:left="4254"/>
        <w:jc w:val="both"/>
        <w:rPr>
          <w:rFonts w:asciiTheme="minorHAnsi" w:hAnsiTheme="minorHAnsi" w:cs="Tahoma"/>
          <w:bCs/>
          <w:color w:val="000000"/>
          <w:szCs w:val="24"/>
          <w:lang w:val="it-IT"/>
        </w:rPr>
      </w:pP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>“</w:t>
      </w:r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Aquele que, por ação ou omissã</w:t>
      </w:r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</w:rPr>
        <w:t xml:space="preserve">o </w:t>
      </w:r>
      <w:proofErr w:type="spellStart"/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</w:rPr>
        <w:t>voluntá</w:t>
      </w:r>
      <w:proofErr w:type="spellEnd"/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ria, neglig</w:t>
      </w:r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>ê</w:t>
      </w:r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ncia ou imprud</w:t>
      </w:r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>ê</w:t>
      </w:r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ncia, violar direito e causar dano a outrem, ainda que exclusivamente moral, comete ato il</w:t>
      </w:r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="005B4BEC"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cito.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”</w:t>
      </w:r>
    </w:p>
    <w:p w:rsidR="00B87F9F" w:rsidRDefault="00B87F9F" w:rsidP="00CA3912">
      <w:pPr>
        <w:jc w:val="both"/>
        <w:rPr>
          <w:rFonts w:cs="Arial"/>
          <w:b/>
          <w:bCs/>
          <w:color w:val="000000"/>
          <w:szCs w:val="24"/>
          <w:lang w:val="pt-PT"/>
        </w:rPr>
      </w:pPr>
    </w:p>
    <w:p w:rsidR="005B4BEC" w:rsidRDefault="00A16D0B" w:rsidP="00CA3912">
      <w:pPr>
        <w:jc w:val="both"/>
        <w:rPr>
          <w:rFonts w:cs="Arial"/>
          <w:bCs/>
          <w:color w:val="000000"/>
          <w:szCs w:val="24"/>
          <w:lang w:val="pt-PT"/>
        </w:rPr>
      </w:pPr>
      <w:r>
        <w:rPr>
          <w:rFonts w:cs="Arial"/>
          <w:b/>
          <w:bCs/>
          <w:color w:val="000000"/>
          <w:szCs w:val="24"/>
          <w:lang w:val="pt-PT"/>
        </w:rPr>
        <w:t xml:space="preserve"> </w:t>
      </w:r>
      <w:r>
        <w:rPr>
          <w:rFonts w:cs="Arial"/>
          <w:b/>
          <w:bCs/>
          <w:color w:val="000000"/>
          <w:szCs w:val="24"/>
          <w:lang w:val="pt-PT"/>
        </w:rPr>
        <w:tab/>
      </w:r>
      <w:r>
        <w:rPr>
          <w:rFonts w:cs="Arial"/>
          <w:b/>
          <w:bCs/>
          <w:color w:val="000000"/>
          <w:szCs w:val="24"/>
          <w:lang w:val="pt-PT"/>
        </w:rPr>
        <w:tab/>
      </w:r>
      <w:r>
        <w:rPr>
          <w:rFonts w:cs="Arial"/>
          <w:b/>
          <w:bCs/>
          <w:color w:val="000000"/>
          <w:szCs w:val="24"/>
          <w:lang w:val="pt-PT"/>
        </w:rPr>
        <w:tab/>
      </w:r>
      <w:r>
        <w:rPr>
          <w:rFonts w:cs="Arial"/>
          <w:b/>
          <w:bCs/>
          <w:color w:val="000000"/>
          <w:szCs w:val="24"/>
          <w:lang w:val="pt-PT"/>
        </w:rPr>
        <w:tab/>
      </w:r>
      <w:r>
        <w:rPr>
          <w:rFonts w:cs="Arial"/>
          <w:b/>
          <w:bCs/>
          <w:color w:val="000000"/>
          <w:szCs w:val="24"/>
          <w:lang w:val="pt-PT"/>
        </w:rPr>
        <w:tab/>
      </w:r>
      <w:r w:rsidR="005B4BEC" w:rsidRPr="00A16D0B">
        <w:rPr>
          <w:rFonts w:cs="Arial"/>
          <w:bCs/>
          <w:color w:val="000000"/>
          <w:szCs w:val="24"/>
          <w:lang w:val="pt-PT"/>
        </w:rPr>
        <w:t xml:space="preserve">Para que se caracterize o dano moral, </w:t>
      </w:r>
      <w:r w:rsidR="005B4BEC" w:rsidRPr="00A16D0B">
        <w:rPr>
          <w:rFonts w:cs="Arial"/>
          <w:bCs/>
          <w:color w:val="000000"/>
          <w:szCs w:val="24"/>
          <w:lang w:val="fr-FR"/>
        </w:rPr>
        <w:t xml:space="preserve">é </w:t>
      </w:r>
      <w:r w:rsidR="005B4BEC" w:rsidRPr="00A16D0B">
        <w:rPr>
          <w:rFonts w:cs="Arial"/>
          <w:bCs/>
          <w:color w:val="000000"/>
          <w:szCs w:val="24"/>
          <w:lang w:val="it-IT"/>
        </w:rPr>
        <w:t>imprescind</w:t>
      </w:r>
      <w:r w:rsidR="005B4BEC" w:rsidRPr="00A16D0B">
        <w:rPr>
          <w:rFonts w:cs="Arial"/>
          <w:bCs/>
          <w:color w:val="000000"/>
          <w:szCs w:val="24"/>
        </w:rPr>
        <w:t>í</w:t>
      </w:r>
      <w:r w:rsidR="005B4BEC" w:rsidRPr="00A16D0B">
        <w:rPr>
          <w:rFonts w:cs="Arial"/>
          <w:bCs/>
          <w:color w:val="000000"/>
          <w:szCs w:val="24"/>
          <w:lang w:val="pt-PT"/>
        </w:rPr>
        <w:t>vel que haja:</w:t>
      </w:r>
    </w:p>
    <w:p w:rsidR="00CA3912" w:rsidRPr="00A16D0B" w:rsidRDefault="00CA3912" w:rsidP="00CA3912">
      <w:pPr>
        <w:jc w:val="both"/>
        <w:rPr>
          <w:rFonts w:cs="Arial"/>
          <w:szCs w:val="24"/>
        </w:rPr>
      </w:pPr>
    </w:p>
    <w:p w:rsidR="005B4BEC" w:rsidRPr="00015B3F" w:rsidRDefault="005B4BEC" w:rsidP="00CA3912">
      <w:pPr>
        <w:pStyle w:val="PargrafodaLista"/>
        <w:numPr>
          <w:ilvl w:val="0"/>
          <w:numId w:val="45"/>
        </w:numPr>
        <w:jc w:val="both"/>
        <w:rPr>
          <w:rFonts w:asciiTheme="minorHAnsi" w:hAnsiTheme="minorHAnsi" w:cs="Tahoma"/>
          <w:sz w:val="22"/>
          <w:szCs w:val="24"/>
        </w:rPr>
      </w:pP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ato il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cito, causado pelo agente, por ação ou omissã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 xml:space="preserve">o </w:t>
      </w:r>
      <w:proofErr w:type="spellStart"/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>voluntá</w:t>
      </w:r>
      <w:proofErr w:type="spellEnd"/>
      <w:r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ria, neglig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>ê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ncia ou imprud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>ê</w:t>
      </w:r>
      <w:proofErr w:type="spellStart"/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>ncia</w:t>
      </w:r>
      <w:proofErr w:type="spellEnd"/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 xml:space="preserve">; </w:t>
      </w:r>
    </w:p>
    <w:p w:rsidR="00CA3912" w:rsidRPr="00015B3F" w:rsidRDefault="00CA3912" w:rsidP="00CA3912">
      <w:pPr>
        <w:pStyle w:val="PargrafodaLista"/>
        <w:ind w:left="4614"/>
        <w:jc w:val="both"/>
        <w:rPr>
          <w:rFonts w:asciiTheme="minorHAnsi" w:hAnsiTheme="minorHAnsi" w:cs="Tahoma"/>
          <w:sz w:val="22"/>
          <w:szCs w:val="24"/>
        </w:rPr>
      </w:pPr>
    </w:p>
    <w:p w:rsidR="005B4BEC" w:rsidRPr="00015B3F" w:rsidRDefault="005B4BEC" w:rsidP="00CA3912">
      <w:pPr>
        <w:pStyle w:val="PargrafodaLista"/>
        <w:numPr>
          <w:ilvl w:val="0"/>
          <w:numId w:val="45"/>
        </w:numPr>
        <w:jc w:val="both"/>
        <w:rPr>
          <w:rFonts w:asciiTheme="minorHAnsi" w:hAnsiTheme="minorHAnsi" w:cs="Tahoma"/>
          <w:sz w:val="22"/>
          <w:szCs w:val="24"/>
        </w:rPr>
      </w:pPr>
      <w:proofErr w:type="gramStart"/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lastRenderedPageBreak/>
        <w:t>ocorr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>ê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ncia</w:t>
      </w:r>
      <w:proofErr w:type="gramEnd"/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 de um dano, seja ele de ordem patrimonial ou moral; e </w:t>
      </w:r>
    </w:p>
    <w:p w:rsidR="00CA3912" w:rsidRPr="00015B3F" w:rsidRDefault="00CA3912" w:rsidP="00CA3912">
      <w:pPr>
        <w:pStyle w:val="PargrafodaLista"/>
        <w:ind w:left="4614"/>
        <w:jc w:val="both"/>
        <w:rPr>
          <w:rFonts w:asciiTheme="minorHAnsi" w:hAnsiTheme="minorHAnsi" w:cs="Tahoma"/>
          <w:sz w:val="22"/>
          <w:szCs w:val="24"/>
        </w:rPr>
      </w:pPr>
    </w:p>
    <w:p w:rsidR="005B4BEC" w:rsidRPr="00015B3F" w:rsidRDefault="005B4BEC" w:rsidP="00CA3912">
      <w:pPr>
        <w:pStyle w:val="PargrafodaLista"/>
        <w:numPr>
          <w:ilvl w:val="0"/>
          <w:numId w:val="45"/>
        </w:numPr>
        <w:jc w:val="both"/>
        <w:rPr>
          <w:rFonts w:asciiTheme="minorHAnsi" w:hAnsiTheme="minorHAnsi" w:cs="Arial"/>
          <w:szCs w:val="24"/>
          <w:lang w:val="pt-PT"/>
        </w:rPr>
      </w:pPr>
      <w:proofErr w:type="gramStart"/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nexo</w:t>
      </w:r>
      <w:proofErr w:type="gramEnd"/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 de causalidade entre o dano e o comportamento do agente.</w:t>
      </w:r>
    </w:p>
    <w:p w:rsidR="00CA3912" w:rsidRPr="00CA3912" w:rsidRDefault="00CA3912" w:rsidP="00CA3912">
      <w:pPr>
        <w:jc w:val="both"/>
        <w:rPr>
          <w:rFonts w:cs="Arial"/>
          <w:szCs w:val="24"/>
          <w:lang w:val="pt-PT"/>
        </w:rPr>
      </w:pPr>
    </w:p>
    <w:p w:rsidR="005B4BEC" w:rsidRDefault="00A16D0B" w:rsidP="00CA3912">
      <w:pPr>
        <w:jc w:val="both"/>
        <w:rPr>
          <w:rFonts w:cs="Arial"/>
          <w:color w:val="000000"/>
          <w:szCs w:val="24"/>
          <w:lang w:val="it-I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="005B4BEC" w:rsidRPr="005B4BEC">
        <w:rPr>
          <w:rFonts w:cs="Arial"/>
          <w:color w:val="000000"/>
          <w:szCs w:val="24"/>
          <w:lang w:val="pt-PT"/>
        </w:rPr>
        <w:t>A presença do nexo de causalidade entre os litigantes est</w:t>
      </w:r>
      <w:r w:rsidR="005B4BEC" w:rsidRPr="005B4BEC">
        <w:rPr>
          <w:rFonts w:cs="Arial"/>
          <w:color w:val="000000"/>
          <w:szCs w:val="24"/>
        </w:rPr>
        <w:t xml:space="preserve">á </w:t>
      </w:r>
      <w:r w:rsidR="005B4BEC" w:rsidRPr="005B4BEC">
        <w:rPr>
          <w:rFonts w:cs="Arial"/>
          <w:color w:val="000000"/>
          <w:szCs w:val="24"/>
          <w:lang w:val="pt-PT"/>
        </w:rPr>
        <w:t>patente, sendo indiscut</w:t>
      </w:r>
      <w:r w:rsidR="005B4BEC" w:rsidRPr="005B4BEC">
        <w:rPr>
          <w:rFonts w:cs="Arial"/>
          <w:color w:val="000000"/>
          <w:szCs w:val="24"/>
        </w:rPr>
        <w:t>í</w:t>
      </w:r>
      <w:r w:rsidR="005B4BEC" w:rsidRPr="005B4BEC">
        <w:rPr>
          <w:rFonts w:cs="Arial"/>
          <w:color w:val="000000"/>
          <w:szCs w:val="24"/>
          <w:lang w:val="pt-PT"/>
        </w:rPr>
        <w:t>vel o liame jur</w:t>
      </w:r>
      <w:r w:rsidR="005B4BEC" w:rsidRPr="005B4BEC">
        <w:rPr>
          <w:rFonts w:cs="Arial"/>
          <w:color w:val="000000"/>
          <w:szCs w:val="24"/>
        </w:rPr>
        <w:t>í</w:t>
      </w:r>
      <w:r w:rsidR="005B4BEC" w:rsidRPr="005B4BEC">
        <w:rPr>
          <w:rFonts w:cs="Arial"/>
          <w:color w:val="000000"/>
          <w:szCs w:val="24"/>
          <w:lang w:val="pt-PT"/>
        </w:rPr>
        <w:t xml:space="preserve">dico existente entre eles, pois </w:t>
      </w:r>
      <w:r w:rsidR="00B87F9F">
        <w:rPr>
          <w:rFonts w:cs="Arial"/>
          <w:color w:val="000000"/>
          <w:szCs w:val="24"/>
          <w:lang w:val="pt-PT"/>
        </w:rPr>
        <w:t xml:space="preserve">o </w:t>
      </w:r>
      <w:r w:rsidR="00B87F9F" w:rsidRPr="00B87F9F">
        <w:rPr>
          <w:rFonts w:cs="Arial"/>
          <w:b/>
          <w:color w:val="000000"/>
          <w:szCs w:val="24"/>
          <w:lang w:val="pt-PT"/>
        </w:rPr>
        <w:t>Requerido</w:t>
      </w:r>
      <w:proofErr w:type="gramStart"/>
      <w:r w:rsidR="00B87F9F">
        <w:rPr>
          <w:rFonts w:cs="Arial"/>
          <w:b/>
          <w:color w:val="000000"/>
          <w:szCs w:val="24"/>
          <w:lang w:val="pt-PT"/>
        </w:rPr>
        <w:t>,</w:t>
      </w:r>
      <w:r w:rsidR="00B87F9F">
        <w:rPr>
          <w:rFonts w:cs="Arial"/>
          <w:color w:val="000000"/>
          <w:szCs w:val="24"/>
          <w:lang w:val="pt-PT"/>
        </w:rPr>
        <w:t xml:space="preserve"> faz</w:t>
      </w:r>
      <w:proofErr w:type="gramEnd"/>
      <w:r w:rsidR="00B87F9F">
        <w:rPr>
          <w:rFonts w:cs="Arial"/>
          <w:color w:val="000000"/>
          <w:szCs w:val="24"/>
          <w:lang w:val="pt-PT"/>
        </w:rPr>
        <w:t xml:space="preserve"> descontos suscessivos na folha de pagamento do </w:t>
      </w:r>
      <w:r w:rsidR="00B87F9F" w:rsidRPr="00734257">
        <w:rPr>
          <w:rFonts w:cs="Arial"/>
          <w:b/>
          <w:color w:val="000000"/>
          <w:szCs w:val="24"/>
          <w:lang w:val="pt-PT"/>
        </w:rPr>
        <w:t>Requerente</w:t>
      </w:r>
      <w:r w:rsidR="00B87F9F">
        <w:rPr>
          <w:rFonts w:cs="Arial"/>
          <w:b/>
          <w:color w:val="000000"/>
          <w:szCs w:val="24"/>
          <w:lang w:val="pt-PT"/>
        </w:rPr>
        <w:t>.</w:t>
      </w:r>
    </w:p>
    <w:p w:rsidR="00997A0A" w:rsidRPr="00AA4A48" w:rsidRDefault="00997A0A" w:rsidP="00997A0A">
      <w:pPr>
        <w:jc w:val="both"/>
        <w:rPr>
          <w:rFonts w:cs="Arial"/>
          <w:szCs w:val="24"/>
          <w:lang w:val="it-IT"/>
        </w:rPr>
      </w:pPr>
    </w:p>
    <w:p w:rsidR="005B4BEC" w:rsidRDefault="00997A0A" w:rsidP="00CA3912">
      <w:pPr>
        <w:jc w:val="both"/>
        <w:rPr>
          <w:rFonts w:cs="Arial"/>
          <w:color w:val="000000"/>
          <w:szCs w:val="24"/>
          <w:lang w:val="it-I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="005B4BEC" w:rsidRPr="005B4BEC">
        <w:rPr>
          <w:rFonts w:cs="Arial"/>
          <w:color w:val="000000"/>
          <w:szCs w:val="24"/>
          <w:lang w:val="pt-PT"/>
        </w:rPr>
        <w:t>Evidente, pois, que devem ser acolhidos os danos morais suportados, visto que, em razão d</w:t>
      </w:r>
      <w:r w:rsidR="00B87F9F">
        <w:rPr>
          <w:rFonts w:cs="Arial"/>
          <w:color w:val="000000"/>
          <w:szCs w:val="24"/>
          <w:lang w:val="pt-PT"/>
        </w:rPr>
        <w:t xml:space="preserve">os descontos não autorizados remete-se a </w:t>
      </w:r>
      <w:r w:rsidR="005B4BEC" w:rsidRPr="005B4BEC">
        <w:rPr>
          <w:rFonts w:cs="Arial"/>
          <w:color w:val="000000"/>
          <w:szCs w:val="24"/>
          <w:lang w:val="pt-PT"/>
        </w:rPr>
        <w:t xml:space="preserve">culpa </w:t>
      </w:r>
      <w:r w:rsidR="005B4BEC" w:rsidRPr="005B4BEC">
        <w:rPr>
          <w:rFonts w:cs="Arial"/>
          <w:color w:val="000000"/>
          <w:szCs w:val="24"/>
        </w:rPr>
        <w:t>ú</w:t>
      </w:r>
      <w:r w:rsidR="005B4BEC" w:rsidRPr="005B4BEC">
        <w:rPr>
          <w:rFonts w:cs="Arial"/>
          <w:color w:val="000000"/>
          <w:szCs w:val="24"/>
          <w:lang w:val="pt-PT"/>
        </w:rPr>
        <w:t xml:space="preserve">nica e exclusiva da </w:t>
      </w:r>
      <w:r w:rsidR="00734257">
        <w:rPr>
          <w:rFonts w:cs="Arial"/>
          <w:color w:val="000000"/>
          <w:szCs w:val="24"/>
          <w:lang w:val="pt-PT"/>
        </w:rPr>
        <w:t>e</w:t>
      </w:r>
      <w:r w:rsidRPr="005B4BEC">
        <w:rPr>
          <w:rFonts w:cs="Arial"/>
          <w:color w:val="000000"/>
          <w:szCs w:val="24"/>
          <w:lang w:val="pt-PT"/>
        </w:rPr>
        <w:t xml:space="preserve">mpresa </w:t>
      </w:r>
      <w:r w:rsidRPr="00734257">
        <w:rPr>
          <w:rFonts w:cs="Arial"/>
          <w:b/>
          <w:color w:val="000000"/>
          <w:szCs w:val="24"/>
          <w:lang w:val="pt-PT"/>
        </w:rPr>
        <w:t>Requerida</w:t>
      </w:r>
      <w:r w:rsidR="00B87F9F">
        <w:rPr>
          <w:rFonts w:cs="Arial"/>
          <w:color w:val="000000"/>
          <w:szCs w:val="24"/>
          <w:lang w:val="pt-PT"/>
        </w:rPr>
        <w:t>.</w:t>
      </w:r>
    </w:p>
    <w:p w:rsidR="00997A0A" w:rsidRPr="00B87F9F" w:rsidRDefault="00997A0A" w:rsidP="00997A0A">
      <w:pPr>
        <w:jc w:val="both"/>
        <w:rPr>
          <w:rFonts w:cs="Arial"/>
          <w:szCs w:val="24"/>
          <w:lang w:val="it-IT"/>
        </w:rPr>
      </w:pPr>
    </w:p>
    <w:p w:rsidR="005B4BEC" w:rsidRDefault="00997A0A" w:rsidP="00CA3912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="005B4BEC" w:rsidRPr="005B4BEC">
        <w:rPr>
          <w:rFonts w:cs="Arial"/>
          <w:color w:val="000000"/>
          <w:szCs w:val="24"/>
          <w:lang w:val="pt-PT"/>
        </w:rPr>
        <w:t>Dano moral</w:t>
      </w:r>
      <w:proofErr w:type="gramStart"/>
      <w:r w:rsidR="005B4BEC" w:rsidRPr="005B4BEC">
        <w:rPr>
          <w:rFonts w:cs="Arial"/>
          <w:color w:val="000000"/>
          <w:szCs w:val="24"/>
          <w:lang w:val="pt-PT"/>
        </w:rPr>
        <w:t>,</w:t>
      </w:r>
      <w:r w:rsidR="0042681E">
        <w:rPr>
          <w:rFonts w:cs="Arial"/>
          <w:color w:val="000000"/>
          <w:szCs w:val="24"/>
          <w:lang w:val="pt-PT"/>
        </w:rPr>
        <w:t xml:space="preserve"> </w:t>
      </w:r>
      <w:r w:rsidR="005B4BEC" w:rsidRPr="005B4BEC">
        <w:rPr>
          <w:rFonts w:cs="Arial"/>
          <w:color w:val="000000"/>
          <w:szCs w:val="24"/>
          <w:lang w:val="pt-PT"/>
        </w:rPr>
        <w:t>frise-se</w:t>
      </w:r>
      <w:proofErr w:type="gramEnd"/>
      <w:r w:rsidR="005B4BEC" w:rsidRPr="005B4BEC">
        <w:rPr>
          <w:rFonts w:cs="Arial"/>
          <w:color w:val="000000"/>
          <w:szCs w:val="24"/>
          <w:lang w:val="pt-PT"/>
        </w:rPr>
        <w:t xml:space="preserve">, </w:t>
      </w:r>
      <w:r w:rsidR="005B4BEC" w:rsidRPr="005B4BEC">
        <w:rPr>
          <w:rFonts w:cs="Arial"/>
          <w:color w:val="000000"/>
          <w:szCs w:val="24"/>
          <w:lang w:val="fr-FR"/>
        </w:rPr>
        <w:t xml:space="preserve">é </w:t>
      </w:r>
      <w:r w:rsidR="005B4BEC" w:rsidRPr="005B4BEC">
        <w:rPr>
          <w:rFonts w:cs="Arial"/>
          <w:color w:val="000000"/>
          <w:szCs w:val="24"/>
          <w:lang w:val="pt-PT"/>
        </w:rPr>
        <w:t>o dano causado injustamente a outrem, que não atinja ou diminua o seu patrim</w:t>
      </w:r>
      <w:r w:rsidR="005B4BEC" w:rsidRPr="005B4BEC">
        <w:rPr>
          <w:rFonts w:cs="Arial"/>
          <w:color w:val="000000"/>
          <w:szCs w:val="24"/>
        </w:rPr>
        <w:t>ô</w:t>
      </w:r>
      <w:r w:rsidR="005B4BEC" w:rsidRPr="005B4BEC">
        <w:rPr>
          <w:rFonts w:cs="Arial"/>
          <w:color w:val="000000"/>
          <w:szCs w:val="24"/>
          <w:lang w:val="it-IT"/>
        </w:rPr>
        <w:t xml:space="preserve">nio; </w:t>
      </w:r>
      <w:r w:rsidR="005B4BEC" w:rsidRPr="005B4BEC">
        <w:rPr>
          <w:rFonts w:cs="Arial"/>
          <w:color w:val="000000"/>
          <w:szCs w:val="24"/>
          <w:lang w:val="fr-FR"/>
        </w:rPr>
        <w:t xml:space="preserve">é </w:t>
      </w:r>
      <w:r w:rsidR="005B4BEC" w:rsidRPr="005B4BEC">
        <w:rPr>
          <w:rFonts w:cs="Arial"/>
          <w:color w:val="000000"/>
          <w:szCs w:val="24"/>
          <w:lang w:val="pt-PT"/>
        </w:rPr>
        <w:t>a dor, a m</w:t>
      </w:r>
      <w:r w:rsidR="005B4BEC" w:rsidRPr="005B4BEC">
        <w:rPr>
          <w:rFonts w:cs="Arial"/>
          <w:color w:val="000000"/>
          <w:szCs w:val="24"/>
        </w:rPr>
        <w:t>á</w:t>
      </w:r>
      <w:r w:rsidR="005B4BEC" w:rsidRPr="005B4BEC">
        <w:rPr>
          <w:rFonts w:cs="Arial"/>
          <w:color w:val="000000"/>
          <w:szCs w:val="24"/>
          <w:lang w:val="pt-PT"/>
        </w:rPr>
        <w:t>goa, a tristeza infligida injustamente a outrem com reflexo perante a sociedade.</w:t>
      </w:r>
    </w:p>
    <w:p w:rsidR="00B87F9F" w:rsidRDefault="00B87F9F" w:rsidP="00CA3912">
      <w:pPr>
        <w:jc w:val="both"/>
        <w:rPr>
          <w:rFonts w:cs="Arial"/>
          <w:color w:val="000000"/>
          <w:szCs w:val="24"/>
          <w:lang w:val="pt-PT"/>
        </w:rPr>
      </w:pPr>
    </w:p>
    <w:p w:rsidR="005B4BEC" w:rsidRDefault="00FE0381" w:rsidP="00CA3912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proofErr w:type="gramStart"/>
      <w:r w:rsidR="005B4BEC" w:rsidRPr="005B4BEC">
        <w:rPr>
          <w:rFonts w:cs="Arial"/>
          <w:color w:val="000000"/>
          <w:szCs w:val="24"/>
          <w:lang w:val="pt-PT"/>
        </w:rPr>
        <w:t>A respeito</w:t>
      </w:r>
      <w:proofErr w:type="gramEnd"/>
      <w:r w:rsidR="005B4BEC" w:rsidRPr="005B4BEC">
        <w:rPr>
          <w:rFonts w:cs="Arial"/>
          <w:color w:val="000000"/>
          <w:szCs w:val="24"/>
          <w:lang w:val="pt-PT"/>
        </w:rPr>
        <w:t>, o doutrinador Yussef Said Cahali aduz:</w:t>
      </w:r>
    </w:p>
    <w:p w:rsidR="00CA3912" w:rsidRPr="005B4BEC" w:rsidRDefault="00CA3912" w:rsidP="00CA3912">
      <w:pPr>
        <w:jc w:val="both"/>
        <w:rPr>
          <w:rFonts w:cs="Arial"/>
          <w:szCs w:val="24"/>
        </w:rPr>
      </w:pPr>
    </w:p>
    <w:p w:rsidR="005B4BEC" w:rsidRPr="00015B3F" w:rsidRDefault="005B4BEC" w:rsidP="00CA3912">
      <w:pPr>
        <w:ind w:left="4254"/>
        <w:jc w:val="both"/>
        <w:rPr>
          <w:rFonts w:asciiTheme="minorHAnsi" w:hAnsiTheme="minorHAnsi" w:cs="Tahoma"/>
          <w:bCs/>
          <w:color w:val="000000"/>
          <w:sz w:val="22"/>
          <w:szCs w:val="24"/>
        </w:rPr>
      </w:pPr>
      <w:r w:rsidRPr="00015B3F">
        <w:rPr>
          <w:rFonts w:asciiTheme="minorHAnsi" w:hAnsiTheme="minorHAnsi" w:cs="Tahoma"/>
          <w:color w:val="000000"/>
          <w:sz w:val="22"/>
          <w:szCs w:val="24"/>
        </w:rPr>
        <w:t>“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O dano moral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é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presumido e, desde que verificado ou pressuposto da culpabilidade, impõ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>e- se a repara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ção em favor do ofendido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 xml:space="preserve">” 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(Yussef Said Cahali, in Dano e sua indeniza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çã</w:t>
      </w:r>
      <w:r w:rsidRPr="00015B3F">
        <w:rPr>
          <w:rFonts w:asciiTheme="minorHAnsi" w:hAnsiTheme="minorHAnsi" w:cs="Tahoma"/>
          <w:bCs/>
          <w:color w:val="000000"/>
          <w:sz w:val="22"/>
          <w:szCs w:val="24"/>
        </w:rPr>
        <w:t>o, p. 90).</w:t>
      </w:r>
    </w:p>
    <w:p w:rsidR="00355581" w:rsidRPr="00FE0381" w:rsidRDefault="00355581" w:rsidP="00355581">
      <w:pPr>
        <w:ind w:left="4254"/>
        <w:jc w:val="both"/>
        <w:rPr>
          <w:rFonts w:ascii="Tahoma" w:hAnsi="Tahoma" w:cs="Tahoma"/>
          <w:szCs w:val="24"/>
        </w:rPr>
      </w:pPr>
    </w:p>
    <w:p w:rsidR="005B4BEC" w:rsidRDefault="00355581" w:rsidP="00CA3912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="005B4BEC" w:rsidRPr="005B4BEC">
        <w:rPr>
          <w:rFonts w:cs="Arial"/>
          <w:color w:val="000000"/>
          <w:szCs w:val="24"/>
          <w:lang w:val="pt-PT"/>
        </w:rPr>
        <w:t>Preconiza o artigo 927 do C</w:t>
      </w:r>
      <w:r w:rsidR="005B4BEC" w:rsidRPr="005B4BEC">
        <w:rPr>
          <w:rFonts w:cs="Arial"/>
          <w:color w:val="000000"/>
          <w:szCs w:val="24"/>
        </w:rPr>
        <w:t>ó</w:t>
      </w:r>
      <w:r w:rsidR="005B4BEC" w:rsidRPr="005B4BEC">
        <w:rPr>
          <w:rFonts w:cs="Arial"/>
          <w:color w:val="000000"/>
          <w:szCs w:val="24"/>
          <w:lang w:val="pt-PT"/>
        </w:rPr>
        <w:t>digo Civil:</w:t>
      </w:r>
    </w:p>
    <w:p w:rsidR="00355581" w:rsidRPr="00355581" w:rsidRDefault="00355581" w:rsidP="00355581">
      <w:pPr>
        <w:jc w:val="both"/>
        <w:rPr>
          <w:rFonts w:cs="Arial"/>
          <w:szCs w:val="24"/>
        </w:rPr>
      </w:pPr>
    </w:p>
    <w:p w:rsidR="005B4BEC" w:rsidRPr="002F22B8" w:rsidRDefault="005B4BEC" w:rsidP="00CA3912">
      <w:pPr>
        <w:ind w:left="4254"/>
        <w:jc w:val="both"/>
        <w:rPr>
          <w:rFonts w:asciiTheme="minorHAnsi" w:hAnsiTheme="minorHAnsi" w:cs="Tahoma"/>
          <w:bCs/>
          <w:color w:val="000000"/>
          <w:sz w:val="22"/>
          <w:szCs w:val="24"/>
        </w:rPr>
      </w:pPr>
      <w:r w:rsidRPr="002F22B8">
        <w:rPr>
          <w:rFonts w:asciiTheme="minorHAnsi" w:hAnsiTheme="minorHAnsi" w:cs="Tahoma"/>
          <w:color w:val="000000"/>
          <w:sz w:val="22"/>
          <w:szCs w:val="24"/>
        </w:rPr>
        <w:t>“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Art. 927. Aquele que, por ato il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cito, causar dano a outrem, fica obrigado a repar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>á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-lo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>”.</w:t>
      </w:r>
    </w:p>
    <w:p w:rsidR="00355581" w:rsidRPr="002F22B8" w:rsidRDefault="00355581" w:rsidP="00355581">
      <w:pPr>
        <w:ind w:left="4254"/>
        <w:jc w:val="both"/>
        <w:rPr>
          <w:rFonts w:asciiTheme="minorHAnsi" w:hAnsiTheme="minorHAnsi" w:cs="Tahoma"/>
          <w:szCs w:val="24"/>
        </w:rPr>
      </w:pPr>
    </w:p>
    <w:p w:rsidR="005B4BEC" w:rsidRDefault="00752267" w:rsidP="00CA3912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  <w:lang w:val="pt-PT"/>
        </w:rPr>
        <w:t xml:space="preserve">A Professora </w:t>
      </w:r>
      <w:r w:rsidR="005B4BEC" w:rsidRPr="005B4BEC">
        <w:rPr>
          <w:rFonts w:cs="Arial"/>
          <w:color w:val="000000"/>
          <w:szCs w:val="24"/>
          <w:lang w:val="pt-PT"/>
        </w:rPr>
        <w:t>MARIA HELENA DINIZ</w:t>
      </w:r>
      <w:r>
        <w:rPr>
          <w:rFonts w:cs="Arial"/>
          <w:color w:val="000000"/>
          <w:szCs w:val="24"/>
          <w:lang w:val="pt-PT"/>
        </w:rPr>
        <w:t xml:space="preserve">, relata em seu </w:t>
      </w:r>
      <w:r w:rsidR="005B4BEC" w:rsidRPr="005B4BEC">
        <w:rPr>
          <w:rFonts w:cs="Arial"/>
          <w:color w:val="000000"/>
          <w:szCs w:val="24"/>
          <w:lang w:val="pt-PT"/>
        </w:rPr>
        <w:t>Curso de Direito Civil Brasileiro, 7</w:t>
      </w:r>
      <w:r>
        <w:rPr>
          <w:rFonts w:cs="Arial"/>
          <w:color w:val="000000"/>
          <w:szCs w:val="24"/>
          <w:lang w:val="pt-PT"/>
        </w:rPr>
        <w:t>º</w:t>
      </w:r>
      <w:r w:rsidR="005B4BEC" w:rsidRPr="005B4BEC">
        <w:rPr>
          <w:rFonts w:cs="Arial"/>
          <w:color w:val="000000"/>
          <w:szCs w:val="24"/>
          <w:lang w:val="pt-PT"/>
        </w:rPr>
        <w:t xml:space="preserve"> vol., 9</w:t>
      </w:r>
      <w:r>
        <w:rPr>
          <w:rFonts w:cs="Arial"/>
          <w:color w:val="000000"/>
          <w:szCs w:val="24"/>
          <w:lang w:val="pt-PT"/>
        </w:rPr>
        <w:t>ª</w:t>
      </w:r>
      <w:r w:rsidR="005B4BEC" w:rsidRPr="005B4BEC">
        <w:rPr>
          <w:rFonts w:cs="Arial"/>
          <w:color w:val="000000"/>
          <w:szCs w:val="24"/>
          <w:lang w:val="pt-PT"/>
        </w:rPr>
        <w:t xml:space="preserve"> ed</w:t>
      </w:r>
      <w:proofErr w:type="gramStart"/>
      <w:r w:rsidR="005B4BEC" w:rsidRPr="005B4BEC">
        <w:rPr>
          <w:rFonts w:cs="Arial"/>
          <w:color w:val="000000"/>
          <w:szCs w:val="24"/>
          <w:lang w:val="pt-PT"/>
        </w:rPr>
        <w:t>. Saraiva)</w:t>
      </w:r>
      <w:proofErr w:type="gramEnd"/>
      <w:r>
        <w:rPr>
          <w:rFonts w:cs="Arial"/>
          <w:color w:val="000000"/>
          <w:szCs w:val="24"/>
          <w:lang w:val="pt-PT"/>
        </w:rPr>
        <w:t>:</w:t>
      </w:r>
    </w:p>
    <w:p w:rsidR="00752267" w:rsidRPr="005B4BEC" w:rsidRDefault="00752267" w:rsidP="00752267">
      <w:pPr>
        <w:jc w:val="both"/>
        <w:rPr>
          <w:rFonts w:cs="Arial"/>
          <w:szCs w:val="24"/>
          <w:lang w:val="pt-PT"/>
        </w:rPr>
      </w:pPr>
    </w:p>
    <w:p w:rsidR="005B4BEC" w:rsidRPr="002F22B8" w:rsidRDefault="00752267" w:rsidP="00CA3912">
      <w:pPr>
        <w:ind w:left="4254"/>
        <w:jc w:val="both"/>
        <w:rPr>
          <w:rFonts w:asciiTheme="minorHAnsi" w:hAnsiTheme="minorHAnsi" w:cs="Tahoma"/>
          <w:bCs/>
          <w:color w:val="000000"/>
          <w:sz w:val="22"/>
          <w:szCs w:val="24"/>
        </w:rPr>
      </w:pPr>
      <w:proofErr w:type="gramStart"/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“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ao tratar do dano moral</w:t>
      </w:r>
      <w:proofErr w:type="gramEnd"/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, ressalva que a reparação tem sua dupla função, a penal "constituindo uma sanção imposta ao ofensor, visando 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à 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diminuição de seu patrim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ô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nio, pela indenização paga ao ofendido, visto que o bem jur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dico da pessoa (integridade f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sica, moral e intelectual) não poder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 xml:space="preserve">á 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ser violado impunemente", e a função satisfat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ó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ria ou compensat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ó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ria, pois "como o dano moral constitui um menoscabo a interesses jur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dicos extrapatrimoniais, provocando sentimentos que nã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o t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>ê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 xml:space="preserve">m </w:t>
      </w:r>
      <w:proofErr w:type="spellStart"/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pre</w:t>
      </w:r>
      <w:proofErr w:type="spellEnd"/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ço, a reparaçã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o pecuni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á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ria visa a proporcionar ao prejudicado uma satisfaçã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o que atenue a ofensa causada."</w:t>
      </w:r>
    </w:p>
    <w:p w:rsidR="00752267" w:rsidRPr="00752267" w:rsidRDefault="00752267" w:rsidP="00752267">
      <w:pPr>
        <w:ind w:left="4254"/>
        <w:jc w:val="both"/>
        <w:rPr>
          <w:rFonts w:ascii="Tahoma" w:hAnsi="Tahoma" w:cs="Tahoma"/>
          <w:szCs w:val="24"/>
        </w:rPr>
      </w:pPr>
    </w:p>
    <w:p w:rsidR="005B4BEC" w:rsidRDefault="00752267" w:rsidP="00CA3912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="005B4BEC" w:rsidRPr="005B4BEC">
        <w:rPr>
          <w:rFonts w:cs="Arial"/>
          <w:color w:val="000000"/>
          <w:szCs w:val="24"/>
        </w:rPr>
        <w:t xml:space="preserve">Daí </w:t>
      </w:r>
      <w:r w:rsidR="005B4BEC" w:rsidRPr="005B4BEC">
        <w:rPr>
          <w:rFonts w:cs="Arial"/>
          <w:color w:val="000000"/>
          <w:szCs w:val="24"/>
          <w:lang w:val="pt-PT"/>
        </w:rPr>
        <w:t xml:space="preserve">a necessidade de </w:t>
      </w:r>
      <w:proofErr w:type="gramStart"/>
      <w:r w:rsidR="005B4BEC" w:rsidRPr="005B4BEC">
        <w:rPr>
          <w:rFonts w:cs="Arial"/>
          <w:color w:val="000000"/>
          <w:szCs w:val="24"/>
          <w:lang w:val="pt-PT"/>
        </w:rPr>
        <w:t>observar-se</w:t>
      </w:r>
      <w:proofErr w:type="gramEnd"/>
      <w:r w:rsidR="005B4BEC" w:rsidRPr="005B4BEC">
        <w:rPr>
          <w:rFonts w:cs="Arial"/>
          <w:color w:val="000000"/>
          <w:szCs w:val="24"/>
          <w:lang w:val="pt-PT"/>
        </w:rPr>
        <w:t xml:space="preserve"> as condições de ambas as partes.</w:t>
      </w:r>
    </w:p>
    <w:p w:rsidR="005B4BEC" w:rsidRDefault="00694258" w:rsidP="00CA3912">
      <w:pPr>
        <w:jc w:val="both"/>
        <w:rPr>
          <w:rFonts w:cs="Arial"/>
          <w:color w:val="000000"/>
          <w:szCs w:val="24"/>
          <w:lang w:val="it-I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="005B4BEC" w:rsidRPr="005B4BEC">
        <w:rPr>
          <w:rFonts w:cs="Arial"/>
          <w:color w:val="000000"/>
          <w:szCs w:val="24"/>
          <w:lang w:val="pt-PT"/>
        </w:rPr>
        <w:t>Em que pese o grau de subjetivismo que envolve o tema da fixação da reparação, vez que não existem crit</w:t>
      </w:r>
      <w:r w:rsidR="005B4BEC" w:rsidRPr="005B4BEC">
        <w:rPr>
          <w:rFonts w:cs="Arial"/>
          <w:color w:val="000000"/>
          <w:szCs w:val="24"/>
          <w:lang w:val="fr-FR"/>
        </w:rPr>
        <w:t>é</w:t>
      </w:r>
      <w:r w:rsidR="005B4BEC" w:rsidRPr="005B4BEC">
        <w:rPr>
          <w:rFonts w:cs="Arial"/>
          <w:color w:val="000000"/>
          <w:szCs w:val="24"/>
          <w:lang w:val="pt-PT"/>
        </w:rPr>
        <w:t>rios determinados e fixos para a quantificação do dano moral, a reparação do dano h</w:t>
      </w:r>
      <w:r w:rsidR="005B4BEC" w:rsidRPr="005B4BEC">
        <w:rPr>
          <w:rFonts w:cs="Arial"/>
          <w:color w:val="000000"/>
          <w:szCs w:val="24"/>
        </w:rPr>
        <w:t xml:space="preserve">á </w:t>
      </w:r>
      <w:r w:rsidR="005B4BEC" w:rsidRPr="005B4BEC">
        <w:rPr>
          <w:rFonts w:cs="Arial"/>
          <w:color w:val="000000"/>
          <w:szCs w:val="24"/>
          <w:lang w:val="pt-PT"/>
        </w:rPr>
        <w:t>de ser fixada em montante que desestimule o ofensor a repetir o cometimento do il</w:t>
      </w:r>
      <w:r w:rsidR="005B4BEC" w:rsidRPr="005B4BEC">
        <w:rPr>
          <w:rFonts w:cs="Arial"/>
          <w:color w:val="000000"/>
          <w:szCs w:val="24"/>
        </w:rPr>
        <w:t>í</w:t>
      </w:r>
      <w:r w:rsidR="005B4BEC" w:rsidRPr="005B4BEC">
        <w:rPr>
          <w:rFonts w:cs="Arial"/>
          <w:color w:val="000000"/>
          <w:szCs w:val="24"/>
          <w:lang w:val="it-IT"/>
        </w:rPr>
        <w:t>cito.</w:t>
      </w:r>
    </w:p>
    <w:p w:rsidR="00694258" w:rsidRPr="005B4BEC" w:rsidRDefault="00694258" w:rsidP="00694258">
      <w:pPr>
        <w:jc w:val="both"/>
        <w:rPr>
          <w:rFonts w:cs="Arial"/>
          <w:szCs w:val="24"/>
        </w:rPr>
      </w:pPr>
    </w:p>
    <w:p w:rsidR="005B4BEC" w:rsidRDefault="00694258" w:rsidP="00CA3912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="005B4BEC" w:rsidRPr="005B4BEC">
        <w:rPr>
          <w:rFonts w:cs="Arial"/>
          <w:color w:val="000000"/>
          <w:szCs w:val="24"/>
          <w:lang w:val="pt-PT"/>
        </w:rPr>
        <w:t>E na aferição do quantum indenizat</w:t>
      </w:r>
      <w:r w:rsidR="005B4BEC" w:rsidRPr="005B4BEC">
        <w:rPr>
          <w:rFonts w:cs="Arial"/>
          <w:color w:val="000000"/>
          <w:szCs w:val="24"/>
        </w:rPr>
        <w:t>ó</w:t>
      </w:r>
      <w:r w:rsidR="005B4BEC" w:rsidRPr="005B4BEC">
        <w:rPr>
          <w:rFonts w:cs="Arial"/>
          <w:color w:val="000000"/>
          <w:szCs w:val="24"/>
          <w:lang w:val="pt-PT"/>
        </w:rPr>
        <w:t xml:space="preserve">rio, </w:t>
      </w:r>
      <w:r>
        <w:rPr>
          <w:rFonts w:cs="Arial"/>
          <w:color w:val="000000"/>
          <w:szCs w:val="24"/>
          <w:lang w:val="pt-PT"/>
        </w:rPr>
        <w:t xml:space="preserve">o Professor </w:t>
      </w:r>
      <w:r w:rsidR="005B4BEC" w:rsidRPr="005B4BEC">
        <w:rPr>
          <w:rFonts w:cs="Arial"/>
          <w:color w:val="000000"/>
          <w:szCs w:val="24"/>
          <w:lang w:val="pt-PT"/>
        </w:rPr>
        <w:t>Clayton Reis</w:t>
      </w:r>
      <w:r>
        <w:rPr>
          <w:rFonts w:cs="Arial"/>
          <w:color w:val="000000"/>
          <w:szCs w:val="24"/>
          <w:lang w:val="pt-PT"/>
        </w:rPr>
        <w:t xml:space="preserve">, no livro </w:t>
      </w:r>
      <w:r w:rsidR="005B4BEC" w:rsidRPr="005B4BEC">
        <w:rPr>
          <w:rFonts w:cs="Arial"/>
          <w:color w:val="000000"/>
          <w:szCs w:val="24"/>
          <w:lang w:val="pt-PT"/>
        </w:rPr>
        <w:t>Avaliação do Dano Moral, 1998, Forense</w:t>
      </w:r>
      <w:r>
        <w:rPr>
          <w:rFonts w:cs="Arial"/>
          <w:color w:val="000000"/>
          <w:szCs w:val="24"/>
          <w:lang w:val="pt-PT"/>
        </w:rPr>
        <w:t>, esclarece:</w:t>
      </w:r>
    </w:p>
    <w:p w:rsidR="00694258" w:rsidRPr="005B4BEC" w:rsidRDefault="00694258" w:rsidP="00694258">
      <w:pPr>
        <w:jc w:val="both"/>
        <w:rPr>
          <w:rFonts w:cs="Arial"/>
          <w:szCs w:val="24"/>
        </w:rPr>
      </w:pPr>
    </w:p>
    <w:p w:rsidR="005B4BEC" w:rsidRPr="002F22B8" w:rsidRDefault="00694258" w:rsidP="00CA3912">
      <w:pPr>
        <w:ind w:left="4254"/>
        <w:jc w:val="both"/>
        <w:rPr>
          <w:rFonts w:asciiTheme="minorHAnsi" w:hAnsiTheme="minorHAnsi" w:cs="Tahoma"/>
          <w:bCs/>
          <w:color w:val="000000"/>
          <w:sz w:val="22"/>
          <w:szCs w:val="24"/>
          <w:lang w:val="it-IT"/>
        </w:rPr>
      </w:pPr>
      <w:proofErr w:type="gramStart"/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“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Em suas conclusões</w:t>
      </w:r>
      <w:proofErr w:type="gramEnd"/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, assevera que deve ser levado em conta o grau de compreensão das pessoas sobre os seus direitos e obrigações, pois "quanto maior, maior ser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 xml:space="preserve">á 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a sua responsabilidade no cometimento de atos il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citos e, por deduçã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o l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ó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gica, maior ser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 xml:space="preserve">á 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o grau de apenamento quando ele romper com o equil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brio necess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á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rio na condução de sua vida social". Continua dizendo que "dentro do preceito do 'in dubio pro creditori' consubstanciada na norma do art. 948 do C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ó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digo Civil Brasileiro, o importante 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é 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que o lesado, a principal parte do processo indenizat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</w:rPr>
        <w:t>ó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rio seja integralmente satisfeito, de forma que a compensação corresponda ao seu direito maculado pela açã</w:t>
      </w:r>
      <w:r w:rsidR="005B4BEC" w:rsidRPr="002F22B8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o lesiva."</w:t>
      </w:r>
    </w:p>
    <w:p w:rsidR="00694258" w:rsidRPr="00694258" w:rsidRDefault="00694258" w:rsidP="00694258">
      <w:pPr>
        <w:ind w:left="4254"/>
        <w:jc w:val="both"/>
        <w:rPr>
          <w:rFonts w:ascii="Tahoma" w:hAnsi="Tahoma" w:cs="Tahoma"/>
          <w:szCs w:val="24"/>
        </w:rPr>
      </w:pPr>
    </w:p>
    <w:p w:rsidR="005B4BEC" w:rsidRDefault="00694258" w:rsidP="00AF3F1B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="005B4BEC" w:rsidRPr="005B4BEC">
        <w:rPr>
          <w:rFonts w:cs="Arial"/>
          <w:color w:val="000000"/>
          <w:szCs w:val="24"/>
        </w:rPr>
        <w:t>Bem se v</w:t>
      </w:r>
      <w:r w:rsidR="005B4BEC" w:rsidRPr="005B4BEC">
        <w:rPr>
          <w:rFonts w:cs="Arial"/>
          <w:color w:val="000000"/>
          <w:szCs w:val="24"/>
          <w:lang w:val="fr-FR"/>
        </w:rPr>
        <w:t>ê</w:t>
      </w:r>
      <w:r w:rsidR="005B4BEC" w:rsidRPr="005B4BEC">
        <w:rPr>
          <w:rFonts w:cs="Arial"/>
          <w:color w:val="000000"/>
          <w:szCs w:val="24"/>
        </w:rPr>
        <w:t xml:space="preserve">, </w:t>
      </w:r>
      <w:r w:rsidR="005B4BEC" w:rsidRPr="005B4BEC">
        <w:rPr>
          <w:rFonts w:cs="Arial"/>
          <w:color w:val="000000"/>
          <w:szCs w:val="24"/>
          <w:lang w:val="fr-FR"/>
        </w:rPr>
        <w:t xml:space="preserve">à </w:t>
      </w:r>
      <w:r w:rsidR="005B4BEC" w:rsidRPr="005B4BEC">
        <w:rPr>
          <w:rFonts w:cs="Arial"/>
          <w:color w:val="000000"/>
          <w:szCs w:val="24"/>
          <w:lang w:val="pt-PT"/>
        </w:rPr>
        <w:t>saciedade, ser indiscut</w:t>
      </w:r>
      <w:proofErr w:type="spellStart"/>
      <w:r w:rsidR="005B4BEC" w:rsidRPr="005B4BEC">
        <w:rPr>
          <w:rFonts w:cs="Arial"/>
          <w:color w:val="000000"/>
          <w:szCs w:val="24"/>
        </w:rPr>
        <w:t>ível</w:t>
      </w:r>
      <w:proofErr w:type="spellEnd"/>
      <w:r w:rsidR="005B4BEC" w:rsidRPr="005B4BEC">
        <w:rPr>
          <w:rFonts w:cs="Arial"/>
          <w:color w:val="000000"/>
          <w:szCs w:val="24"/>
        </w:rPr>
        <w:t xml:space="preserve"> a </w:t>
      </w:r>
      <w:proofErr w:type="spellStart"/>
      <w:r w:rsidR="005B4BEC" w:rsidRPr="005B4BEC">
        <w:rPr>
          <w:rFonts w:cs="Arial"/>
          <w:color w:val="000000"/>
          <w:szCs w:val="24"/>
        </w:rPr>
        <w:t>prá</w:t>
      </w:r>
      <w:proofErr w:type="spellEnd"/>
      <w:r w:rsidR="005B4BEC" w:rsidRPr="005B4BEC">
        <w:rPr>
          <w:rFonts w:cs="Arial"/>
          <w:color w:val="000000"/>
          <w:szCs w:val="24"/>
          <w:lang w:val="it-IT"/>
        </w:rPr>
        <w:t>tica de ato il</w:t>
      </w:r>
      <w:r w:rsidR="005B4BEC" w:rsidRPr="005B4BEC">
        <w:rPr>
          <w:rFonts w:cs="Arial"/>
          <w:color w:val="000000"/>
          <w:szCs w:val="24"/>
        </w:rPr>
        <w:t>í</w:t>
      </w:r>
      <w:r w:rsidR="005B4BEC" w:rsidRPr="005B4BEC">
        <w:rPr>
          <w:rFonts w:cs="Arial"/>
          <w:color w:val="000000"/>
          <w:szCs w:val="24"/>
          <w:lang w:val="pt-PT"/>
        </w:rPr>
        <w:t>cito por parte d</w:t>
      </w:r>
      <w:r>
        <w:rPr>
          <w:rFonts w:cs="Arial"/>
          <w:color w:val="000000"/>
          <w:szCs w:val="24"/>
          <w:lang w:val="pt-PT"/>
        </w:rPr>
        <w:t>a</w:t>
      </w:r>
      <w:r w:rsidR="005B4BEC" w:rsidRPr="005B4BEC">
        <w:rPr>
          <w:rFonts w:cs="Arial"/>
          <w:color w:val="000000"/>
          <w:szCs w:val="24"/>
          <w:lang w:val="pt-PT"/>
        </w:rPr>
        <w:t xml:space="preserve"> </w:t>
      </w:r>
      <w:r w:rsidRPr="003153EC">
        <w:rPr>
          <w:rFonts w:cs="Arial"/>
          <w:b/>
          <w:color w:val="000000"/>
          <w:szCs w:val="24"/>
          <w:lang w:val="pt-PT"/>
        </w:rPr>
        <w:t>R</w:t>
      </w:r>
      <w:r w:rsidR="005B4BEC" w:rsidRPr="003153EC">
        <w:rPr>
          <w:rFonts w:cs="Arial"/>
          <w:b/>
          <w:color w:val="000000"/>
          <w:szCs w:val="24"/>
          <w:lang w:val="pt-PT"/>
        </w:rPr>
        <w:t>equerid</w:t>
      </w:r>
      <w:r w:rsidRPr="003153EC">
        <w:rPr>
          <w:rFonts w:cs="Arial"/>
          <w:b/>
          <w:color w:val="000000"/>
          <w:szCs w:val="24"/>
          <w:lang w:val="pt-PT"/>
        </w:rPr>
        <w:t>a</w:t>
      </w:r>
      <w:r w:rsidR="005B4BEC" w:rsidRPr="005B4BEC">
        <w:rPr>
          <w:rFonts w:cs="Arial"/>
          <w:color w:val="000000"/>
          <w:szCs w:val="24"/>
          <w:lang w:val="pt-PT"/>
        </w:rPr>
        <w:t>, configurador da responsabilidade de reparação dos danos morais suportados pel</w:t>
      </w:r>
      <w:r w:rsidR="00022B13">
        <w:rPr>
          <w:rFonts w:cs="Arial"/>
          <w:color w:val="000000"/>
          <w:szCs w:val="24"/>
          <w:lang w:val="pt-PT"/>
        </w:rPr>
        <w:t>o</w:t>
      </w:r>
      <w:r w:rsidR="005B4BEC" w:rsidRPr="005B4BEC">
        <w:rPr>
          <w:rFonts w:cs="Arial"/>
          <w:color w:val="000000"/>
          <w:szCs w:val="24"/>
          <w:lang w:val="pt-PT"/>
        </w:rPr>
        <w:t xml:space="preserve"> </w:t>
      </w:r>
      <w:r w:rsidRPr="00022B13">
        <w:rPr>
          <w:rFonts w:cs="Arial"/>
          <w:b/>
        </w:rPr>
        <w:t>Requerente</w:t>
      </w:r>
      <w:r w:rsidR="005B4BEC" w:rsidRPr="005B4BEC">
        <w:rPr>
          <w:rFonts w:cs="Arial"/>
          <w:color w:val="000000"/>
          <w:szCs w:val="24"/>
          <w:lang w:val="pt-PT"/>
        </w:rPr>
        <w:t>.</w:t>
      </w:r>
    </w:p>
    <w:p w:rsidR="00734257" w:rsidRDefault="00734257" w:rsidP="00A45412">
      <w:pPr>
        <w:jc w:val="both"/>
      </w:pPr>
    </w:p>
    <w:p w:rsidR="005B4BEC" w:rsidRPr="00450F75" w:rsidRDefault="003E39BE" w:rsidP="005B4BEC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75" type="#_x0000_t32" style="position:absolute;left:0;text-align:left;margin-left:175.05pt;margin-top:7.4pt;width:314.8pt;height:0;z-index:251784704" o:connectortype="straight" strokecolor="#a5a5a5" strokeweight="3pt">
            <v:shadow type="perspective" color="#243f60" opacity=".5" offset="1pt" offset2="-1pt"/>
          </v:shape>
        </w:pict>
      </w:r>
    </w:p>
    <w:p w:rsidR="005B4BEC" w:rsidRPr="00450F75" w:rsidRDefault="005B4BEC" w:rsidP="005B4BEC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D</w:t>
      </w:r>
      <w:r w:rsidR="006C1835">
        <w:rPr>
          <w:rFonts w:cs="Arial"/>
          <w:b/>
          <w:color w:val="548DD4"/>
          <w:sz w:val="26"/>
          <w:szCs w:val="26"/>
        </w:rPr>
        <w:t>ANO MORAL</w:t>
      </w:r>
      <w:proofErr w:type="gramStart"/>
      <w:r w:rsidR="006C1835">
        <w:rPr>
          <w:rFonts w:cs="Arial"/>
          <w:b/>
          <w:color w:val="548DD4"/>
          <w:sz w:val="26"/>
          <w:szCs w:val="26"/>
        </w:rPr>
        <w:t xml:space="preserve"> </w:t>
      </w:r>
      <w:r w:rsidR="00672079">
        <w:rPr>
          <w:rFonts w:cs="Arial"/>
          <w:b/>
          <w:color w:val="548DD4"/>
          <w:sz w:val="26"/>
          <w:szCs w:val="26"/>
        </w:rPr>
        <w:t xml:space="preserve"> </w:t>
      </w:r>
      <w:proofErr w:type="gramEnd"/>
      <w:r w:rsidR="006C1835">
        <w:rPr>
          <w:rFonts w:cs="Arial"/>
          <w:b/>
          <w:color w:val="548DD4"/>
          <w:sz w:val="26"/>
          <w:szCs w:val="26"/>
        </w:rPr>
        <w:t xml:space="preserve">- </w:t>
      </w:r>
      <w:r w:rsidR="006C1835" w:rsidRPr="00E6501D">
        <w:rPr>
          <w:rFonts w:cs="Arial"/>
          <w:b/>
          <w:i/>
          <w:color w:val="548DD4"/>
          <w:sz w:val="26"/>
          <w:szCs w:val="26"/>
        </w:rPr>
        <w:t>“</w:t>
      </w:r>
      <w:r w:rsidR="00E6501D" w:rsidRPr="00E6501D">
        <w:rPr>
          <w:rFonts w:cs="Arial"/>
          <w:b/>
          <w:i/>
          <w:color w:val="548DD4"/>
          <w:sz w:val="26"/>
          <w:szCs w:val="26"/>
        </w:rPr>
        <w:t>IN RE IPSA</w:t>
      </w:r>
      <w:r w:rsidR="006C1835" w:rsidRPr="00E6501D">
        <w:rPr>
          <w:rFonts w:cs="Arial"/>
          <w:b/>
          <w:i/>
          <w:color w:val="548DD4"/>
          <w:sz w:val="26"/>
          <w:szCs w:val="26"/>
        </w:rPr>
        <w:t>”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B4BEC" w:rsidRPr="00450F75" w:rsidRDefault="003E39BE" w:rsidP="005B4BEC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lastRenderedPageBreak/>
        <w:pict>
          <v:shape id="_x0000_s1776" type="#_x0000_t32" style="position:absolute;left:0;text-align:left;margin-left:-3.3pt;margin-top:4pt;width:493.15pt;height:0;z-index:251785728" o:connectortype="straight" strokecolor="#a5a5a5" strokeweight="3pt">
            <v:shadow type="perspective" color="#243f60" opacity=".5" offset="1pt" offset2="-1pt"/>
          </v:shape>
        </w:pict>
      </w:r>
    </w:p>
    <w:p w:rsidR="003317E5" w:rsidRPr="003317E5" w:rsidRDefault="003317E5" w:rsidP="003317E5">
      <w:pPr>
        <w:jc w:val="both"/>
        <w:rPr>
          <w:rFonts w:cs="Arial"/>
          <w:szCs w:val="24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3317E5">
        <w:rPr>
          <w:rFonts w:cs="Arial"/>
          <w:color w:val="000000"/>
          <w:szCs w:val="24"/>
          <w:lang w:val="pt-PT"/>
        </w:rPr>
        <w:t>Por definição, danos morais sã</w:t>
      </w:r>
      <w:r w:rsidRPr="003317E5">
        <w:rPr>
          <w:rFonts w:cs="Arial"/>
          <w:color w:val="000000"/>
          <w:szCs w:val="24"/>
        </w:rPr>
        <w:t xml:space="preserve">o </w:t>
      </w:r>
      <w:proofErr w:type="spellStart"/>
      <w:r w:rsidRPr="003317E5">
        <w:rPr>
          <w:rFonts w:cs="Arial"/>
          <w:color w:val="000000"/>
          <w:szCs w:val="24"/>
        </w:rPr>
        <w:t>les</w:t>
      </w:r>
      <w:proofErr w:type="spellEnd"/>
      <w:r w:rsidRPr="003317E5">
        <w:rPr>
          <w:rFonts w:cs="Arial"/>
          <w:color w:val="000000"/>
          <w:szCs w:val="24"/>
          <w:lang w:val="pt-PT"/>
        </w:rPr>
        <w:t>ões sofridas pelas pessoas físicas ou jur</w:t>
      </w:r>
      <w:r w:rsidRPr="003317E5">
        <w:rPr>
          <w:rFonts w:cs="Arial"/>
          <w:color w:val="000000"/>
          <w:szCs w:val="24"/>
        </w:rPr>
        <w:t>í</w:t>
      </w:r>
      <w:r w:rsidRPr="003317E5">
        <w:rPr>
          <w:rFonts w:cs="Arial"/>
          <w:color w:val="000000"/>
          <w:szCs w:val="24"/>
          <w:lang w:val="pt-PT"/>
        </w:rPr>
        <w:t>dicas em certos aspectos da personalidade, causados por ação ou omissão de outro. São os danos que atingem a moralidade, personalidade, afetividade ou qualquer outro aspecto da personalidade, atingindo os direitos da personalidade em qualquer de suas acepções.</w:t>
      </w:r>
    </w:p>
    <w:p w:rsidR="003317E5" w:rsidRDefault="003317E5" w:rsidP="003317E5">
      <w:pPr>
        <w:jc w:val="both"/>
        <w:rPr>
          <w:rFonts w:cs="Arial"/>
          <w:color w:val="000000"/>
          <w:szCs w:val="24"/>
          <w:lang w:val="pt-PT"/>
        </w:rPr>
      </w:pPr>
    </w:p>
    <w:p w:rsidR="003317E5" w:rsidRDefault="003317E5" w:rsidP="003317E5">
      <w:pPr>
        <w:jc w:val="both"/>
        <w:rPr>
          <w:rFonts w:cs="Arial"/>
          <w:color w:val="000000"/>
          <w:szCs w:val="24"/>
          <w:lang w:val="pt-PT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Pr="003317E5">
        <w:rPr>
          <w:rFonts w:cs="Arial"/>
          <w:color w:val="000000"/>
          <w:szCs w:val="24"/>
          <w:lang w:val="pt-PT"/>
        </w:rPr>
        <w:t xml:space="preserve">No caso em tela, </w:t>
      </w:r>
      <w:r w:rsidR="00F208E4">
        <w:rPr>
          <w:rFonts w:cs="Arial"/>
          <w:color w:val="000000"/>
          <w:szCs w:val="24"/>
          <w:lang w:val="pt-PT"/>
        </w:rPr>
        <w:t>o desconto</w:t>
      </w:r>
      <w:r w:rsidRPr="003317E5">
        <w:rPr>
          <w:rFonts w:cs="Arial"/>
          <w:color w:val="000000"/>
          <w:szCs w:val="24"/>
          <w:lang w:val="pt-PT"/>
        </w:rPr>
        <w:t xml:space="preserve"> indevid</w:t>
      </w:r>
      <w:r w:rsidR="00F208E4">
        <w:rPr>
          <w:rFonts w:cs="Arial"/>
          <w:color w:val="000000"/>
          <w:szCs w:val="24"/>
          <w:lang w:val="pt-PT"/>
        </w:rPr>
        <w:t xml:space="preserve">o em folha de pagamento do </w:t>
      </w:r>
      <w:r w:rsidR="00F208E4" w:rsidRPr="00F208E4">
        <w:rPr>
          <w:rFonts w:cs="Arial"/>
          <w:b/>
          <w:color w:val="000000"/>
          <w:szCs w:val="24"/>
          <w:lang w:val="pt-PT"/>
        </w:rPr>
        <w:t>Requerente</w:t>
      </w:r>
      <w:r w:rsidR="00F208E4">
        <w:rPr>
          <w:rFonts w:cs="Arial"/>
          <w:b/>
          <w:color w:val="000000"/>
          <w:szCs w:val="24"/>
          <w:lang w:val="pt-PT"/>
        </w:rPr>
        <w:t>,</w:t>
      </w:r>
      <w:r w:rsidR="00F208E4" w:rsidRPr="00F208E4">
        <w:rPr>
          <w:rFonts w:cs="Arial"/>
          <w:b/>
          <w:color w:val="000000"/>
          <w:szCs w:val="24"/>
          <w:lang w:val="pt-PT"/>
        </w:rPr>
        <w:t xml:space="preserve"> </w:t>
      </w:r>
      <w:r w:rsidRPr="003317E5">
        <w:rPr>
          <w:rFonts w:cs="Arial"/>
          <w:color w:val="000000"/>
          <w:szCs w:val="24"/>
          <w:lang w:val="pt-PT"/>
        </w:rPr>
        <w:t>acarreta in</w:t>
      </w:r>
      <w:r w:rsidRPr="003317E5">
        <w:rPr>
          <w:rFonts w:cs="Arial"/>
          <w:color w:val="000000"/>
          <w:szCs w:val="24"/>
        </w:rPr>
        <w:t>ú</w:t>
      </w:r>
      <w:r w:rsidRPr="003317E5">
        <w:rPr>
          <w:rFonts w:cs="Arial"/>
          <w:color w:val="000000"/>
          <w:szCs w:val="24"/>
          <w:lang w:val="pt-PT"/>
        </w:rPr>
        <w:t xml:space="preserve">meros danos </w:t>
      </w:r>
      <w:r w:rsidRPr="003317E5">
        <w:rPr>
          <w:rFonts w:cs="Arial"/>
          <w:color w:val="000000"/>
          <w:szCs w:val="24"/>
          <w:lang w:val="fr-FR"/>
        </w:rPr>
        <w:t xml:space="preserve">à </w:t>
      </w:r>
      <w:r w:rsidRPr="003317E5">
        <w:rPr>
          <w:rFonts w:cs="Arial"/>
          <w:color w:val="000000"/>
          <w:szCs w:val="24"/>
          <w:lang w:val="pt-PT"/>
        </w:rPr>
        <w:t>sua personalidade e sua moralidade</w:t>
      </w:r>
      <w:r w:rsidR="00F208E4">
        <w:rPr>
          <w:rFonts w:cs="Arial"/>
          <w:color w:val="000000"/>
          <w:szCs w:val="24"/>
          <w:lang w:val="pt-PT"/>
        </w:rPr>
        <w:t>.</w:t>
      </w:r>
    </w:p>
    <w:p w:rsidR="00F208E4" w:rsidRDefault="00F208E4" w:rsidP="003317E5">
      <w:pPr>
        <w:jc w:val="both"/>
        <w:rPr>
          <w:rFonts w:cs="Arial"/>
          <w:color w:val="000000"/>
          <w:szCs w:val="24"/>
        </w:rPr>
      </w:pPr>
    </w:p>
    <w:p w:rsidR="003317E5" w:rsidRPr="003317E5" w:rsidRDefault="003317E5" w:rsidP="003317E5">
      <w:pPr>
        <w:jc w:val="both"/>
        <w:rPr>
          <w:rFonts w:cs="Arial"/>
          <w:szCs w:val="24"/>
        </w:rPr>
      </w:pP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Pr="003317E5">
        <w:rPr>
          <w:rFonts w:cs="Arial"/>
          <w:color w:val="000000"/>
          <w:szCs w:val="24"/>
          <w:lang w:val="pt-PT"/>
        </w:rPr>
        <w:t xml:space="preserve">O dano moral </w:t>
      </w:r>
      <w:r w:rsidR="00F208E4">
        <w:rPr>
          <w:rFonts w:cs="Arial"/>
          <w:color w:val="000000"/>
          <w:szCs w:val="24"/>
          <w:lang w:val="pt-PT"/>
        </w:rPr>
        <w:t xml:space="preserve">causado pela falha do </w:t>
      </w:r>
      <w:r w:rsidR="00F208E4" w:rsidRPr="00F208E4">
        <w:rPr>
          <w:rFonts w:cs="Arial"/>
          <w:b/>
          <w:color w:val="000000"/>
          <w:szCs w:val="24"/>
          <w:lang w:val="pt-PT"/>
        </w:rPr>
        <w:t>Requerido</w:t>
      </w:r>
      <w:r w:rsidRPr="003317E5">
        <w:rPr>
          <w:rFonts w:cs="Arial"/>
          <w:color w:val="000000"/>
          <w:szCs w:val="24"/>
          <w:lang w:val="pt-PT"/>
        </w:rPr>
        <w:t xml:space="preserve"> </w:t>
      </w:r>
      <w:r w:rsidR="00D60831">
        <w:rPr>
          <w:rFonts w:cs="Arial"/>
          <w:color w:val="000000"/>
          <w:szCs w:val="24"/>
          <w:lang w:val="pt-PT"/>
        </w:rPr>
        <w:t>é “</w:t>
      </w:r>
      <w:r w:rsidRPr="00D60831">
        <w:rPr>
          <w:rFonts w:cs="Arial"/>
          <w:b/>
          <w:i/>
          <w:iCs/>
          <w:color w:val="000000"/>
          <w:szCs w:val="24"/>
          <w:lang w:val="de-DE"/>
        </w:rPr>
        <w:t>IN RE IPSA</w:t>
      </w:r>
      <w:r w:rsidR="00D60831">
        <w:rPr>
          <w:rFonts w:cs="Arial"/>
          <w:color w:val="000000"/>
          <w:szCs w:val="24"/>
          <w:lang w:val="pt-PT"/>
        </w:rPr>
        <w:t>“</w:t>
      </w:r>
      <w:r w:rsidRPr="003317E5">
        <w:rPr>
          <w:rFonts w:cs="Arial"/>
          <w:color w:val="000000"/>
          <w:szCs w:val="24"/>
          <w:lang w:val="pt-PT"/>
        </w:rPr>
        <w:t xml:space="preserve">, presumido, </w:t>
      </w:r>
      <w:proofErr w:type="gramStart"/>
      <w:r w:rsidRPr="003317E5">
        <w:rPr>
          <w:rFonts w:cs="Arial"/>
          <w:color w:val="000000"/>
          <w:szCs w:val="24"/>
          <w:lang w:val="pt-PT"/>
        </w:rPr>
        <w:t>ou seja</w:t>
      </w:r>
      <w:proofErr w:type="gramEnd"/>
      <w:r w:rsidRPr="003317E5">
        <w:rPr>
          <w:rFonts w:cs="Arial"/>
          <w:color w:val="000000"/>
          <w:szCs w:val="24"/>
          <w:lang w:val="pt-PT"/>
        </w:rPr>
        <w:t xml:space="preserve"> independe da comprovaçã</w:t>
      </w:r>
      <w:r w:rsidRPr="003317E5">
        <w:rPr>
          <w:rFonts w:cs="Arial"/>
          <w:color w:val="000000"/>
          <w:szCs w:val="24"/>
          <w:lang w:val="it-IT"/>
        </w:rPr>
        <w:t>o.</w:t>
      </w:r>
    </w:p>
    <w:p w:rsidR="003317E5" w:rsidRPr="00D60831" w:rsidRDefault="003317E5" w:rsidP="003317E5">
      <w:pPr>
        <w:jc w:val="both"/>
        <w:rPr>
          <w:rFonts w:cs="Arial"/>
          <w:color w:val="000000"/>
          <w:szCs w:val="24"/>
        </w:rPr>
      </w:pPr>
    </w:p>
    <w:p w:rsidR="003317E5" w:rsidRPr="003317E5" w:rsidRDefault="003317E5" w:rsidP="003317E5">
      <w:pPr>
        <w:jc w:val="both"/>
        <w:rPr>
          <w:rFonts w:cs="Arial"/>
          <w:szCs w:val="24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 w:rsidRPr="003317E5">
        <w:rPr>
          <w:rFonts w:cs="Arial"/>
          <w:color w:val="000000"/>
          <w:szCs w:val="24"/>
          <w:lang w:val="pt-PT"/>
        </w:rPr>
        <w:t>O Superior Tribunal de Justiça em vasta jurisprud</w:t>
      </w:r>
      <w:r w:rsidRPr="003317E5">
        <w:rPr>
          <w:rFonts w:cs="Arial"/>
          <w:color w:val="000000"/>
          <w:szCs w:val="24"/>
          <w:lang w:val="fr-FR"/>
        </w:rPr>
        <w:t>ê</w:t>
      </w:r>
      <w:r w:rsidRPr="003317E5">
        <w:rPr>
          <w:rFonts w:cs="Arial"/>
          <w:color w:val="000000"/>
          <w:szCs w:val="24"/>
          <w:lang w:val="pt-PT"/>
        </w:rPr>
        <w:t>ncia definiu em quais situações o dano moral pode ser presumido. Consolidando o entendimento de que a pr</w:t>
      </w:r>
      <w:r w:rsidRPr="003317E5">
        <w:rPr>
          <w:rFonts w:cs="Arial"/>
          <w:color w:val="000000"/>
          <w:szCs w:val="24"/>
        </w:rPr>
        <w:t>ó</w:t>
      </w:r>
      <w:r w:rsidRPr="003317E5">
        <w:rPr>
          <w:rFonts w:cs="Arial"/>
          <w:color w:val="000000"/>
          <w:szCs w:val="24"/>
          <w:lang w:val="it-IT"/>
        </w:rPr>
        <w:t>pria inclus</w:t>
      </w:r>
      <w:r w:rsidRPr="003317E5">
        <w:rPr>
          <w:rFonts w:cs="Arial"/>
          <w:color w:val="000000"/>
          <w:szCs w:val="24"/>
          <w:lang w:val="pt-PT"/>
        </w:rPr>
        <w:t>ão ou manutençã</w:t>
      </w:r>
      <w:r w:rsidRPr="003317E5">
        <w:rPr>
          <w:rFonts w:cs="Arial"/>
          <w:color w:val="000000"/>
          <w:szCs w:val="24"/>
        </w:rPr>
        <w:t xml:space="preserve">o equivocada configura dano moral </w:t>
      </w:r>
      <w:r w:rsidR="00D60831">
        <w:rPr>
          <w:rFonts w:cs="Arial"/>
          <w:color w:val="000000"/>
          <w:szCs w:val="24"/>
        </w:rPr>
        <w:t>“</w:t>
      </w:r>
      <w:r w:rsidRPr="003317E5">
        <w:rPr>
          <w:rFonts w:cs="Arial"/>
          <w:b/>
          <w:bCs/>
          <w:i/>
          <w:iCs/>
          <w:color w:val="000000"/>
          <w:szCs w:val="24"/>
          <w:lang w:val="it-IT"/>
        </w:rPr>
        <w:t>in re ipsa</w:t>
      </w:r>
      <w:r w:rsidR="00D60831">
        <w:rPr>
          <w:rFonts w:cs="Arial"/>
          <w:b/>
          <w:bCs/>
          <w:i/>
          <w:iCs/>
          <w:color w:val="000000"/>
          <w:szCs w:val="24"/>
          <w:lang w:val="it-IT"/>
        </w:rPr>
        <w:t>”</w:t>
      </w:r>
      <w:r w:rsidRPr="003317E5">
        <w:rPr>
          <w:rFonts w:cs="Arial"/>
          <w:color w:val="000000"/>
          <w:szCs w:val="24"/>
          <w:lang w:val="pt-PT"/>
        </w:rPr>
        <w:t xml:space="preserve">, </w:t>
      </w:r>
      <w:proofErr w:type="gramStart"/>
      <w:r w:rsidRPr="003317E5">
        <w:rPr>
          <w:rFonts w:cs="Arial"/>
          <w:color w:val="000000"/>
          <w:szCs w:val="24"/>
          <w:lang w:val="pt-PT"/>
        </w:rPr>
        <w:t>ou seja</w:t>
      </w:r>
      <w:proofErr w:type="gramEnd"/>
      <w:r w:rsidRPr="003317E5">
        <w:rPr>
          <w:rFonts w:cs="Arial"/>
          <w:color w:val="000000"/>
          <w:szCs w:val="24"/>
          <w:lang w:val="pt-PT"/>
        </w:rPr>
        <w:t xml:space="preserve"> dano vinculado </w:t>
      </w:r>
      <w:r w:rsidRPr="003317E5">
        <w:rPr>
          <w:rFonts w:cs="Arial"/>
          <w:color w:val="000000"/>
          <w:szCs w:val="24"/>
          <w:lang w:val="fr-FR"/>
        </w:rPr>
        <w:t xml:space="preserve">à </w:t>
      </w:r>
      <w:r w:rsidRPr="003317E5">
        <w:rPr>
          <w:rFonts w:cs="Arial"/>
          <w:color w:val="000000"/>
          <w:szCs w:val="24"/>
        </w:rPr>
        <w:t>pró</w:t>
      </w:r>
      <w:r w:rsidRPr="003317E5">
        <w:rPr>
          <w:rFonts w:cs="Arial"/>
          <w:color w:val="000000"/>
          <w:szCs w:val="24"/>
          <w:lang w:val="pt-PT"/>
        </w:rPr>
        <w:t>pria exist</w:t>
      </w:r>
      <w:r w:rsidRPr="003317E5">
        <w:rPr>
          <w:rFonts w:cs="Arial"/>
          <w:color w:val="000000"/>
          <w:szCs w:val="24"/>
          <w:lang w:val="fr-FR"/>
        </w:rPr>
        <w:t>ê</w:t>
      </w:r>
      <w:r w:rsidRPr="003317E5">
        <w:rPr>
          <w:rFonts w:cs="Arial"/>
          <w:color w:val="000000"/>
          <w:szCs w:val="24"/>
          <w:lang w:val="it-IT"/>
        </w:rPr>
        <w:t>ncia do fato il</w:t>
      </w:r>
      <w:r w:rsidRPr="003317E5">
        <w:rPr>
          <w:rFonts w:cs="Arial"/>
          <w:color w:val="000000"/>
          <w:szCs w:val="24"/>
        </w:rPr>
        <w:t>í</w:t>
      </w:r>
      <w:r w:rsidRPr="003317E5">
        <w:rPr>
          <w:rFonts w:cs="Arial"/>
          <w:color w:val="000000"/>
          <w:szCs w:val="24"/>
          <w:lang w:val="pt-PT"/>
        </w:rPr>
        <w:t xml:space="preserve">cito, cujos resultados são presumidos. </w:t>
      </w:r>
    </w:p>
    <w:p w:rsidR="003317E5" w:rsidRPr="003317E5" w:rsidRDefault="003317E5" w:rsidP="003317E5">
      <w:pPr>
        <w:jc w:val="both"/>
        <w:rPr>
          <w:rFonts w:cs="Arial"/>
          <w:szCs w:val="24"/>
        </w:rPr>
      </w:pPr>
      <w:r>
        <w:rPr>
          <w:rFonts w:cs="Arial"/>
          <w:color w:val="000000"/>
          <w:szCs w:val="24"/>
          <w:lang w:val="pt-PT"/>
        </w:rPr>
        <w:t xml:space="preserve"> </w:t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  <w:t xml:space="preserve">Segura nesse sentido a </w:t>
      </w:r>
      <w:r w:rsidRPr="003317E5">
        <w:rPr>
          <w:rFonts w:cs="Arial"/>
          <w:color w:val="000000"/>
          <w:szCs w:val="24"/>
          <w:lang w:val="pt-PT"/>
        </w:rPr>
        <w:t>jurisprud</w:t>
      </w:r>
      <w:r w:rsidRPr="003317E5">
        <w:rPr>
          <w:rFonts w:cs="Arial"/>
          <w:color w:val="000000"/>
          <w:szCs w:val="24"/>
          <w:lang w:val="fr-FR"/>
        </w:rPr>
        <w:t>ê</w:t>
      </w:r>
      <w:r w:rsidRPr="003317E5">
        <w:rPr>
          <w:rFonts w:cs="Arial"/>
          <w:color w:val="000000"/>
          <w:szCs w:val="24"/>
          <w:lang w:val="it-IT"/>
        </w:rPr>
        <w:t>ncia:</w:t>
      </w:r>
    </w:p>
    <w:p w:rsidR="003317E5" w:rsidRDefault="003317E5" w:rsidP="003317E5">
      <w:pPr>
        <w:jc w:val="both"/>
        <w:rPr>
          <w:rFonts w:cs="Arial"/>
          <w:color w:val="000000"/>
          <w:szCs w:val="24"/>
        </w:rPr>
      </w:pPr>
    </w:p>
    <w:p w:rsidR="00E810C8" w:rsidRPr="00DE6E0E" w:rsidRDefault="00E810C8" w:rsidP="00E810C8">
      <w:pPr>
        <w:ind w:left="4254"/>
        <w:jc w:val="both"/>
        <w:rPr>
          <w:rFonts w:asciiTheme="minorHAnsi" w:hAnsiTheme="minorHAnsi"/>
          <w:b/>
          <w:sz w:val="22"/>
        </w:rPr>
      </w:pPr>
      <w:r w:rsidRPr="00DE6E0E">
        <w:rPr>
          <w:rFonts w:asciiTheme="minorHAnsi" w:hAnsiTheme="minorHAnsi"/>
          <w:b/>
          <w:sz w:val="22"/>
        </w:rPr>
        <w:t>JUIZADOS ESPECIAIS CÍVEIS. DIREITO DO CONSUMIDOR. CONTRATO DE EMPRÉSTIMO CONSIGNADO REALIZADO MEDIANTE FRAUDE. DESCONTO INDEVIDO NO CONTRACHEQUE DO AUTOR. RESPONSABILIDADE OBJETIVA DA INSTITUIÇÃO FINANCEIRA. DANO MORAL CONFIGURADO. RECURSO CONHECIDO E NÃO PROVIDO.</w:t>
      </w:r>
    </w:p>
    <w:p w:rsidR="00E810C8" w:rsidRPr="00E810C8" w:rsidRDefault="00E810C8" w:rsidP="00E810C8">
      <w:pPr>
        <w:ind w:left="4254"/>
        <w:jc w:val="both"/>
        <w:rPr>
          <w:rFonts w:asciiTheme="minorHAnsi" w:hAnsiTheme="minorHAnsi"/>
          <w:sz w:val="22"/>
        </w:rPr>
      </w:pPr>
      <w:proofErr w:type="gramStart"/>
      <w:r w:rsidRPr="00E810C8">
        <w:rPr>
          <w:rFonts w:asciiTheme="minorHAnsi" w:hAnsiTheme="minorHAnsi"/>
          <w:sz w:val="22"/>
        </w:rPr>
        <w:t>1.</w:t>
      </w:r>
      <w:proofErr w:type="gramEnd"/>
      <w:r w:rsidRPr="00E810C8">
        <w:rPr>
          <w:rFonts w:asciiTheme="minorHAnsi" w:hAnsiTheme="minorHAnsi"/>
          <w:sz w:val="22"/>
        </w:rPr>
        <w:t xml:space="preserve">A teoria do risco do negócio ou atividade é a base da responsabilidade objetiva do </w:t>
      </w:r>
      <w:hyperlink r:id="rId9" w:tooltip="Lei nº 8.078, de 11 de setembro de 1990." w:history="1">
        <w:r w:rsidRPr="00E810C8">
          <w:rPr>
            <w:rStyle w:val="Hyperlink"/>
            <w:rFonts w:asciiTheme="minorHAnsi" w:hAnsiTheme="minorHAnsi"/>
            <w:color w:val="auto"/>
            <w:sz w:val="22"/>
            <w:u w:val="none"/>
          </w:rPr>
          <w:t>Código de Defesa do Consumidor</w:t>
        </w:r>
      </w:hyperlink>
      <w:r w:rsidRPr="00E810C8">
        <w:rPr>
          <w:rFonts w:asciiTheme="minorHAnsi" w:hAnsiTheme="minorHAnsi"/>
          <w:sz w:val="22"/>
        </w:rPr>
        <w:t xml:space="preserve">, que protege a parte mais frágil da relação jurídica. A fraude, ao integrar o risco da atividade comercial, caracteriza fortuito interno e não constitui excludente de responsabilidade civil por culpa de terceiro, na forma do art. </w:t>
      </w:r>
      <w:hyperlink r:id="rId10" w:tooltip="Artigo 14 da Lei nº 8.078 de 11 de Setembro de 1990" w:history="1">
        <w:r w:rsidRPr="00E810C8">
          <w:rPr>
            <w:rStyle w:val="Hyperlink"/>
            <w:rFonts w:asciiTheme="minorHAnsi" w:hAnsiTheme="minorHAnsi"/>
            <w:color w:val="auto"/>
            <w:sz w:val="22"/>
            <w:u w:val="none"/>
          </w:rPr>
          <w:t>14</w:t>
        </w:r>
      </w:hyperlink>
      <w:r w:rsidRPr="00E810C8">
        <w:rPr>
          <w:rFonts w:asciiTheme="minorHAnsi" w:hAnsiTheme="minorHAnsi"/>
          <w:sz w:val="22"/>
        </w:rPr>
        <w:t xml:space="preserve">, </w:t>
      </w:r>
      <w:hyperlink r:id="rId11" w:tooltip="Parágrafo 3 Artigo 14 da Lei nº 8.078 de 11 de Setembro de 1990" w:history="1">
        <w:r w:rsidRPr="00E810C8">
          <w:rPr>
            <w:rStyle w:val="Hyperlink"/>
            <w:rFonts w:asciiTheme="minorHAnsi" w:hAnsiTheme="minorHAnsi"/>
            <w:color w:val="auto"/>
            <w:sz w:val="22"/>
            <w:u w:val="none"/>
          </w:rPr>
          <w:t>§ 3º</w:t>
        </w:r>
      </w:hyperlink>
      <w:r w:rsidRPr="00E810C8">
        <w:rPr>
          <w:rFonts w:asciiTheme="minorHAnsi" w:hAnsiTheme="minorHAnsi"/>
          <w:sz w:val="22"/>
        </w:rPr>
        <w:t xml:space="preserve">, </w:t>
      </w:r>
      <w:hyperlink r:id="rId12" w:tooltip="Inciso II do Parágrafo 3 do Artigo 14 da Lei nº 8.078 de 11 de Setembro de 1990" w:history="1">
        <w:r w:rsidRPr="00E810C8">
          <w:rPr>
            <w:rStyle w:val="Hyperlink"/>
            <w:rFonts w:asciiTheme="minorHAnsi" w:hAnsiTheme="minorHAnsi"/>
            <w:color w:val="auto"/>
            <w:sz w:val="22"/>
            <w:u w:val="none"/>
          </w:rPr>
          <w:t>II</w:t>
        </w:r>
      </w:hyperlink>
      <w:r w:rsidRPr="00E810C8">
        <w:rPr>
          <w:rFonts w:asciiTheme="minorHAnsi" w:hAnsiTheme="minorHAnsi"/>
          <w:sz w:val="22"/>
        </w:rPr>
        <w:t xml:space="preserve">, da Lei n. </w:t>
      </w:r>
      <w:hyperlink r:id="rId13" w:tooltip="Lei nº 8.078, de 11 de setembro de 1990." w:history="1">
        <w:r w:rsidRPr="00E810C8">
          <w:rPr>
            <w:rStyle w:val="Hyperlink"/>
            <w:rFonts w:asciiTheme="minorHAnsi" w:hAnsiTheme="minorHAnsi"/>
            <w:color w:val="auto"/>
            <w:sz w:val="22"/>
            <w:u w:val="none"/>
          </w:rPr>
          <w:t>8.078</w:t>
        </w:r>
      </w:hyperlink>
      <w:r w:rsidRPr="00E810C8">
        <w:rPr>
          <w:rFonts w:asciiTheme="minorHAnsi" w:hAnsiTheme="minorHAnsi"/>
          <w:sz w:val="22"/>
        </w:rPr>
        <w:t>/90.</w:t>
      </w:r>
    </w:p>
    <w:p w:rsidR="00E810C8" w:rsidRPr="00520F73" w:rsidRDefault="00E810C8" w:rsidP="00E810C8">
      <w:pPr>
        <w:ind w:left="4254"/>
        <w:jc w:val="both"/>
        <w:rPr>
          <w:rFonts w:asciiTheme="minorHAnsi" w:hAnsiTheme="minorHAnsi"/>
          <w:sz w:val="22"/>
        </w:rPr>
      </w:pPr>
    </w:p>
    <w:p w:rsidR="00E810C8" w:rsidRPr="00520F73" w:rsidRDefault="00E810C8" w:rsidP="00E810C8">
      <w:pPr>
        <w:ind w:left="4254"/>
        <w:jc w:val="both"/>
        <w:rPr>
          <w:rFonts w:asciiTheme="minorHAnsi" w:hAnsiTheme="minorHAnsi"/>
          <w:sz w:val="22"/>
        </w:rPr>
      </w:pPr>
      <w:proofErr w:type="gramStart"/>
      <w:r w:rsidRPr="00520F73">
        <w:rPr>
          <w:rFonts w:asciiTheme="minorHAnsi" w:hAnsiTheme="minorHAnsi"/>
          <w:sz w:val="22"/>
        </w:rPr>
        <w:t>2.</w:t>
      </w:r>
      <w:proofErr w:type="gramEnd"/>
      <w:r w:rsidRPr="00520F73">
        <w:rPr>
          <w:rFonts w:asciiTheme="minorHAnsi" w:hAnsiTheme="minorHAnsi"/>
          <w:sz w:val="22"/>
        </w:rPr>
        <w:t xml:space="preserve">Nesse sentido, o claro teor da </w:t>
      </w:r>
      <w:r w:rsidRPr="00672079">
        <w:rPr>
          <w:rFonts w:asciiTheme="minorHAnsi" w:hAnsiTheme="minorHAnsi"/>
          <w:b/>
          <w:sz w:val="22"/>
        </w:rPr>
        <w:t>Súmula n. 479 do C. STJ: "As instituições financeiras respondem objetivamente pelos danos gerados por fortuito interno relativo a fraudes e delitos praticados por terceiros no âmbito de operações bancárias".</w:t>
      </w:r>
      <w:r w:rsidRPr="00520F73">
        <w:rPr>
          <w:rFonts w:asciiTheme="minorHAnsi" w:hAnsiTheme="minorHAnsi"/>
          <w:sz w:val="22"/>
        </w:rPr>
        <w:t xml:space="preserve"> Assim, a repetição do valor indevidamente descontado, em razão da fraude verificada, é medida que se impõe.</w:t>
      </w:r>
      <w:r w:rsidR="00672079">
        <w:rPr>
          <w:rFonts w:asciiTheme="minorHAnsi" w:hAnsiTheme="minorHAnsi"/>
          <w:sz w:val="22"/>
        </w:rPr>
        <w:t xml:space="preserve"> </w:t>
      </w:r>
      <w:r w:rsidR="00672079" w:rsidRPr="00672079">
        <w:rPr>
          <w:rFonts w:asciiTheme="minorHAnsi" w:hAnsiTheme="minorHAnsi"/>
          <w:b/>
          <w:sz w:val="22"/>
        </w:rPr>
        <w:t>(destacamos)</w:t>
      </w:r>
    </w:p>
    <w:p w:rsidR="00E810C8" w:rsidRDefault="00E810C8" w:rsidP="00E810C8">
      <w:pPr>
        <w:ind w:left="4254"/>
        <w:jc w:val="both"/>
        <w:rPr>
          <w:rFonts w:asciiTheme="minorHAnsi" w:hAnsiTheme="minorHAnsi"/>
          <w:sz w:val="22"/>
        </w:rPr>
      </w:pPr>
    </w:p>
    <w:p w:rsidR="00E810C8" w:rsidRPr="00520F73" w:rsidRDefault="00E810C8" w:rsidP="00E810C8">
      <w:pPr>
        <w:ind w:left="4254"/>
        <w:jc w:val="both"/>
        <w:rPr>
          <w:rFonts w:asciiTheme="minorHAnsi" w:hAnsiTheme="minorHAnsi"/>
          <w:sz w:val="22"/>
        </w:rPr>
      </w:pPr>
      <w:proofErr w:type="gramStart"/>
      <w:r w:rsidRPr="00520F73">
        <w:rPr>
          <w:rFonts w:asciiTheme="minorHAnsi" w:hAnsiTheme="minorHAnsi"/>
          <w:sz w:val="22"/>
        </w:rPr>
        <w:t>3.</w:t>
      </w:r>
      <w:proofErr w:type="gramEnd"/>
      <w:r w:rsidRPr="00520F73">
        <w:rPr>
          <w:rFonts w:asciiTheme="minorHAnsi" w:hAnsiTheme="minorHAnsi"/>
          <w:sz w:val="22"/>
        </w:rPr>
        <w:t xml:space="preserve">A fraude gerou débito que resultou em descontos no contracheque do autor, devendo este ser indenizado pelos danos advindos da falha dos serviços bancários, nos termos dos artigos </w:t>
      </w:r>
      <w:hyperlink r:id="rId14" w:tooltip="Artigo 14 da Lei nº 8.078 de 11 de Setembro de 1990" w:history="1">
        <w:r w:rsidRPr="00520F73">
          <w:rPr>
            <w:rStyle w:val="Hyperlink"/>
            <w:rFonts w:asciiTheme="minorHAnsi" w:hAnsiTheme="minorHAnsi"/>
            <w:sz w:val="22"/>
          </w:rPr>
          <w:t>14</w:t>
        </w:r>
      </w:hyperlink>
      <w:r w:rsidRPr="00520F73">
        <w:rPr>
          <w:rFonts w:asciiTheme="minorHAnsi" w:hAnsiTheme="minorHAnsi"/>
          <w:sz w:val="22"/>
        </w:rPr>
        <w:t xml:space="preserve">, </w:t>
      </w:r>
      <w:hyperlink r:id="rId15" w:tooltip="Parágrafo 1 Artigo 14 da Lei nº 8.078 de 11 de Setembro de 1990" w:history="1">
        <w:r w:rsidRPr="00520F73">
          <w:rPr>
            <w:rStyle w:val="Hyperlink"/>
            <w:rFonts w:asciiTheme="minorHAnsi" w:hAnsiTheme="minorHAnsi"/>
            <w:sz w:val="22"/>
          </w:rPr>
          <w:t>§ 1º</w:t>
        </w:r>
      </w:hyperlink>
      <w:r w:rsidRPr="00520F73">
        <w:rPr>
          <w:rFonts w:asciiTheme="minorHAnsi" w:hAnsiTheme="minorHAnsi"/>
          <w:sz w:val="22"/>
        </w:rPr>
        <w:t xml:space="preserve">, e </w:t>
      </w:r>
      <w:hyperlink r:id="rId16" w:tooltip="Artigo 17 da Lei nº 8.078 de 11 de Setembro de 1990" w:history="1">
        <w:r w:rsidRPr="00520F73">
          <w:rPr>
            <w:rStyle w:val="Hyperlink"/>
            <w:rFonts w:asciiTheme="minorHAnsi" w:hAnsiTheme="minorHAnsi"/>
            <w:sz w:val="22"/>
          </w:rPr>
          <w:t>17</w:t>
        </w:r>
      </w:hyperlink>
      <w:r w:rsidRPr="00520F73">
        <w:rPr>
          <w:rFonts w:asciiTheme="minorHAnsi" w:hAnsiTheme="minorHAnsi"/>
          <w:sz w:val="22"/>
        </w:rPr>
        <w:t xml:space="preserve"> da Lei nº </w:t>
      </w:r>
      <w:hyperlink r:id="rId17" w:tooltip="Lei nº 8.078, de 11 de setembro de 1990." w:history="1">
        <w:r w:rsidRPr="00520F73">
          <w:rPr>
            <w:rStyle w:val="Hyperlink"/>
            <w:rFonts w:asciiTheme="minorHAnsi" w:hAnsiTheme="minorHAnsi"/>
            <w:sz w:val="22"/>
          </w:rPr>
          <w:t>8.078</w:t>
        </w:r>
      </w:hyperlink>
      <w:r w:rsidRPr="00520F73">
        <w:rPr>
          <w:rFonts w:asciiTheme="minorHAnsi" w:hAnsiTheme="minorHAnsi"/>
          <w:sz w:val="22"/>
        </w:rPr>
        <w:t>/90, posto que evidente a desorganização financeira gerada.</w:t>
      </w:r>
    </w:p>
    <w:p w:rsidR="00E810C8" w:rsidRDefault="00E810C8" w:rsidP="00E810C8">
      <w:pPr>
        <w:ind w:left="4254"/>
        <w:jc w:val="both"/>
        <w:rPr>
          <w:rFonts w:asciiTheme="minorHAnsi" w:hAnsiTheme="minorHAnsi"/>
          <w:sz w:val="22"/>
        </w:rPr>
      </w:pPr>
    </w:p>
    <w:p w:rsidR="00E810C8" w:rsidRDefault="00E810C8" w:rsidP="00E810C8">
      <w:pPr>
        <w:ind w:left="4254"/>
        <w:jc w:val="both"/>
        <w:rPr>
          <w:rFonts w:asciiTheme="minorHAnsi" w:hAnsiTheme="minorHAnsi"/>
          <w:sz w:val="22"/>
        </w:rPr>
      </w:pPr>
      <w:proofErr w:type="gramStart"/>
      <w:r w:rsidRPr="00520F73">
        <w:rPr>
          <w:rFonts w:asciiTheme="minorHAnsi" w:hAnsiTheme="minorHAnsi"/>
          <w:sz w:val="22"/>
        </w:rPr>
        <w:t>4.</w:t>
      </w:r>
      <w:proofErr w:type="gramEnd"/>
      <w:r w:rsidRPr="00520F73">
        <w:rPr>
          <w:rFonts w:asciiTheme="minorHAnsi" w:hAnsiTheme="minorHAnsi"/>
          <w:sz w:val="22"/>
        </w:rPr>
        <w:t xml:space="preserve">Nesse sentido a jurisprudência desta Segunda Turma Recursal: "(...) 7. A falha nos mecanismos de segurança e na prestação dos serviços empreendidos pela instituição financeira, consubstanciada nos descontos indevidos no contracheque do autor, mostra-se apta a ensejar ofensa a direito da personalidade e a atrair o dever de compensar os danos morais suportados. 8. A sentença a quo fixou o valor de R$ 2.000,00 (dois mil reais) a título de danos morais, o qual entendo ser razoável e proporcional para o caso concreto, devendo ser mantido. (...)."(Acórdão n.872639, 20140110852706ACJ, Relator: ARNALDO CORRÊA SILVA, 2ª Turma Recursal dos Juizados Especiais do Distrito Federal, Data de Julgamento: 09/06/2015, publicado no DJE: 11/06/2015. Pág. 248. Banco </w:t>
      </w:r>
      <w:proofErr w:type="spellStart"/>
      <w:r w:rsidRPr="00520F73">
        <w:rPr>
          <w:rFonts w:asciiTheme="minorHAnsi" w:hAnsiTheme="minorHAnsi"/>
          <w:sz w:val="22"/>
        </w:rPr>
        <w:t>Panamericano</w:t>
      </w:r>
      <w:proofErr w:type="spellEnd"/>
      <w:r w:rsidRPr="00520F73">
        <w:rPr>
          <w:rFonts w:asciiTheme="minorHAnsi" w:hAnsiTheme="minorHAnsi"/>
          <w:sz w:val="22"/>
        </w:rPr>
        <w:t xml:space="preserve"> x Jairo Antônio Alves).</w:t>
      </w:r>
    </w:p>
    <w:p w:rsidR="00E810C8" w:rsidRPr="00520F73" w:rsidRDefault="00E810C8" w:rsidP="00E810C8">
      <w:pPr>
        <w:ind w:left="4254"/>
        <w:jc w:val="both"/>
        <w:rPr>
          <w:rFonts w:asciiTheme="minorHAnsi" w:hAnsiTheme="minorHAnsi"/>
          <w:sz w:val="22"/>
        </w:rPr>
      </w:pPr>
    </w:p>
    <w:p w:rsidR="00E810C8" w:rsidRPr="00520F73" w:rsidRDefault="00E810C8" w:rsidP="00E810C8">
      <w:pPr>
        <w:ind w:left="4254"/>
        <w:jc w:val="both"/>
        <w:rPr>
          <w:rFonts w:asciiTheme="minorHAnsi" w:hAnsiTheme="minorHAnsi"/>
          <w:sz w:val="22"/>
        </w:rPr>
      </w:pPr>
      <w:proofErr w:type="gramStart"/>
      <w:r w:rsidRPr="00520F73">
        <w:rPr>
          <w:rFonts w:asciiTheme="minorHAnsi" w:hAnsiTheme="minorHAnsi"/>
          <w:sz w:val="22"/>
        </w:rPr>
        <w:t>5.</w:t>
      </w:r>
      <w:proofErr w:type="gramEnd"/>
      <w:r w:rsidRPr="00520F73">
        <w:rPr>
          <w:rFonts w:asciiTheme="minorHAnsi" w:hAnsiTheme="minorHAnsi"/>
          <w:sz w:val="22"/>
        </w:rPr>
        <w:t>O valor dos danos morais deve ser mantido, tendo em vista que se encontra dentro dos padrões da razoabilidade e proporcionalidade, além de manter o condão de inibição da prática ilícita por parte da ré (</w:t>
      </w:r>
      <w:proofErr w:type="spellStart"/>
      <w:r w:rsidRPr="00520F73">
        <w:rPr>
          <w:rFonts w:asciiTheme="minorHAnsi" w:hAnsiTheme="minorHAnsi"/>
          <w:sz w:val="22"/>
        </w:rPr>
        <w:t>punitive</w:t>
      </w:r>
      <w:proofErr w:type="spellEnd"/>
      <w:r w:rsidRPr="00520F73">
        <w:rPr>
          <w:rFonts w:asciiTheme="minorHAnsi" w:hAnsiTheme="minorHAnsi"/>
          <w:sz w:val="22"/>
        </w:rPr>
        <w:t xml:space="preserve"> </w:t>
      </w:r>
      <w:proofErr w:type="spellStart"/>
      <w:r w:rsidRPr="00520F73">
        <w:rPr>
          <w:rFonts w:asciiTheme="minorHAnsi" w:hAnsiTheme="minorHAnsi"/>
          <w:sz w:val="22"/>
        </w:rPr>
        <w:t>damage</w:t>
      </w:r>
      <w:proofErr w:type="spellEnd"/>
      <w:r w:rsidRPr="00520F73">
        <w:rPr>
          <w:rFonts w:asciiTheme="minorHAnsi" w:hAnsiTheme="minorHAnsi"/>
          <w:sz w:val="22"/>
        </w:rPr>
        <w:t>, além de não ser apto a gerar o enriquecimento do recorrido, nem o empobrecimento do banco recorrente. Ademais, o pedido de alteração do montante fixado somente deve prosperar na hipótese de flagrante discrepância, o que não restou demonstrado nos autos.</w:t>
      </w:r>
    </w:p>
    <w:p w:rsidR="00E810C8" w:rsidRDefault="00E810C8" w:rsidP="00E810C8">
      <w:pPr>
        <w:ind w:left="4254"/>
        <w:jc w:val="both"/>
        <w:rPr>
          <w:rFonts w:asciiTheme="minorHAnsi" w:hAnsiTheme="minorHAnsi"/>
          <w:sz w:val="22"/>
        </w:rPr>
      </w:pPr>
    </w:p>
    <w:p w:rsidR="00E810C8" w:rsidRDefault="00E810C8" w:rsidP="00E810C8">
      <w:pPr>
        <w:ind w:left="4254"/>
        <w:jc w:val="both"/>
        <w:rPr>
          <w:rFonts w:asciiTheme="minorHAnsi" w:hAnsiTheme="minorHAnsi"/>
          <w:sz w:val="22"/>
        </w:rPr>
      </w:pPr>
      <w:proofErr w:type="gramStart"/>
      <w:r w:rsidRPr="00520F73">
        <w:rPr>
          <w:rFonts w:asciiTheme="minorHAnsi" w:hAnsiTheme="minorHAnsi"/>
          <w:sz w:val="22"/>
        </w:rPr>
        <w:t>6.</w:t>
      </w:r>
      <w:proofErr w:type="gramEnd"/>
      <w:r w:rsidRPr="00520F73">
        <w:rPr>
          <w:rFonts w:asciiTheme="minorHAnsi" w:hAnsiTheme="minorHAnsi"/>
          <w:sz w:val="22"/>
        </w:rPr>
        <w:t xml:space="preserve">Recurso CONHECIDO E NÃO PROVIDO. Sentença mantida. Custas e honorários pelo recorrente vencido, estes últimos fixados em 10% (dez por cento) do valor da </w:t>
      </w:r>
      <w:r w:rsidRPr="00520F73">
        <w:rPr>
          <w:rFonts w:asciiTheme="minorHAnsi" w:hAnsiTheme="minorHAnsi"/>
          <w:sz w:val="22"/>
        </w:rPr>
        <w:lastRenderedPageBreak/>
        <w:t xml:space="preserve">condenação, consoante art. </w:t>
      </w:r>
      <w:hyperlink r:id="rId18" w:tooltip="Artigo 55 da Lei nº 9.099 de 26 de Setembro de 1995" w:history="1">
        <w:r w:rsidRPr="00520F73">
          <w:rPr>
            <w:rStyle w:val="Hyperlink"/>
            <w:rFonts w:asciiTheme="minorHAnsi" w:hAnsiTheme="minorHAnsi"/>
            <w:sz w:val="22"/>
          </w:rPr>
          <w:t>55</w:t>
        </w:r>
      </w:hyperlink>
      <w:r w:rsidRPr="00520F73">
        <w:rPr>
          <w:rFonts w:asciiTheme="minorHAnsi" w:hAnsiTheme="minorHAnsi"/>
          <w:sz w:val="22"/>
        </w:rPr>
        <w:t xml:space="preserve"> da Lei </w:t>
      </w:r>
      <w:hyperlink r:id="rId19" w:tooltip="Lei nº 9.099, de 26 de setembro de 1995." w:history="1">
        <w:r w:rsidRPr="00520F73">
          <w:rPr>
            <w:rStyle w:val="Hyperlink"/>
            <w:rFonts w:asciiTheme="minorHAnsi" w:hAnsiTheme="minorHAnsi"/>
            <w:sz w:val="22"/>
          </w:rPr>
          <w:t>9.099</w:t>
        </w:r>
      </w:hyperlink>
      <w:r w:rsidRPr="00520F73">
        <w:rPr>
          <w:rFonts w:asciiTheme="minorHAnsi" w:hAnsiTheme="minorHAnsi"/>
          <w:sz w:val="22"/>
        </w:rPr>
        <w:t xml:space="preserve">/95. Súmula de julgamento que servirá de acórdão, na forma do artigo </w:t>
      </w:r>
      <w:hyperlink r:id="rId20" w:tooltip="Artigo 46 da Lei nº 9.099 de 26 de Setembro de 1995" w:history="1">
        <w:r w:rsidRPr="00520F73">
          <w:rPr>
            <w:rStyle w:val="Hyperlink"/>
            <w:rFonts w:asciiTheme="minorHAnsi" w:hAnsiTheme="minorHAnsi"/>
            <w:sz w:val="22"/>
          </w:rPr>
          <w:t>46</w:t>
        </w:r>
      </w:hyperlink>
      <w:r w:rsidRPr="00520F73">
        <w:rPr>
          <w:rFonts w:asciiTheme="minorHAnsi" w:hAnsiTheme="minorHAnsi"/>
          <w:sz w:val="22"/>
        </w:rPr>
        <w:t xml:space="preserve"> da Lei nº </w:t>
      </w:r>
      <w:hyperlink r:id="rId21" w:tooltip="Lei nº 9.099, de 26 de setembro de 1995." w:history="1">
        <w:r w:rsidRPr="00520F73">
          <w:rPr>
            <w:rStyle w:val="Hyperlink"/>
            <w:rFonts w:asciiTheme="minorHAnsi" w:hAnsiTheme="minorHAnsi"/>
            <w:sz w:val="22"/>
          </w:rPr>
          <w:t>9.099</w:t>
        </w:r>
      </w:hyperlink>
      <w:r w:rsidRPr="00520F73">
        <w:rPr>
          <w:rFonts w:asciiTheme="minorHAnsi" w:hAnsiTheme="minorHAnsi"/>
          <w:sz w:val="22"/>
        </w:rPr>
        <w:t>/95.</w:t>
      </w:r>
    </w:p>
    <w:p w:rsidR="00E810C8" w:rsidRPr="00520F73" w:rsidRDefault="00E810C8" w:rsidP="00E810C8">
      <w:pPr>
        <w:ind w:left="4254"/>
        <w:jc w:val="both"/>
      </w:pPr>
    </w:p>
    <w:p w:rsidR="00E810C8" w:rsidRPr="00E810C8" w:rsidRDefault="00E810C8" w:rsidP="00E810C8">
      <w:pPr>
        <w:ind w:left="4254"/>
        <w:jc w:val="both"/>
        <w:rPr>
          <w:rFonts w:asciiTheme="minorHAnsi" w:hAnsiTheme="minorHAnsi" w:cs="Tahoma"/>
          <w:b/>
          <w:sz w:val="22"/>
          <w:szCs w:val="24"/>
        </w:rPr>
      </w:pPr>
      <w:r w:rsidRPr="00E810C8">
        <w:rPr>
          <w:rFonts w:asciiTheme="minorHAnsi" w:hAnsiTheme="minorHAnsi" w:cs="Tahoma"/>
          <w:b/>
          <w:sz w:val="22"/>
          <w:szCs w:val="24"/>
        </w:rPr>
        <w:t xml:space="preserve">(TJDF - Processo n: ACJ 20140710370574 - </w:t>
      </w:r>
      <w:proofErr w:type="spellStart"/>
      <w:r w:rsidRPr="00E810C8">
        <w:rPr>
          <w:rFonts w:asciiTheme="minorHAnsi" w:hAnsiTheme="minorHAnsi" w:cs="Tahoma"/>
          <w:b/>
          <w:sz w:val="22"/>
          <w:szCs w:val="24"/>
        </w:rPr>
        <w:t>Orgão</w:t>
      </w:r>
      <w:proofErr w:type="spellEnd"/>
      <w:r w:rsidRPr="00E810C8">
        <w:rPr>
          <w:rFonts w:asciiTheme="minorHAnsi" w:hAnsiTheme="minorHAnsi" w:cs="Tahoma"/>
          <w:b/>
          <w:sz w:val="22"/>
          <w:szCs w:val="24"/>
        </w:rPr>
        <w:t xml:space="preserve"> Julgador: 2ª Turma Recursal dos Juizados Especiais do Distrito Federal – Publicado no </w:t>
      </w:r>
      <w:proofErr w:type="gramStart"/>
      <w:r w:rsidRPr="00E810C8">
        <w:rPr>
          <w:rFonts w:asciiTheme="minorHAnsi" w:hAnsiTheme="minorHAnsi" w:cs="Tahoma"/>
          <w:b/>
          <w:sz w:val="22"/>
          <w:szCs w:val="24"/>
        </w:rPr>
        <w:t>DJE :</w:t>
      </w:r>
      <w:proofErr w:type="gramEnd"/>
      <w:r w:rsidRPr="00E810C8">
        <w:rPr>
          <w:rFonts w:asciiTheme="minorHAnsi" w:hAnsiTheme="minorHAnsi" w:cs="Tahoma"/>
          <w:b/>
          <w:sz w:val="22"/>
          <w:szCs w:val="24"/>
        </w:rPr>
        <w:t xml:space="preserve"> 15/02/2016 . Pág.: 466 – Relator: JOÃO LUIS FISCHER DIAS.)</w:t>
      </w:r>
    </w:p>
    <w:p w:rsidR="004A3829" w:rsidRDefault="004A3829" w:rsidP="00AF3F1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E6501D" w:rsidRDefault="00513765" w:rsidP="00AF3F1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1C43">
        <w:rPr>
          <w:rFonts w:ascii="Arial" w:hAnsi="Arial" w:cs="Arial"/>
        </w:rPr>
        <w:t xml:space="preserve">Desta forma, apresenta </w:t>
      </w:r>
      <w:r w:rsidR="00E810C8">
        <w:rPr>
          <w:rFonts w:ascii="Arial" w:hAnsi="Arial" w:cs="Arial"/>
        </w:rPr>
        <w:t>o</w:t>
      </w:r>
      <w:r w:rsidRPr="00151C43">
        <w:rPr>
          <w:rFonts w:ascii="Arial" w:hAnsi="Arial" w:cs="Arial"/>
        </w:rPr>
        <w:t xml:space="preserve"> </w:t>
      </w:r>
      <w:r w:rsidRPr="006F5430">
        <w:rPr>
          <w:rFonts w:ascii="Arial" w:hAnsi="Arial" w:cs="Arial"/>
          <w:b/>
        </w:rPr>
        <w:t>Requerente</w:t>
      </w:r>
      <w:r w:rsidRPr="00151C43">
        <w:rPr>
          <w:rFonts w:ascii="Arial" w:hAnsi="Arial" w:cs="Arial"/>
        </w:rPr>
        <w:t xml:space="preserve"> o embasamento jurídico, em relação ao qual vem sendo lesado em seus direitos, posto que </w:t>
      </w:r>
      <w:r w:rsidR="00E810C8">
        <w:rPr>
          <w:rFonts w:ascii="Arial" w:hAnsi="Arial" w:cs="Arial"/>
        </w:rPr>
        <w:t xml:space="preserve">a </w:t>
      </w:r>
      <w:r w:rsidR="00AE59C0" w:rsidRPr="00AA44E8">
        <w:rPr>
          <w:rFonts w:ascii="Arial" w:hAnsi="Arial" w:cs="Arial"/>
          <w:b/>
        </w:rPr>
        <w:t>Requerida</w:t>
      </w:r>
      <w:r w:rsidR="00E810C8">
        <w:rPr>
          <w:rFonts w:ascii="Arial" w:hAnsi="Arial" w:cs="Arial"/>
        </w:rPr>
        <w:t xml:space="preserve"> </w:t>
      </w:r>
      <w:proofErr w:type="gramStart"/>
      <w:r w:rsidR="00E810C8">
        <w:rPr>
          <w:rFonts w:ascii="Arial" w:hAnsi="Arial" w:cs="Arial"/>
        </w:rPr>
        <w:t>efetua</w:t>
      </w:r>
      <w:proofErr w:type="gramEnd"/>
      <w:r w:rsidR="00E810C8">
        <w:rPr>
          <w:rFonts w:ascii="Arial" w:hAnsi="Arial" w:cs="Arial"/>
        </w:rPr>
        <w:t xml:space="preserve"> descontos mensais sem consentimento na sua folha de pagamento</w:t>
      </w:r>
      <w:r w:rsidR="00AE59C0">
        <w:rPr>
          <w:rFonts w:ascii="Arial" w:hAnsi="Arial" w:cs="Arial"/>
        </w:rPr>
        <w:t xml:space="preserve">, </w:t>
      </w:r>
      <w:r w:rsidRPr="00151C43">
        <w:rPr>
          <w:rFonts w:ascii="Arial" w:hAnsi="Arial" w:cs="Arial"/>
        </w:rPr>
        <w:t>o que lhe assegura o direito de ser indenizado pelo dano moral</w:t>
      </w:r>
      <w:r w:rsidR="00412189">
        <w:rPr>
          <w:rFonts w:ascii="Arial" w:hAnsi="Arial" w:cs="Arial"/>
        </w:rPr>
        <w:t xml:space="preserve"> provocado</w:t>
      </w:r>
      <w:r w:rsidRPr="00151C43">
        <w:rPr>
          <w:rFonts w:ascii="Arial" w:hAnsi="Arial" w:cs="Arial"/>
        </w:rPr>
        <w:t>.</w:t>
      </w:r>
    </w:p>
    <w:p w:rsidR="004A3829" w:rsidRDefault="004A3829" w:rsidP="00513765">
      <w:pPr>
        <w:jc w:val="right"/>
        <w:rPr>
          <w:rFonts w:cs="Arial"/>
        </w:rPr>
      </w:pPr>
    </w:p>
    <w:p w:rsidR="00513765" w:rsidRPr="00450F75" w:rsidRDefault="003E39BE" w:rsidP="00513765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54" type="#_x0000_t32" style="position:absolute;left:0;text-align:left;margin-left:175.05pt;margin-top:7.4pt;width:314.8pt;height:0;z-index:251756032" o:connectortype="straight" strokecolor="#a5a5a5" strokeweight="3pt">
            <v:shadow type="perspective" color="#243f60" opacity=".5" offset="1pt" offset2="-1pt"/>
          </v:shape>
        </w:pict>
      </w:r>
    </w:p>
    <w:p w:rsidR="00513765" w:rsidRPr="00450F75" w:rsidRDefault="00513765" w:rsidP="0051376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REPETIÇÃO DO INDÉBITO EM DOBRO:</w:t>
      </w:r>
    </w:p>
    <w:p w:rsidR="00513765" w:rsidRPr="00450F75" w:rsidRDefault="003E39BE" w:rsidP="0051376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55" type="#_x0000_t32" style="position:absolute;left:0;text-align:left;margin-left:-3.3pt;margin-top:4pt;width:493.15pt;height:0;z-index:251757056" o:connectortype="straight" strokecolor="#a5a5a5" strokeweight="3pt">
            <v:shadow type="perspective" color="#243f60" opacity=".5" offset="1pt" offset2="-1pt"/>
          </v:shape>
        </w:pict>
      </w:r>
    </w:p>
    <w:p w:rsidR="00412189" w:rsidRDefault="00412189" w:rsidP="00412189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412189">
        <w:rPr>
          <w:rFonts w:cs="Arial"/>
          <w:color w:val="000000"/>
          <w:szCs w:val="24"/>
        </w:rPr>
        <w:t xml:space="preserve">A legislação consumerista garante ao consumidor lesado pelo credor que cobre débito indevido </w:t>
      </w:r>
      <w:r w:rsidR="004526E3">
        <w:rPr>
          <w:rFonts w:cs="Arial"/>
          <w:color w:val="000000"/>
          <w:szCs w:val="24"/>
        </w:rPr>
        <w:t>com</w:t>
      </w:r>
      <w:r w:rsidRPr="00412189">
        <w:rPr>
          <w:rFonts w:cs="Arial"/>
          <w:color w:val="000000"/>
          <w:szCs w:val="24"/>
        </w:rPr>
        <w:t xml:space="preserve"> direito à repetição. Segundo o artigo 42 do CDC:</w:t>
      </w:r>
    </w:p>
    <w:p w:rsidR="00412189" w:rsidRPr="00412189" w:rsidRDefault="00412189" w:rsidP="00412189">
      <w:pPr>
        <w:jc w:val="both"/>
        <w:rPr>
          <w:rFonts w:cs="Arial"/>
          <w:szCs w:val="24"/>
        </w:rPr>
      </w:pPr>
    </w:p>
    <w:p w:rsidR="00412189" w:rsidRPr="002F22B8" w:rsidRDefault="00412189" w:rsidP="00412189">
      <w:pPr>
        <w:ind w:left="4254"/>
        <w:jc w:val="both"/>
        <w:rPr>
          <w:rFonts w:asciiTheme="minorHAnsi" w:hAnsiTheme="minorHAnsi" w:cs="Tahoma"/>
          <w:sz w:val="22"/>
          <w:szCs w:val="24"/>
        </w:rPr>
      </w:pPr>
      <w:proofErr w:type="gramStart"/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“Art. 42.</w:t>
      </w:r>
      <w:proofErr w:type="gramEnd"/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 Na cobrança de d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>é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bitos, o consumidor inadimplente não ser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 xml:space="preserve">á 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exposto a rid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>í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culo, nem ser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 xml:space="preserve">á 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submetido a qualquer tipo de constrangimento ou ameaç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it-IT"/>
        </w:rPr>
        <w:t>a.</w:t>
      </w:r>
    </w:p>
    <w:p w:rsidR="00412189" w:rsidRPr="002F22B8" w:rsidRDefault="00412189" w:rsidP="00412189">
      <w:pPr>
        <w:ind w:left="4254"/>
        <w:jc w:val="both"/>
        <w:rPr>
          <w:rFonts w:asciiTheme="minorHAnsi" w:hAnsiTheme="minorHAnsi" w:cs="Tahoma"/>
          <w:sz w:val="22"/>
          <w:szCs w:val="24"/>
        </w:rPr>
      </w:pPr>
    </w:p>
    <w:p w:rsidR="00412189" w:rsidRPr="002F22B8" w:rsidRDefault="00412189" w:rsidP="00412189">
      <w:pPr>
        <w:ind w:left="4254"/>
        <w:jc w:val="both"/>
        <w:rPr>
          <w:rFonts w:asciiTheme="minorHAnsi" w:hAnsiTheme="minorHAnsi" w:cs="Arial"/>
          <w:szCs w:val="24"/>
        </w:rPr>
      </w:pP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>Parágrafo ú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nico. </w:t>
      </w:r>
      <w:proofErr w:type="gramStart"/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 xml:space="preserve">O consumidor cobrado em quantia indevida tem direito 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 xml:space="preserve">à 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>repeti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ção do ind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fr-FR"/>
        </w:rPr>
        <w:t>é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bito, por valor igual ao dobro do que pagou em excesso, acrescido de correçã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 xml:space="preserve">o </w:t>
      </w:r>
      <w:proofErr w:type="spellStart"/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>monetá</w:t>
      </w:r>
      <w:proofErr w:type="spellEnd"/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ria e juros legais, salvo hip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>ó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tese de engano justific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</w:rPr>
        <w:t>á</w:t>
      </w:r>
      <w:r w:rsidRPr="002F22B8">
        <w:rPr>
          <w:rFonts w:asciiTheme="minorHAnsi" w:hAnsiTheme="minorHAnsi" w:cs="Tahoma"/>
          <w:bCs/>
          <w:color w:val="000000"/>
          <w:sz w:val="22"/>
          <w:szCs w:val="24"/>
          <w:lang w:val="pt-PT"/>
        </w:rPr>
        <w:t>vel.”</w:t>
      </w:r>
      <w:proofErr w:type="gramEnd"/>
    </w:p>
    <w:p w:rsidR="00022B13" w:rsidRDefault="00022B13" w:rsidP="00022B13">
      <w:pPr>
        <w:jc w:val="both"/>
        <w:rPr>
          <w:rFonts w:cs="Arial"/>
          <w:color w:val="000000"/>
          <w:szCs w:val="24"/>
          <w:lang w:val="pt-PT"/>
        </w:rPr>
      </w:pPr>
    </w:p>
    <w:p w:rsidR="00022B13" w:rsidRDefault="00022B13" w:rsidP="00022B13">
      <w:pPr>
        <w:jc w:val="both"/>
        <w:rPr>
          <w:rFonts w:cs="Arial"/>
          <w:color w:val="000000"/>
          <w:szCs w:val="24"/>
          <w:lang w:val="nl-NL"/>
        </w:rPr>
      </w:pP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r>
        <w:rPr>
          <w:rFonts w:cs="Arial"/>
          <w:color w:val="000000"/>
          <w:szCs w:val="24"/>
          <w:lang w:val="pt-PT"/>
        </w:rPr>
        <w:tab/>
      </w:r>
      <w:proofErr w:type="gramStart"/>
      <w:r w:rsidRPr="005B4BEC">
        <w:rPr>
          <w:rFonts w:cs="Arial"/>
          <w:color w:val="000000"/>
          <w:szCs w:val="24"/>
          <w:lang w:val="pt-PT"/>
        </w:rPr>
        <w:t>Sobre o tema os egr</w:t>
      </w:r>
      <w:r w:rsidRPr="005B4BEC">
        <w:rPr>
          <w:rFonts w:cs="Arial"/>
          <w:color w:val="000000"/>
          <w:szCs w:val="24"/>
          <w:lang w:val="fr-FR"/>
        </w:rPr>
        <w:t>é</w:t>
      </w:r>
      <w:r w:rsidRPr="005B4BEC">
        <w:rPr>
          <w:rFonts w:cs="Arial"/>
          <w:color w:val="000000"/>
          <w:szCs w:val="24"/>
          <w:lang w:val="pt-PT"/>
        </w:rPr>
        <w:t>gios Tribunais de Justiç</w:t>
      </w:r>
      <w:r w:rsidRPr="005B4BEC">
        <w:rPr>
          <w:rFonts w:cs="Arial"/>
          <w:color w:val="000000"/>
          <w:szCs w:val="24"/>
          <w:lang w:val="nl-NL"/>
        </w:rPr>
        <w:t>a</w:t>
      </w:r>
      <w:r>
        <w:rPr>
          <w:rFonts w:cs="Arial"/>
          <w:color w:val="000000"/>
          <w:szCs w:val="24"/>
          <w:lang w:val="nl-NL"/>
        </w:rPr>
        <w:t xml:space="preserve"> tem entendimento sereno no seguinte sentido</w:t>
      </w:r>
      <w:r w:rsidRPr="005B4BEC">
        <w:rPr>
          <w:rFonts w:cs="Arial"/>
          <w:color w:val="000000"/>
          <w:szCs w:val="24"/>
          <w:lang w:val="nl-NL"/>
        </w:rPr>
        <w:t>,</w:t>
      </w:r>
      <w:r w:rsidRPr="007C7DE3">
        <w:rPr>
          <w:rFonts w:cs="Arial"/>
          <w:i/>
          <w:color w:val="000000"/>
          <w:szCs w:val="24"/>
          <w:lang w:val="nl-NL"/>
        </w:rPr>
        <w:t>”</w:t>
      </w:r>
      <w:proofErr w:type="gramEnd"/>
      <w:r w:rsidRPr="007C7DE3">
        <w:rPr>
          <w:rFonts w:cs="Arial"/>
          <w:i/>
          <w:color w:val="000000"/>
          <w:szCs w:val="24"/>
          <w:lang w:val="nl-NL"/>
        </w:rPr>
        <w:t xml:space="preserve"> in verbis”</w:t>
      </w:r>
      <w:r w:rsidRPr="005B4BEC">
        <w:rPr>
          <w:rFonts w:cs="Arial"/>
          <w:color w:val="000000"/>
          <w:szCs w:val="24"/>
          <w:lang w:val="nl-NL"/>
        </w:rPr>
        <w:t>:</w:t>
      </w:r>
    </w:p>
    <w:p w:rsidR="00022B13" w:rsidRPr="003153EC" w:rsidRDefault="00022B13" w:rsidP="00022B13">
      <w:pPr>
        <w:jc w:val="both"/>
        <w:rPr>
          <w:rFonts w:cs="Arial"/>
          <w:b/>
          <w:bCs/>
          <w:color w:val="000000"/>
          <w:szCs w:val="24"/>
          <w:lang w:val="nl-NL"/>
        </w:rPr>
      </w:pPr>
    </w:p>
    <w:p w:rsidR="00022B13" w:rsidRPr="00E810C8" w:rsidRDefault="00022B13" w:rsidP="00022B13">
      <w:pPr>
        <w:ind w:left="4254"/>
        <w:jc w:val="both"/>
        <w:rPr>
          <w:rFonts w:asciiTheme="minorHAnsi" w:hAnsiTheme="minorHAnsi"/>
          <w:b/>
          <w:sz w:val="22"/>
          <w:szCs w:val="22"/>
        </w:rPr>
      </w:pPr>
      <w:r w:rsidRPr="00E810C8">
        <w:rPr>
          <w:rFonts w:asciiTheme="minorHAnsi" w:hAnsiTheme="minorHAnsi"/>
          <w:b/>
          <w:sz w:val="22"/>
          <w:szCs w:val="22"/>
        </w:rPr>
        <w:t xml:space="preserve">AÇÃO DE REPARAÇÃO DE DANOS C/C OBRIGAÇÃO DE NÃO FAZER - COBRANÇA INDEVIDA - CONTRATO DE EMPRÉSTIMO CONSIGNADO NÃO REALIZADO - FRAUDE - NEGLIGÊNCIA DO RÉU - DANOS MATERIAIS E MORAIS - REPETIÇÃO DE </w:t>
      </w:r>
      <w:proofErr w:type="gramStart"/>
      <w:r w:rsidRPr="00E810C8">
        <w:rPr>
          <w:rFonts w:asciiTheme="minorHAnsi" w:hAnsiTheme="minorHAnsi"/>
          <w:b/>
          <w:sz w:val="22"/>
          <w:szCs w:val="22"/>
        </w:rPr>
        <w:t>INDÉBITO - DEVOLUÇÃO</w:t>
      </w:r>
      <w:proofErr w:type="gramEnd"/>
      <w:r w:rsidRPr="00E810C8">
        <w:rPr>
          <w:rFonts w:asciiTheme="minorHAnsi" w:hAnsiTheme="minorHAnsi"/>
          <w:b/>
          <w:sz w:val="22"/>
          <w:szCs w:val="22"/>
        </w:rPr>
        <w:t xml:space="preserve"> DAS PARCELAS DESCONTADAS - SENTENÇA MANTIDA.</w:t>
      </w:r>
    </w:p>
    <w:p w:rsidR="00022B13" w:rsidRPr="00E810C8" w:rsidRDefault="00022B13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  <w:r w:rsidRPr="00E810C8">
        <w:rPr>
          <w:rFonts w:asciiTheme="minorHAnsi" w:hAnsiTheme="minorHAnsi"/>
          <w:sz w:val="22"/>
          <w:szCs w:val="22"/>
        </w:rPr>
        <w:t xml:space="preserve">1. AS INSTITUIÇÕES FINANCEIRAS, ENQUANTO FORNECEDORAS DE PRODUTOS E SERVIÇOS, SUBMETEM-SE ÀS NORMAS DO </w:t>
      </w:r>
      <w:hyperlink r:id="rId22" w:tooltip="Lei nº 8.078, de 11 de setembro de 1990." w:history="1">
        <w:r w:rsidRPr="00E810C8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CÓDIGO DE DEFESA DO CONSUMIDOR</w:t>
        </w:r>
      </w:hyperlink>
      <w:r w:rsidRPr="00E810C8">
        <w:rPr>
          <w:rFonts w:asciiTheme="minorHAnsi" w:hAnsiTheme="minorHAnsi"/>
          <w:sz w:val="22"/>
          <w:szCs w:val="22"/>
        </w:rPr>
        <w:t xml:space="preserve"> (ART. 3º, § 2º) E </w:t>
      </w:r>
      <w:proofErr w:type="gramStart"/>
      <w:r w:rsidRPr="00E810C8">
        <w:rPr>
          <w:rFonts w:asciiTheme="minorHAnsi" w:hAnsiTheme="minorHAnsi"/>
          <w:sz w:val="22"/>
          <w:szCs w:val="22"/>
        </w:rPr>
        <w:t>RESPONDEM,</w:t>
      </w:r>
      <w:proofErr w:type="gramEnd"/>
      <w:r w:rsidRPr="00E810C8">
        <w:rPr>
          <w:rFonts w:asciiTheme="minorHAnsi" w:hAnsiTheme="minorHAnsi"/>
          <w:sz w:val="22"/>
          <w:szCs w:val="22"/>
        </w:rPr>
        <w:t xml:space="preserve"> INDEPENDENTEMENTE DE CULPA, POR DANOS CAUSADOS AOS CONSUMIDORES, EM RAZÃO DOS SERVIÇOS PRESTADOS (ART. 14). </w:t>
      </w:r>
    </w:p>
    <w:p w:rsidR="00E810C8" w:rsidRPr="00E810C8" w:rsidRDefault="00E810C8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</w:p>
    <w:p w:rsidR="00022B13" w:rsidRPr="00E810C8" w:rsidRDefault="00022B13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  <w:r w:rsidRPr="00E810C8">
        <w:rPr>
          <w:rFonts w:asciiTheme="minorHAnsi" w:hAnsiTheme="minorHAnsi"/>
          <w:sz w:val="22"/>
          <w:szCs w:val="22"/>
        </w:rPr>
        <w:t xml:space="preserve">2. EM SE TRATANDO DE EMPRÉSTIMO CONSIGNADO, A PROVA DO FATO DESCONSTITUTIVO DO DIREITO DO AUTOR COMPETE AO APELANTE, EIS QUE, ENQUANTO DETENTOR DO PRETENSO CONTRATO ENTABULADO ENTRE AS P ARTES, INCUMBE-LHE APRESENTAR TAL DOCUMENTO PARA AFASTAR A ALEGAÇÃO DE FRAUDE. EM ASSIM NÃO PROCEDENDO, PRESUME-SE VERDADEIRA A AFIRMATIVA DO AUTOR, NO SENTIDO DE QUE A OPERAÇÃO FOI REALIZADA POR MEIO FRAUDULENTO, FATO RECONHECIDO PELO RÉU AO CANCELAR OS DESCONTOS EM NOME DO AUTOR. </w:t>
      </w:r>
    </w:p>
    <w:p w:rsidR="00E810C8" w:rsidRPr="00E810C8" w:rsidRDefault="00E810C8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</w:p>
    <w:p w:rsidR="00022B13" w:rsidRPr="00E810C8" w:rsidRDefault="00022B13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  <w:r w:rsidRPr="00E810C8">
        <w:rPr>
          <w:rFonts w:asciiTheme="minorHAnsi" w:hAnsiTheme="minorHAnsi"/>
          <w:sz w:val="22"/>
          <w:szCs w:val="22"/>
        </w:rPr>
        <w:t xml:space="preserve">3. O DANO MORAL É "IN RE IPSA", COMPETINDO À P ARTE LESADA APENAS PROVAR OS FATOS ENSEJADORES DA REPARAÇÃO PRETENDIDA, SENDO DESNECESSÁRIA A PROVA DA VIOLAÇÃO AO DIREITO DA PERSONALIDADE. ADEMAIS, NÃO HÁ COMO NÃO SE </w:t>
      </w:r>
      <w:proofErr w:type="gramStart"/>
      <w:r w:rsidRPr="00E810C8">
        <w:rPr>
          <w:rFonts w:asciiTheme="minorHAnsi" w:hAnsiTheme="minorHAnsi"/>
          <w:sz w:val="22"/>
          <w:szCs w:val="22"/>
        </w:rPr>
        <w:t>RE CONHECER</w:t>
      </w:r>
      <w:proofErr w:type="gramEnd"/>
      <w:r w:rsidRPr="00E810C8">
        <w:rPr>
          <w:rFonts w:asciiTheme="minorHAnsi" w:hAnsiTheme="minorHAnsi"/>
          <w:sz w:val="22"/>
          <w:szCs w:val="22"/>
        </w:rPr>
        <w:t xml:space="preserve"> A OFENSA AOS DIREITOS DA PERSONALIDADE DO APELADO, SURPREENDIDO COM DESCONTOS INDEVIDOS EM SEU CONTRACHEQUE, QUE LHE CAUSOU TODA SÉRIE DE ANGÚSTIAS E ABORRECIMENTOS. </w:t>
      </w:r>
    </w:p>
    <w:p w:rsidR="00E810C8" w:rsidRPr="00E810C8" w:rsidRDefault="00E810C8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</w:p>
    <w:p w:rsidR="00022B13" w:rsidRPr="00E810C8" w:rsidRDefault="00022B13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  <w:r w:rsidRPr="00E810C8">
        <w:rPr>
          <w:rFonts w:asciiTheme="minorHAnsi" w:hAnsiTheme="minorHAnsi"/>
          <w:sz w:val="22"/>
          <w:szCs w:val="22"/>
        </w:rPr>
        <w:t xml:space="preserve">4. PARA A VALORAÇÃO DO DANO MORAL, DEVE-SE CONSIDERAR A PROPORCIONALIDADE ENTRE O DANO MORAL SOFRIDO E AS CONSEQÜÊNCIAS CAUSADAS, BEM COMO AS CONDIÇÕES ECONÔMICO-FINANCEIRAS DA VÍTIMA E DO AGENTE CAUSADOR DO DANO. O QUANTUM INDENIZATÓRIO NÃO DEVE INDUZIR AO ENRIQUECIMENTO ILÍCITO, AO CONTRÁRIO, DEVE TRAZER AO OFENDIDO ALGUM ALENTO NO SEU SOFRIMENTO, BEM COMO REPREENDER A CONDUTA DO SEU OFENSOR, E ESTANDO, PORTANTO, UM POUCO ACIMA DOS VALORES FIXADOS EM CASOS ANÁLOGOS, DEVE SER REDUZIDO. </w:t>
      </w:r>
    </w:p>
    <w:p w:rsidR="00E810C8" w:rsidRPr="00E810C8" w:rsidRDefault="00E810C8" w:rsidP="00022B13">
      <w:pPr>
        <w:ind w:left="4254"/>
        <w:jc w:val="both"/>
        <w:rPr>
          <w:rFonts w:asciiTheme="minorHAnsi" w:hAnsiTheme="minorHAnsi"/>
          <w:b/>
          <w:sz w:val="22"/>
          <w:szCs w:val="22"/>
        </w:rPr>
      </w:pPr>
    </w:p>
    <w:p w:rsidR="00022B13" w:rsidRPr="00E810C8" w:rsidRDefault="00022B13" w:rsidP="00022B13">
      <w:pPr>
        <w:ind w:left="4254"/>
        <w:jc w:val="both"/>
        <w:rPr>
          <w:rFonts w:asciiTheme="minorHAnsi" w:hAnsiTheme="minorHAnsi"/>
          <w:b/>
          <w:sz w:val="22"/>
          <w:szCs w:val="22"/>
        </w:rPr>
      </w:pPr>
      <w:r w:rsidRPr="00E810C8">
        <w:rPr>
          <w:rFonts w:asciiTheme="minorHAnsi" w:hAnsiTheme="minorHAnsi"/>
          <w:b/>
          <w:sz w:val="22"/>
          <w:szCs w:val="22"/>
        </w:rPr>
        <w:t xml:space="preserve">5. É DEVIDA A REPETIÇÃO DE INDÉBITO, HAJA VISTA A INEXISTÊNCIA DE CONTRATO CELEBRADO ENTRE AS P ARTES, NÃO SE APLICANDO O ART. </w:t>
      </w:r>
      <w:hyperlink r:id="rId23" w:tooltip="Artigo 877 da Lei nº 5.869 de 11 de Janeiro de 1973" w:history="1">
        <w:r w:rsidRPr="00E810C8">
          <w:rPr>
            <w:rStyle w:val="Hyperlink"/>
            <w:rFonts w:asciiTheme="minorHAnsi" w:hAnsiTheme="minorHAnsi"/>
            <w:b/>
            <w:color w:val="auto"/>
            <w:sz w:val="22"/>
            <w:szCs w:val="22"/>
            <w:u w:val="none"/>
          </w:rPr>
          <w:t>877</w:t>
        </w:r>
      </w:hyperlink>
      <w:r w:rsidRPr="00E810C8">
        <w:rPr>
          <w:rFonts w:asciiTheme="minorHAnsi" w:hAnsiTheme="minorHAnsi"/>
          <w:b/>
          <w:sz w:val="22"/>
          <w:szCs w:val="22"/>
        </w:rPr>
        <w:t xml:space="preserve"> DO </w:t>
      </w:r>
      <w:hyperlink r:id="rId24" w:tooltip="Lei no 5.869, de 11 de janeiro de 1973." w:history="1">
        <w:r w:rsidRPr="00E810C8">
          <w:rPr>
            <w:rStyle w:val="Hyperlink"/>
            <w:rFonts w:asciiTheme="minorHAnsi" w:hAnsiTheme="minorHAnsi"/>
            <w:b/>
            <w:color w:val="auto"/>
            <w:sz w:val="22"/>
            <w:szCs w:val="22"/>
            <w:u w:val="none"/>
          </w:rPr>
          <w:t>CPC</w:t>
        </w:r>
      </w:hyperlink>
      <w:r w:rsidRPr="00E810C8">
        <w:rPr>
          <w:rFonts w:asciiTheme="minorHAnsi" w:hAnsiTheme="minorHAnsi"/>
          <w:b/>
          <w:sz w:val="22"/>
          <w:szCs w:val="22"/>
        </w:rPr>
        <w:t xml:space="preserve">, TENDO EM VISTA O DESCONTO EFETUADO NA CONTA CORRENTE DO APELADO. </w:t>
      </w:r>
      <w:r w:rsidR="00E810C8" w:rsidRPr="00E810C8">
        <w:rPr>
          <w:rFonts w:asciiTheme="minorHAnsi" w:hAnsiTheme="minorHAnsi"/>
          <w:b/>
          <w:sz w:val="22"/>
          <w:szCs w:val="22"/>
        </w:rPr>
        <w:t>(grifamos)</w:t>
      </w:r>
    </w:p>
    <w:p w:rsidR="00E810C8" w:rsidRPr="00E810C8" w:rsidRDefault="00E810C8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</w:p>
    <w:p w:rsidR="00022B13" w:rsidRPr="00E810C8" w:rsidRDefault="00022B13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  <w:r w:rsidRPr="00E810C8">
        <w:rPr>
          <w:rFonts w:asciiTheme="minorHAnsi" w:hAnsiTheme="minorHAnsi"/>
          <w:sz w:val="22"/>
          <w:szCs w:val="22"/>
        </w:rPr>
        <w:t xml:space="preserve">6. SENTENÇA REFORMADA, TÃO SOMENTE, NO QUE DIZ RESPEITO À CONDENAÇÃO A TÍTULO DE DANOS MORAIS, </w:t>
      </w:r>
      <w:proofErr w:type="gramStart"/>
      <w:r w:rsidRPr="00E810C8">
        <w:rPr>
          <w:rFonts w:asciiTheme="minorHAnsi" w:hAnsiTheme="minorHAnsi"/>
          <w:sz w:val="22"/>
          <w:szCs w:val="22"/>
        </w:rPr>
        <w:t>OS QUAIS REDUZO</w:t>
      </w:r>
      <w:proofErr w:type="gramEnd"/>
      <w:r w:rsidRPr="00E810C8">
        <w:rPr>
          <w:rFonts w:asciiTheme="minorHAnsi" w:hAnsiTheme="minorHAnsi"/>
          <w:sz w:val="22"/>
          <w:szCs w:val="22"/>
        </w:rPr>
        <w:t xml:space="preserve"> PARA R$ 3.000,00. </w:t>
      </w:r>
    </w:p>
    <w:p w:rsidR="00022B13" w:rsidRPr="00E810C8" w:rsidRDefault="00022B13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  <w:r w:rsidRPr="00E810C8">
        <w:rPr>
          <w:rFonts w:asciiTheme="minorHAnsi" w:hAnsiTheme="minorHAnsi"/>
          <w:sz w:val="22"/>
          <w:szCs w:val="22"/>
        </w:rPr>
        <w:t>7. RECURSO CONHECIDO E PARCIALMENTE PROVIDO.</w:t>
      </w:r>
    </w:p>
    <w:p w:rsidR="00022B13" w:rsidRPr="00E810C8" w:rsidRDefault="00022B13" w:rsidP="00022B13">
      <w:pPr>
        <w:ind w:left="4254"/>
        <w:jc w:val="both"/>
        <w:rPr>
          <w:rFonts w:asciiTheme="minorHAnsi" w:hAnsiTheme="minorHAnsi"/>
          <w:sz w:val="22"/>
          <w:szCs w:val="22"/>
        </w:rPr>
      </w:pPr>
    </w:p>
    <w:p w:rsidR="00022B13" w:rsidRDefault="00E810C8" w:rsidP="00022B13">
      <w:pPr>
        <w:ind w:left="4254"/>
        <w:jc w:val="both"/>
        <w:rPr>
          <w:rFonts w:asciiTheme="minorHAnsi" w:hAnsiTheme="minorHAnsi"/>
          <w:b/>
          <w:sz w:val="22"/>
        </w:rPr>
      </w:pPr>
      <w:r w:rsidRPr="00E810C8">
        <w:rPr>
          <w:rFonts w:asciiTheme="minorHAnsi" w:hAnsiTheme="minorHAnsi"/>
          <w:b/>
          <w:sz w:val="22"/>
          <w:szCs w:val="22"/>
        </w:rPr>
        <w:t>(</w:t>
      </w:r>
      <w:r w:rsidR="00022B13" w:rsidRPr="00E810C8">
        <w:rPr>
          <w:rFonts w:asciiTheme="minorHAnsi" w:hAnsiTheme="minorHAnsi"/>
          <w:b/>
          <w:sz w:val="22"/>
          <w:szCs w:val="22"/>
        </w:rPr>
        <w:t xml:space="preserve">TJDF – Processo n: ACJ 74243720088070004 - 0007424-37.2008.807.0004 - </w:t>
      </w:r>
      <w:proofErr w:type="spellStart"/>
      <w:r w:rsidR="00022B13" w:rsidRPr="00E810C8">
        <w:rPr>
          <w:rFonts w:asciiTheme="minorHAnsi" w:hAnsiTheme="minorHAnsi"/>
          <w:b/>
          <w:sz w:val="22"/>
          <w:szCs w:val="22"/>
        </w:rPr>
        <w:t>Orgão</w:t>
      </w:r>
      <w:proofErr w:type="spellEnd"/>
      <w:r w:rsidR="00022B13" w:rsidRPr="00E810C8">
        <w:rPr>
          <w:rFonts w:asciiTheme="minorHAnsi" w:hAnsiTheme="minorHAnsi"/>
          <w:b/>
          <w:sz w:val="22"/>
          <w:szCs w:val="22"/>
        </w:rPr>
        <w:t xml:space="preserve"> Julgador: 2ª TURMA RECURSAL DOS JUIZADOS ESPECIAIS CÍVEIS E CRIMINAIS DO DF – Publicação: 24/06/2009, </w:t>
      </w:r>
      <w:proofErr w:type="spellStart"/>
      <w:r w:rsidR="00022B13" w:rsidRPr="00E810C8">
        <w:rPr>
          <w:rFonts w:asciiTheme="minorHAnsi" w:hAnsiTheme="minorHAnsi"/>
          <w:b/>
          <w:sz w:val="22"/>
          <w:szCs w:val="22"/>
        </w:rPr>
        <w:t>DJ-e</w:t>
      </w:r>
      <w:proofErr w:type="spellEnd"/>
      <w:r w:rsidR="00022B13" w:rsidRPr="00E810C8">
        <w:rPr>
          <w:rFonts w:asciiTheme="minorHAnsi" w:hAnsiTheme="minorHAnsi"/>
          <w:b/>
          <w:sz w:val="22"/>
          <w:szCs w:val="22"/>
        </w:rPr>
        <w:t xml:space="preserve"> Pág. 330 – Relator: ANA CANTARINO.</w:t>
      </w:r>
      <w:proofErr w:type="gramStart"/>
      <w:r w:rsidRPr="00E810C8">
        <w:rPr>
          <w:rFonts w:asciiTheme="minorHAnsi" w:hAnsiTheme="minorHAnsi"/>
          <w:b/>
          <w:sz w:val="22"/>
          <w:szCs w:val="22"/>
        </w:rPr>
        <w:t>)</w:t>
      </w:r>
      <w:proofErr w:type="gramEnd"/>
    </w:p>
    <w:p w:rsidR="00022B13" w:rsidRDefault="00022B13" w:rsidP="00022B13">
      <w:pPr>
        <w:jc w:val="both"/>
      </w:pPr>
    </w:p>
    <w:p w:rsidR="004526E3" w:rsidRDefault="00412189" w:rsidP="00412189">
      <w:pPr>
        <w:jc w:val="both"/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="008A7FF0">
        <w:rPr>
          <w:rFonts w:cs="Arial"/>
          <w:color w:val="000000"/>
          <w:szCs w:val="24"/>
        </w:rPr>
        <w:t xml:space="preserve">O desconto sem autorização e sem a firmação de contrato </w:t>
      </w:r>
      <w:r w:rsidRPr="00412189">
        <w:rPr>
          <w:rFonts w:cs="Arial"/>
          <w:color w:val="000000"/>
          <w:szCs w:val="24"/>
        </w:rPr>
        <w:t xml:space="preserve">não </w:t>
      </w:r>
      <w:proofErr w:type="gramStart"/>
      <w:r w:rsidRPr="00412189">
        <w:rPr>
          <w:rFonts w:cs="Arial"/>
          <w:color w:val="000000"/>
          <w:szCs w:val="24"/>
        </w:rPr>
        <w:t>encontra-se</w:t>
      </w:r>
      <w:proofErr w:type="gramEnd"/>
      <w:r w:rsidRPr="00412189">
        <w:rPr>
          <w:rFonts w:cs="Arial"/>
          <w:color w:val="000000"/>
          <w:szCs w:val="24"/>
        </w:rPr>
        <w:t xml:space="preserve"> acobertada pelo engano justificável, já que o erro não pode ser justificado</w:t>
      </w:r>
      <w:r w:rsidR="004526E3">
        <w:rPr>
          <w:rFonts w:cs="Arial"/>
          <w:color w:val="000000"/>
          <w:szCs w:val="24"/>
        </w:rPr>
        <w:t>, de</w:t>
      </w:r>
      <w:r w:rsidR="004526E3">
        <w:t xml:space="preserve">vendo-se responsabilizar civilmente a empresa </w:t>
      </w:r>
      <w:r w:rsidR="004526E3" w:rsidRPr="004526E3">
        <w:rPr>
          <w:b/>
        </w:rPr>
        <w:t>Requerida</w:t>
      </w:r>
      <w:r w:rsidR="004526E3">
        <w:t xml:space="preserve"> pelo ato ilícito</w:t>
      </w:r>
      <w:r w:rsidR="004526E3" w:rsidRPr="00015B3F">
        <w:t xml:space="preserve"> (art. </w:t>
      </w:r>
      <w:hyperlink r:id="rId25" w:tooltip="Artigo 186 da Lei nº 10.406 de 10 de Janeiro de 2002" w:history="1">
        <w:r w:rsidR="004526E3" w:rsidRPr="00015B3F">
          <w:rPr>
            <w:rStyle w:val="Hyperlink"/>
            <w:color w:val="auto"/>
            <w:u w:val="none"/>
          </w:rPr>
          <w:t>186</w:t>
        </w:r>
      </w:hyperlink>
      <w:r w:rsidR="004526E3" w:rsidRPr="00015B3F">
        <w:t xml:space="preserve">, do </w:t>
      </w:r>
      <w:hyperlink r:id="rId26" w:tooltip="Lei no 10.406, de 10 de janeiro de 2002." w:history="1">
        <w:r w:rsidR="004526E3" w:rsidRPr="00015B3F">
          <w:rPr>
            <w:rStyle w:val="Hyperlink"/>
            <w:color w:val="auto"/>
            <w:u w:val="none"/>
          </w:rPr>
          <w:t>C</w:t>
        </w:r>
        <w:r w:rsidR="004526E3">
          <w:rPr>
            <w:rStyle w:val="Hyperlink"/>
            <w:color w:val="auto"/>
            <w:u w:val="none"/>
          </w:rPr>
          <w:t xml:space="preserve">ódigo </w:t>
        </w:r>
        <w:proofErr w:type="spellStart"/>
        <w:r w:rsidR="004526E3">
          <w:rPr>
            <w:rStyle w:val="Hyperlink"/>
            <w:color w:val="auto"/>
            <w:u w:val="none"/>
          </w:rPr>
          <w:t>Cívil</w:t>
        </w:r>
        <w:proofErr w:type="spellEnd"/>
      </w:hyperlink>
      <w:r w:rsidR="004526E3" w:rsidRPr="00015B3F">
        <w:t>)</w:t>
      </w:r>
      <w:r w:rsidR="004526E3">
        <w:t>.</w:t>
      </w:r>
    </w:p>
    <w:p w:rsidR="004526E3" w:rsidRDefault="004526E3" w:rsidP="00412189">
      <w:pPr>
        <w:jc w:val="both"/>
        <w:rPr>
          <w:rFonts w:cs="Arial"/>
          <w:color w:val="000000"/>
          <w:szCs w:val="24"/>
        </w:rPr>
      </w:pPr>
    </w:p>
    <w:p w:rsidR="00513765" w:rsidRDefault="008A7FF0" w:rsidP="00263019">
      <w:pPr>
        <w:jc w:val="both"/>
        <w:rPr>
          <w:rFonts w:asciiTheme="minorHAnsi" w:hAnsiTheme="minorHAnsi" w:cs="Arial"/>
          <w:i/>
          <w:sz w:val="22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="00412189" w:rsidRPr="00412189">
        <w:rPr>
          <w:rFonts w:cs="Arial"/>
          <w:color w:val="000000"/>
          <w:szCs w:val="24"/>
        </w:rPr>
        <w:t xml:space="preserve">A </w:t>
      </w:r>
      <w:r w:rsidR="00412189" w:rsidRPr="008A7FF0">
        <w:rPr>
          <w:rFonts w:cs="Arial"/>
          <w:b/>
          <w:color w:val="000000"/>
          <w:szCs w:val="24"/>
        </w:rPr>
        <w:t>Requerida</w:t>
      </w:r>
      <w:r w:rsidR="00412189" w:rsidRPr="00412189">
        <w:rPr>
          <w:rFonts w:cs="Arial"/>
          <w:color w:val="000000"/>
          <w:szCs w:val="24"/>
        </w:rPr>
        <w:t xml:space="preserve"> em questão é </w:t>
      </w:r>
      <w:r w:rsidR="00672079">
        <w:rPr>
          <w:rFonts w:cs="Arial"/>
          <w:color w:val="000000"/>
          <w:szCs w:val="24"/>
        </w:rPr>
        <w:t xml:space="preserve">empresa de capital aberto </w:t>
      </w:r>
      <w:r w:rsidR="00412189" w:rsidRPr="00412189">
        <w:rPr>
          <w:rFonts w:cs="Arial"/>
          <w:color w:val="000000"/>
          <w:szCs w:val="24"/>
        </w:rPr>
        <w:t>de grande porte</w:t>
      </w:r>
      <w:r w:rsidR="005F6996">
        <w:rPr>
          <w:rFonts w:cs="Arial"/>
          <w:color w:val="000000"/>
          <w:szCs w:val="24"/>
        </w:rPr>
        <w:t>, grafada no mercado financeiro como “blue chip”,</w:t>
      </w:r>
      <w:r w:rsidR="00412189" w:rsidRPr="00412189">
        <w:rPr>
          <w:rFonts w:cs="Arial"/>
          <w:color w:val="000000"/>
          <w:szCs w:val="24"/>
        </w:rPr>
        <w:t xml:space="preserve"> com um quadro jurídico próprio, ampla experiência no mercado financeiro e equipe técnica vasta e qualificada</w:t>
      </w:r>
      <w:r w:rsidR="004526E3">
        <w:rPr>
          <w:rFonts w:cs="Arial"/>
          <w:color w:val="000000"/>
          <w:szCs w:val="24"/>
        </w:rPr>
        <w:t>, espraiada por todo território nacional</w:t>
      </w:r>
      <w:r w:rsidR="00412189" w:rsidRPr="00412189">
        <w:rPr>
          <w:rFonts w:cs="Arial"/>
          <w:color w:val="000000"/>
          <w:szCs w:val="24"/>
        </w:rPr>
        <w:t>. Não h</w:t>
      </w:r>
      <w:r w:rsidR="00672079">
        <w:rPr>
          <w:rFonts w:cs="Arial"/>
          <w:color w:val="000000"/>
          <w:szCs w:val="24"/>
        </w:rPr>
        <w:t>avendo</w:t>
      </w:r>
      <w:r w:rsidR="00412189" w:rsidRPr="00412189">
        <w:rPr>
          <w:rFonts w:cs="Arial"/>
          <w:color w:val="000000"/>
          <w:szCs w:val="24"/>
        </w:rPr>
        <w:t xml:space="preserve"> justificativa plausível, a má-fé no caso é evidente</w:t>
      </w:r>
      <w:r>
        <w:rPr>
          <w:rFonts w:cs="Arial"/>
          <w:color w:val="000000"/>
          <w:szCs w:val="24"/>
        </w:rPr>
        <w:t>, pois ausente o pacto contratual</w:t>
      </w:r>
      <w:r w:rsidR="00E810C8">
        <w:rPr>
          <w:rFonts w:cs="Arial"/>
          <w:color w:val="000000"/>
          <w:szCs w:val="24"/>
        </w:rPr>
        <w:t>.</w:t>
      </w:r>
    </w:p>
    <w:p w:rsidR="00E6501D" w:rsidRPr="00E90730" w:rsidRDefault="00E6501D" w:rsidP="00E6501D">
      <w:pPr>
        <w:pStyle w:val="NormalWeb"/>
        <w:spacing w:before="0" w:beforeAutospacing="0" w:after="0" w:afterAutospacing="0"/>
        <w:ind w:left="4254"/>
        <w:jc w:val="both"/>
        <w:rPr>
          <w:rFonts w:asciiTheme="minorHAnsi" w:hAnsiTheme="minorHAnsi" w:cs="Arial"/>
          <w:i/>
        </w:rPr>
      </w:pPr>
    </w:p>
    <w:p w:rsidR="00513765" w:rsidRPr="0041130A" w:rsidRDefault="00513765" w:rsidP="00E6501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1C43">
        <w:rPr>
          <w:rFonts w:ascii="Arial" w:hAnsi="Arial" w:cs="Arial"/>
        </w:rPr>
        <w:t>Assim, vê-se perfeitamente cabível, além da indenização por danos morais pleiteada, cumulativamente a devolução em dobro do valor pago de forma indevida e as demais cominaçõe</w:t>
      </w:r>
      <w:r>
        <w:rPr>
          <w:rFonts w:ascii="Arial" w:hAnsi="Arial" w:cs="Arial"/>
        </w:rPr>
        <w:t xml:space="preserve">s legais em virtude da postura </w:t>
      </w:r>
      <w:proofErr w:type="spellStart"/>
      <w:proofErr w:type="gramStart"/>
      <w:r>
        <w:rPr>
          <w:rFonts w:ascii="Arial" w:hAnsi="Arial" w:cs="Arial"/>
        </w:rPr>
        <w:t>anti</w:t>
      </w:r>
      <w:proofErr w:type="spellEnd"/>
      <w:r>
        <w:rPr>
          <w:rFonts w:ascii="Arial" w:hAnsi="Arial" w:cs="Arial"/>
        </w:rPr>
        <w:t xml:space="preserve"> comercial</w:t>
      </w:r>
      <w:proofErr w:type="gramEnd"/>
      <w:r w:rsidRPr="00151C43">
        <w:rPr>
          <w:rFonts w:ascii="Arial" w:hAnsi="Arial" w:cs="Arial"/>
        </w:rPr>
        <w:t xml:space="preserve"> adotad</w:t>
      </w:r>
      <w:r>
        <w:rPr>
          <w:rFonts w:ascii="Arial" w:hAnsi="Arial" w:cs="Arial"/>
        </w:rPr>
        <w:t>o</w:t>
      </w:r>
      <w:r w:rsidRPr="00151C43">
        <w:rPr>
          <w:rFonts w:ascii="Arial" w:hAnsi="Arial" w:cs="Arial"/>
        </w:rPr>
        <w:t xml:space="preserve"> pel</w:t>
      </w:r>
      <w:r w:rsidR="00245C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1130A">
        <w:rPr>
          <w:rFonts w:ascii="Arial" w:hAnsi="Arial" w:cs="Arial"/>
          <w:b/>
        </w:rPr>
        <w:t>Requerid</w:t>
      </w:r>
      <w:r w:rsidR="00245C23" w:rsidRPr="0041130A">
        <w:rPr>
          <w:rFonts w:ascii="Arial" w:hAnsi="Arial" w:cs="Arial"/>
          <w:b/>
        </w:rPr>
        <w:t>a</w:t>
      </w:r>
      <w:r w:rsidRPr="0041130A">
        <w:rPr>
          <w:rFonts w:ascii="Arial" w:hAnsi="Arial" w:cs="Arial"/>
          <w:b/>
        </w:rPr>
        <w:t>.</w:t>
      </w:r>
    </w:p>
    <w:p w:rsidR="00412189" w:rsidRDefault="00412189" w:rsidP="00513765">
      <w:pPr>
        <w:jc w:val="both"/>
        <w:rPr>
          <w:rFonts w:cs="Arial"/>
          <w:szCs w:val="24"/>
        </w:rPr>
      </w:pPr>
    </w:p>
    <w:p w:rsidR="00513765" w:rsidRPr="00450F75" w:rsidRDefault="003E39BE" w:rsidP="00513765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46" type="#_x0000_t32" style="position:absolute;left:0;text-align:left;margin-left:175.05pt;margin-top:7.4pt;width:314.8pt;height:0;z-index:251747840" o:connectortype="straight" strokecolor="#a5a5a5" strokeweight="3pt">
            <v:shadow type="perspective" color="#243f60" opacity=".5" offset="1pt" offset2="-1pt"/>
          </v:shape>
        </w:pict>
      </w:r>
    </w:p>
    <w:p w:rsidR="00513765" w:rsidRPr="00450F75" w:rsidRDefault="00513765" w:rsidP="0051376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INVERSÃO “OPE JUDICIS DO ÔNUS”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13765" w:rsidRPr="00450F75" w:rsidRDefault="003E39BE" w:rsidP="0051376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47" type="#_x0000_t32" style="position:absolute;left:0;text-align:left;margin-left:-3.3pt;margin-top:4pt;width:493.15pt;height:0;z-index:251748864" o:connectortype="straight" strokecolor="#a5a5a5" strokeweight="3pt">
            <v:shadow type="perspective" color="#243f60" opacity=".5" offset="1pt" offset2="-1pt"/>
          </v:shape>
        </w:pict>
      </w:r>
    </w:p>
    <w:p w:rsidR="004A3829" w:rsidRDefault="004A3829" w:rsidP="004A3829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DD746A">
        <w:rPr>
          <w:rFonts w:cs="Arial"/>
          <w:szCs w:val="24"/>
        </w:rPr>
        <w:t xml:space="preserve">É nítido que o caso </w:t>
      </w:r>
      <w:r>
        <w:rPr>
          <w:rFonts w:cs="Arial"/>
          <w:szCs w:val="24"/>
        </w:rPr>
        <w:t>t</w:t>
      </w:r>
      <w:r w:rsidRPr="00DD746A">
        <w:rPr>
          <w:rFonts w:cs="Arial"/>
          <w:szCs w:val="24"/>
        </w:rPr>
        <w:t>ela</w:t>
      </w:r>
      <w:r>
        <w:rPr>
          <w:rFonts w:cs="Arial"/>
          <w:szCs w:val="24"/>
        </w:rPr>
        <w:t>do</w:t>
      </w:r>
      <w:r w:rsidRPr="00DD746A">
        <w:rPr>
          <w:rFonts w:cs="Arial"/>
          <w:szCs w:val="24"/>
        </w:rPr>
        <w:t xml:space="preserve"> se trata de uma relação de consumo</w:t>
      </w:r>
      <w:r>
        <w:rPr>
          <w:rFonts w:cs="Arial"/>
          <w:szCs w:val="24"/>
        </w:rPr>
        <w:t xml:space="preserve">, </w:t>
      </w:r>
      <w:r w:rsidRPr="00DD746A">
        <w:rPr>
          <w:rFonts w:cs="Arial"/>
          <w:szCs w:val="24"/>
        </w:rPr>
        <w:t>porqu</w:t>
      </w:r>
      <w:r>
        <w:rPr>
          <w:rFonts w:cs="Arial"/>
          <w:szCs w:val="24"/>
        </w:rPr>
        <w:t xml:space="preserve">anto, de um lado, está </w:t>
      </w:r>
      <w:proofErr w:type="gramStart"/>
      <w:r>
        <w:rPr>
          <w:rFonts w:cs="Arial"/>
          <w:szCs w:val="24"/>
        </w:rPr>
        <w:t>a</w:t>
      </w:r>
      <w:proofErr w:type="gramEnd"/>
      <w:r w:rsidRPr="00DD746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empresa </w:t>
      </w:r>
      <w:r w:rsidRPr="001F208A">
        <w:rPr>
          <w:rFonts w:cs="Arial"/>
          <w:b/>
          <w:szCs w:val="24"/>
        </w:rPr>
        <w:t>Requerida</w:t>
      </w:r>
      <w:r w:rsidRPr="00DD746A">
        <w:rPr>
          <w:rFonts w:cs="Arial"/>
          <w:szCs w:val="24"/>
        </w:rPr>
        <w:t>, fornecedora de produtos</w:t>
      </w:r>
      <w:r>
        <w:rPr>
          <w:rFonts w:cs="Arial"/>
          <w:szCs w:val="24"/>
        </w:rPr>
        <w:t xml:space="preserve"> e serviços e de outro o </w:t>
      </w:r>
      <w:r w:rsidRPr="001F208A">
        <w:rPr>
          <w:rFonts w:cs="Arial"/>
          <w:b/>
          <w:szCs w:val="24"/>
        </w:rPr>
        <w:t>Requerente</w:t>
      </w:r>
      <w:r w:rsidRPr="00DD746A">
        <w:rPr>
          <w:rFonts w:cs="Arial"/>
          <w:szCs w:val="24"/>
        </w:rPr>
        <w:t>, na condição de consumidor, tudo nos termos dos artigos</w:t>
      </w:r>
      <w:r>
        <w:rPr>
          <w:rFonts w:cs="Arial"/>
          <w:szCs w:val="24"/>
        </w:rPr>
        <w:t xml:space="preserve"> </w:t>
      </w:r>
      <w:r w:rsidRPr="00DD746A">
        <w:rPr>
          <w:rFonts w:cs="Arial"/>
          <w:szCs w:val="24"/>
        </w:rPr>
        <w:t>2º e 3º do Código de Defesa do Consumidor.</w:t>
      </w:r>
      <w:r>
        <w:rPr>
          <w:rFonts w:cs="Arial"/>
          <w:szCs w:val="24"/>
        </w:rPr>
        <w:t xml:space="preserve"> </w:t>
      </w:r>
    </w:p>
    <w:p w:rsidR="00C7685F" w:rsidRDefault="00C7685F" w:rsidP="004A3829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A3829" w:rsidRDefault="004A3829" w:rsidP="004A3829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DD746A">
        <w:rPr>
          <w:rFonts w:cs="Arial"/>
          <w:szCs w:val="24"/>
        </w:rPr>
        <w:t>A aplicação do C</w:t>
      </w:r>
      <w:r>
        <w:rPr>
          <w:rFonts w:cs="Arial"/>
          <w:szCs w:val="24"/>
        </w:rPr>
        <w:t>ódigo Consumerista,</w:t>
      </w:r>
      <w:r w:rsidRPr="00DD746A">
        <w:rPr>
          <w:rFonts w:cs="Arial"/>
          <w:szCs w:val="24"/>
        </w:rPr>
        <w:t xml:space="preserve"> à relação jurídica traz indeléveis consequências</w:t>
      </w:r>
      <w:r>
        <w:rPr>
          <w:rFonts w:cs="Arial"/>
          <w:szCs w:val="24"/>
        </w:rPr>
        <w:t xml:space="preserve"> </w:t>
      </w:r>
      <w:r w:rsidRPr="00DD746A">
        <w:rPr>
          <w:rFonts w:cs="Arial"/>
          <w:szCs w:val="24"/>
        </w:rPr>
        <w:t>para o julgamento da causa</w:t>
      </w:r>
      <w:r>
        <w:rPr>
          <w:rFonts w:cs="Arial"/>
          <w:szCs w:val="24"/>
        </w:rPr>
        <w:t xml:space="preserve">, como </w:t>
      </w:r>
      <w:r w:rsidRPr="00DD746A">
        <w:rPr>
          <w:rFonts w:cs="Arial"/>
          <w:szCs w:val="24"/>
        </w:rPr>
        <w:t>a possibilidade de inversão do ônus da prova, nos termos</w:t>
      </w:r>
      <w:r>
        <w:rPr>
          <w:rFonts w:cs="Arial"/>
          <w:szCs w:val="24"/>
        </w:rPr>
        <w:t xml:space="preserve"> </w:t>
      </w:r>
      <w:r w:rsidRPr="00DD746A">
        <w:rPr>
          <w:rFonts w:cs="Arial"/>
          <w:szCs w:val="24"/>
        </w:rPr>
        <w:t>previstos no art. 6º, VIII do CDC.</w:t>
      </w:r>
    </w:p>
    <w:p w:rsidR="004A3829" w:rsidRDefault="004A3829" w:rsidP="004A3829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A3829" w:rsidRDefault="004A3829" w:rsidP="004A3829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DD746A">
        <w:rPr>
          <w:rFonts w:cs="Arial"/>
          <w:szCs w:val="24"/>
        </w:rPr>
        <w:t xml:space="preserve">Assim, com a aplicação </w:t>
      </w:r>
      <w:r>
        <w:rPr>
          <w:rFonts w:cs="Arial"/>
          <w:szCs w:val="24"/>
        </w:rPr>
        <w:t>d</w:t>
      </w:r>
      <w:r w:rsidRPr="00DD746A">
        <w:rPr>
          <w:rFonts w:cs="Arial"/>
          <w:szCs w:val="24"/>
        </w:rPr>
        <w:t>o CDC dever</w:t>
      </w:r>
      <w:r>
        <w:rPr>
          <w:rFonts w:cs="Arial"/>
          <w:szCs w:val="24"/>
        </w:rPr>
        <w:t>á</w:t>
      </w:r>
      <w:r w:rsidRPr="00DD746A">
        <w:rPr>
          <w:rFonts w:cs="Arial"/>
          <w:szCs w:val="24"/>
        </w:rPr>
        <w:t xml:space="preserve"> a </w:t>
      </w:r>
      <w:r w:rsidRPr="00443483">
        <w:rPr>
          <w:rFonts w:cs="Arial"/>
          <w:b/>
          <w:szCs w:val="24"/>
        </w:rPr>
        <w:t>Requerida</w:t>
      </w:r>
      <w:r w:rsidRPr="00DD746A">
        <w:rPr>
          <w:rFonts w:cs="Arial"/>
          <w:szCs w:val="24"/>
        </w:rPr>
        <w:t xml:space="preserve"> ser</w:t>
      </w:r>
      <w:r>
        <w:rPr>
          <w:rFonts w:cs="Arial"/>
          <w:szCs w:val="24"/>
        </w:rPr>
        <w:t xml:space="preserve"> compelida </w:t>
      </w:r>
      <w:r w:rsidRPr="00DD746A">
        <w:rPr>
          <w:rFonts w:cs="Arial"/>
          <w:szCs w:val="24"/>
        </w:rPr>
        <w:t>a trazer aos autos, todos os documentos necessários ao deslinde da causa.</w:t>
      </w:r>
      <w:r>
        <w:rPr>
          <w:rFonts w:cs="Arial"/>
          <w:szCs w:val="24"/>
        </w:rPr>
        <w:t xml:space="preserve"> </w:t>
      </w:r>
    </w:p>
    <w:p w:rsidR="004A3829" w:rsidRDefault="004A3829" w:rsidP="00513765">
      <w:pPr>
        <w:pStyle w:val="Corpodetexto"/>
        <w:ind w:firstLine="709"/>
        <w:jc w:val="both"/>
      </w:pPr>
    </w:p>
    <w:p w:rsidR="00513765" w:rsidRDefault="00513765" w:rsidP="00513765">
      <w:pPr>
        <w:pStyle w:val="Corpodetexto"/>
        <w:ind w:firstLine="709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Pr="00AC18D0">
        <w:t>Durante todo o processo, não restou dúvidas quanto</w:t>
      </w:r>
      <w:r>
        <w:t xml:space="preserve"> </w:t>
      </w:r>
      <w:proofErr w:type="gramStart"/>
      <w:r w:rsidRPr="00AC18D0">
        <w:t>a</w:t>
      </w:r>
      <w:proofErr w:type="gramEnd"/>
      <w:r w:rsidRPr="00AC18D0">
        <w:t xml:space="preserve"> existência de relação jurídica entre as partes ser amparada pelo Código de</w:t>
      </w:r>
      <w:r>
        <w:t xml:space="preserve"> </w:t>
      </w:r>
      <w:r w:rsidRPr="00AC18D0">
        <w:t>Defesa do Consumidor, que estabelece no artigo 6º,</w:t>
      </w:r>
      <w:r>
        <w:t xml:space="preserve"> </w:t>
      </w:r>
      <w:r w:rsidRPr="00AC18D0">
        <w:t>inciso VIII, a possibilidade</w:t>
      </w:r>
      <w:r>
        <w:t xml:space="preserve"> </w:t>
      </w:r>
      <w:r w:rsidRPr="00AC18D0">
        <w:t>de inversão do ônus da prova como meio de facilitar</w:t>
      </w:r>
      <w:r>
        <w:t xml:space="preserve"> </w:t>
      </w:r>
      <w:r w:rsidRPr="00AC18D0">
        <w:t>a defesa do consumidor e</w:t>
      </w:r>
      <w:r>
        <w:t xml:space="preserve"> </w:t>
      </w:r>
      <w:r w:rsidRPr="00AC18D0">
        <w:t>de seus direitos.</w:t>
      </w:r>
      <w:r>
        <w:t xml:space="preserve"> </w:t>
      </w:r>
      <w:r w:rsidRPr="00AC18D0">
        <w:t>Neste sentido, o entendimento pacífico do</w:t>
      </w:r>
      <w:r w:rsidR="00E525A3">
        <w:t>s</w:t>
      </w:r>
      <w:r>
        <w:t xml:space="preserve"> </w:t>
      </w:r>
      <w:r w:rsidRPr="00AC18D0">
        <w:t>Tribuna</w:t>
      </w:r>
      <w:r w:rsidR="00E525A3">
        <w:t>is:</w:t>
      </w:r>
    </w:p>
    <w:p w:rsidR="00513765" w:rsidRDefault="00513765" w:rsidP="00513765">
      <w:pPr>
        <w:pStyle w:val="Corpodetexto"/>
        <w:jc w:val="both"/>
      </w:pPr>
    </w:p>
    <w:p w:rsidR="00E525A3" w:rsidRPr="000D6356" w:rsidRDefault="00E525A3" w:rsidP="00E525A3">
      <w:pPr>
        <w:ind w:left="4254"/>
        <w:jc w:val="both"/>
        <w:rPr>
          <w:rFonts w:asciiTheme="minorHAnsi" w:hAnsiTheme="minorHAnsi"/>
          <w:b/>
          <w:sz w:val="22"/>
        </w:rPr>
      </w:pPr>
      <w:r w:rsidRPr="000D6356">
        <w:rPr>
          <w:rFonts w:asciiTheme="minorHAnsi" w:hAnsiTheme="minorHAnsi"/>
          <w:b/>
          <w:sz w:val="22"/>
        </w:rPr>
        <w:t xml:space="preserve">CIVIL, PROCESSUAL CIVIL E CONSUMIDOR. RESSARCIMENTO DE VALORES C/C INDENIZATÓRIA. RELAÇÃO DE CONSUMO. DESCONTOS EFETUADOS NOS PROVENTOS DA AUTORA RELATIVOS </w:t>
      </w:r>
      <w:proofErr w:type="gramStart"/>
      <w:r w:rsidRPr="000D6356">
        <w:rPr>
          <w:rFonts w:asciiTheme="minorHAnsi" w:hAnsiTheme="minorHAnsi"/>
          <w:b/>
          <w:sz w:val="22"/>
        </w:rPr>
        <w:t>A</w:t>
      </w:r>
      <w:proofErr w:type="gramEnd"/>
      <w:r w:rsidRPr="000D6356">
        <w:rPr>
          <w:rFonts w:asciiTheme="minorHAnsi" w:hAnsiTheme="minorHAnsi"/>
          <w:b/>
          <w:sz w:val="22"/>
        </w:rPr>
        <w:t xml:space="preserve"> EMPRÉSTIMO SUPOSTAMENTE CONTRATADO. INVERSÃO DO ÔNUS DA PROVA (ART. </w:t>
      </w:r>
      <w:hyperlink r:id="rId27" w:tooltip="Artigo 6 da Lei nº 8.078 de 11 de Setembro de 1990" w:history="1">
        <w:r w:rsidRPr="000D6356">
          <w:rPr>
            <w:rStyle w:val="Hyperlink"/>
            <w:rFonts w:asciiTheme="minorHAnsi" w:hAnsiTheme="minorHAnsi"/>
            <w:b/>
            <w:color w:val="auto"/>
            <w:sz w:val="22"/>
            <w:u w:val="none"/>
          </w:rPr>
          <w:t>6º</w:t>
        </w:r>
      </w:hyperlink>
      <w:r w:rsidRPr="000D6356">
        <w:rPr>
          <w:rFonts w:asciiTheme="minorHAnsi" w:hAnsiTheme="minorHAnsi"/>
          <w:b/>
          <w:sz w:val="22"/>
        </w:rPr>
        <w:t xml:space="preserve">, INCISO </w:t>
      </w:r>
      <w:hyperlink r:id="rId28" w:tooltip="Inciso VIII do Artigo 6 da Lei nº 8.078 de 11 de Setembro de 1990" w:history="1">
        <w:r w:rsidRPr="000D6356">
          <w:rPr>
            <w:rStyle w:val="Hyperlink"/>
            <w:rFonts w:asciiTheme="minorHAnsi" w:hAnsiTheme="minorHAnsi"/>
            <w:b/>
            <w:color w:val="auto"/>
            <w:sz w:val="22"/>
            <w:u w:val="none"/>
          </w:rPr>
          <w:t>VIII</w:t>
        </w:r>
      </w:hyperlink>
      <w:r w:rsidRPr="000D6356">
        <w:rPr>
          <w:rFonts w:asciiTheme="minorHAnsi" w:hAnsiTheme="minorHAnsi"/>
          <w:b/>
          <w:sz w:val="22"/>
        </w:rPr>
        <w:t xml:space="preserve">, </w:t>
      </w:r>
      <w:hyperlink r:id="rId29" w:tooltip="Lei nº 8.078, de 11 de setembro de 1990." w:history="1">
        <w:r w:rsidRPr="000D6356">
          <w:rPr>
            <w:rStyle w:val="Hyperlink"/>
            <w:rFonts w:asciiTheme="minorHAnsi" w:hAnsiTheme="minorHAnsi"/>
            <w:b/>
            <w:color w:val="auto"/>
            <w:sz w:val="22"/>
            <w:u w:val="none"/>
          </w:rPr>
          <w:t>CDC</w:t>
        </w:r>
      </w:hyperlink>
      <w:r w:rsidRPr="000D6356">
        <w:rPr>
          <w:rFonts w:asciiTheme="minorHAnsi" w:hAnsiTheme="minorHAnsi"/>
          <w:b/>
          <w:sz w:val="22"/>
        </w:rPr>
        <w:t xml:space="preserve">). INSTITUIÇÃO BANCÁRIA QUE NÃO COMPROVOU RELAÇÃO JURÍDICA ENTRE OS LITIGANTES. RESSARCIMENTO DOS VALORES INDEVIDAMENTE DESCONTADOS QUE SE IMPÕE. DANO MORAL CONFIGURADO. QUANTUM INDENIZATÓRIO ADEQUADO AO CASO. CONHECIMENTO E IMPROVIMENTO DO RECURSO. PRECEDENTES. </w:t>
      </w:r>
      <w:proofErr w:type="gramStart"/>
      <w:r w:rsidRPr="000D6356">
        <w:rPr>
          <w:rFonts w:asciiTheme="minorHAnsi" w:hAnsiTheme="minorHAnsi"/>
          <w:b/>
          <w:sz w:val="22"/>
        </w:rPr>
        <w:t>"RECURSO ESPECIAL REPRESENTATIVO DE CONTROVÉRSIA.</w:t>
      </w:r>
      <w:proofErr w:type="gramEnd"/>
      <w:r w:rsidRPr="000D6356">
        <w:rPr>
          <w:rFonts w:asciiTheme="minorHAnsi" w:hAnsiTheme="minorHAnsi"/>
          <w:b/>
          <w:sz w:val="22"/>
        </w:rPr>
        <w:t xml:space="preserve"> JULGAMENTO PELA SISTEMÁTICA DO ART. </w:t>
      </w:r>
      <w:hyperlink r:id="rId30" w:tooltip="Artigo 543C da Lei nº 5.869 de 11 de Janeiro de 1973" w:history="1">
        <w:r w:rsidRPr="000D6356">
          <w:rPr>
            <w:rStyle w:val="Hyperlink"/>
            <w:rFonts w:asciiTheme="minorHAnsi" w:hAnsiTheme="minorHAnsi"/>
            <w:b/>
            <w:color w:val="auto"/>
            <w:sz w:val="22"/>
            <w:u w:val="none"/>
          </w:rPr>
          <w:t>543-C</w:t>
        </w:r>
      </w:hyperlink>
      <w:r w:rsidRPr="000D6356">
        <w:rPr>
          <w:rFonts w:asciiTheme="minorHAnsi" w:hAnsiTheme="minorHAnsi"/>
          <w:b/>
          <w:sz w:val="22"/>
        </w:rPr>
        <w:t xml:space="preserve"> DO </w:t>
      </w:r>
      <w:hyperlink r:id="rId31" w:tooltip="Lei no 5.869, de 11 de janeiro de 1973." w:history="1">
        <w:r w:rsidRPr="000D6356">
          <w:rPr>
            <w:rStyle w:val="Hyperlink"/>
            <w:rFonts w:asciiTheme="minorHAnsi" w:hAnsiTheme="minorHAnsi"/>
            <w:b/>
            <w:color w:val="auto"/>
            <w:sz w:val="22"/>
            <w:u w:val="none"/>
          </w:rPr>
          <w:t>CPC</w:t>
        </w:r>
      </w:hyperlink>
      <w:r w:rsidRPr="000D6356">
        <w:rPr>
          <w:rFonts w:asciiTheme="minorHAnsi" w:hAnsiTheme="minorHAnsi"/>
          <w:b/>
          <w:sz w:val="22"/>
        </w:rPr>
        <w:t>. RESPONSABILIDADE CIVIL. INSTITUIÇÕES BANCÁRIAS. DANOS CAUSADOS POR FRAUDES E DELITOS PRATICADOS POR TERCEIROS. RESPONSABILIDADE OBJETIVA. FORTUITO INTERNO. RISCO DO EMPREENDIMENTO.</w:t>
      </w:r>
    </w:p>
    <w:p w:rsidR="004A3829" w:rsidRDefault="004A3829" w:rsidP="00E525A3">
      <w:pPr>
        <w:ind w:left="4254"/>
        <w:jc w:val="both"/>
        <w:rPr>
          <w:rFonts w:asciiTheme="minorHAnsi" w:hAnsiTheme="minorHAnsi"/>
          <w:sz w:val="22"/>
        </w:rPr>
      </w:pPr>
    </w:p>
    <w:p w:rsidR="00E525A3" w:rsidRPr="00E525A3" w:rsidRDefault="00E525A3" w:rsidP="00E525A3">
      <w:pPr>
        <w:ind w:left="4254"/>
        <w:jc w:val="both"/>
        <w:rPr>
          <w:rFonts w:asciiTheme="minorHAnsi" w:hAnsiTheme="minorHAnsi"/>
          <w:sz w:val="22"/>
        </w:rPr>
      </w:pPr>
      <w:r w:rsidRPr="000D6356">
        <w:rPr>
          <w:rFonts w:asciiTheme="minorHAnsi" w:hAnsiTheme="minorHAnsi"/>
          <w:sz w:val="22"/>
        </w:rPr>
        <w:lastRenderedPageBreak/>
        <w:t xml:space="preserve">1. Para efeitos do art. </w:t>
      </w:r>
      <w:hyperlink r:id="rId32" w:tooltip="Artigo 543C da Lei nº 5.869 de 11 de Janeiro de 1973" w:history="1">
        <w:r w:rsidRPr="000D6356">
          <w:rPr>
            <w:rStyle w:val="Hyperlink"/>
            <w:rFonts w:asciiTheme="minorHAnsi" w:hAnsiTheme="minorHAnsi"/>
            <w:color w:val="auto"/>
            <w:sz w:val="22"/>
            <w:u w:val="none"/>
          </w:rPr>
          <w:t>543-C</w:t>
        </w:r>
      </w:hyperlink>
      <w:r w:rsidRPr="000D6356">
        <w:rPr>
          <w:rFonts w:asciiTheme="minorHAnsi" w:hAnsiTheme="minorHAnsi"/>
          <w:sz w:val="22"/>
        </w:rPr>
        <w:t xml:space="preserve"> do </w:t>
      </w:r>
      <w:hyperlink r:id="rId33" w:tooltip="Lei no 5.869, de 11 de janeiro de 1973." w:history="1">
        <w:r w:rsidRPr="000D6356">
          <w:rPr>
            <w:rStyle w:val="Hyperlink"/>
            <w:rFonts w:asciiTheme="minorHAnsi" w:hAnsiTheme="minorHAnsi"/>
            <w:color w:val="auto"/>
            <w:sz w:val="22"/>
            <w:u w:val="none"/>
          </w:rPr>
          <w:t>CPC</w:t>
        </w:r>
      </w:hyperlink>
      <w:r w:rsidRPr="000D6356">
        <w:rPr>
          <w:rFonts w:asciiTheme="minorHAnsi" w:hAnsiTheme="minorHAnsi"/>
          <w:sz w:val="22"/>
        </w:rPr>
        <w:t xml:space="preserve">: As instituições bancárias respondem objetivamente pelos danos causados por fraudes ou delitos praticados por terceiros - como, por exemplo, abertura de </w:t>
      </w:r>
      <w:proofErr w:type="spellStart"/>
      <w:r w:rsidRPr="000D6356">
        <w:rPr>
          <w:rFonts w:asciiTheme="minorHAnsi" w:hAnsiTheme="minorHAnsi"/>
          <w:sz w:val="22"/>
        </w:rPr>
        <w:t>conta-corrente</w:t>
      </w:r>
      <w:proofErr w:type="spellEnd"/>
      <w:r w:rsidRPr="00E525A3">
        <w:rPr>
          <w:rFonts w:asciiTheme="minorHAnsi" w:hAnsiTheme="minorHAnsi"/>
          <w:sz w:val="22"/>
        </w:rPr>
        <w:t xml:space="preserve"> ou recebimento de empréstimos mediante fraude ou utilização de documentos falsos -, porquanto tal responsabilidade decorre do risco do empreendimento, caracterizando-se como fortuito interno. 2. Recurso especial </w:t>
      </w:r>
      <w:proofErr w:type="gramStart"/>
      <w:r w:rsidRPr="00E525A3">
        <w:rPr>
          <w:rFonts w:asciiTheme="minorHAnsi" w:hAnsiTheme="minorHAnsi"/>
          <w:sz w:val="22"/>
        </w:rPr>
        <w:t>provido.</w:t>
      </w:r>
      <w:proofErr w:type="gramEnd"/>
      <w:r w:rsidRPr="00E525A3">
        <w:rPr>
          <w:rFonts w:asciiTheme="minorHAnsi" w:hAnsiTheme="minorHAnsi"/>
          <w:sz w:val="22"/>
        </w:rPr>
        <w:t>"(</w:t>
      </w:r>
      <w:proofErr w:type="spellStart"/>
      <w:r w:rsidRPr="00E525A3">
        <w:rPr>
          <w:rFonts w:asciiTheme="minorHAnsi" w:hAnsiTheme="minorHAnsi"/>
          <w:sz w:val="22"/>
        </w:rPr>
        <w:t>REsp</w:t>
      </w:r>
      <w:proofErr w:type="spellEnd"/>
      <w:r w:rsidRPr="00E525A3">
        <w:rPr>
          <w:rFonts w:asciiTheme="minorHAnsi" w:hAnsiTheme="minorHAnsi"/>
          <w:sz w:val="22"/>
        </w:rPr>
        <w:t xml:space="preserve"> 1199782/PR, Relator Ministro </w:t>
      </w:r>
      <w:proofErr w:type="spellStart"/>
      <w:r w:rsidRPr="00E525A3">
        <w:rPr>
          <w:rFonts w:asciiTheme="minorHAnsi" w:hAnsiTheme="minorHAnsi"/>
          <w:sz w:val="22"/>
        </w:rPr>
        <w:t>Luis</w:t>
      </w:r>
      <w:proofErr w:type="spellEnd"/>
      <w:r w:rsidRPr="00E525A3">
        <w:rPr>
          <w:rFonts w:asciiTheme="minorHAnsi" w:hAnsiTheme="minorHAnsi"/>
          <w:sz w:val="22"/>
        </w:rPr>
        <w:t xml:space="preserve"> Felipe Salomão, julgado em: 24.08.2011). (destaquei)."AGRAVO REGIMENTAL NO AGRAVO EM RECURSO ESPECIAL. RESPONSABILIDADE CIVIL OBJETIVA. ADMINISTRADORA DE CARTÕES DE CRÉDITO. SÚMULA 479/STJ. INCLUSÃO EM CADASTROS DE DEVEDORES. DANO MORAL. RAZOABILIDADE DO VALOR DA INDENIZAÇÃO. DECISÃO MANTIDA. 1. A instituição financeira nada mais é do que uma fornecedora de produtos e serviços, sendo certo que a sua responsabilidade é objetiva nos termos do art. </w:t>
      </w:r>
      <w:hyperlink r:id="rId34" w:tooltip="Artigo 14 da Lei nº 8.078 de 11 de Setembro de 1990" w:history="1">
        <w:r w:rsidRPr="00E525A3">
          <w:rPr>
            <w:rStyle w:val="Hyperlink"/>
            <w:rFonts w:asciiTheme="minorHAnsi" w:hAnsiTheme="minorHAnsi"/>
            <w:sz w:val="22"/>
          </w:rPr>
          <w:t>14</w:t>
        </w:r>
      </w:hyperlink>
      <w:r w:rsidRPr="00E525A3">
        <w:rPr>
          <w:rFonts w:asciiTheme="minorHAnsi" w:hAnsiTheme="minorHAnsi"/>
          <w:sz w:val="22"/>
        </w:rPr>
        <w:t xml:space="preserve">, caput, da Lei </w:t>
      </w:r>
      <w:hyperlink r:id="rId35" w:tooltip="Lei nº 8.078, de 11 de setembro de 1990." w:history="1">
        <w:r w:rsidRPr="00E525A3">
          <w:rPr>
            <w:rStyle w:val="Hyperlink"/>
            <w:rFonts w:asciiTheme="minorHAnsi" w:hAnsiTheme="minorHAnsi"/>
            <w:sz w:val="22"/>
          </w:rPr>
          <w:t>8.078</w:t>
        </w:r>
      </w:hyperlink>
      <w:r w:rsidRPr="00E525A3">
        <w:rPr>
          <w:rFonts w:asciiTheme="minorHAnsi" w:hAnsiTheme="minorHAnsi"/>
          <w:sz w:val="22"/>
        </w:rPr>
        <w:t>/90, encontrando fundamento na teoria do risco do empreendimento, segundo a qual, todo aquele que se dispõe a fornecer em massa bens ou serviços deve assumir os riscos inerentes à sua atividade independentemente de culpa.</w:t>
      </w:r>
    </w:p>
    <w:p w:rsidR="004A3829" w:rsidRDefault="004A3829" w:rsidP="00E525A3">
      <w:pPr>
        <w:ind w:left="4254"/>
        <w:jc w:val="both"/>
        <w:rPr>
          <w:rFonts w:asciiTheme="minorHAnsi" w:hAnsiTheme="minorHAnsi"/>
          <w:sz w:val="22"/>
        </w:rPr>
      </w:pPr>
    </w:p>
    <w:p w:rsidR="00E525A3" w:rsidRDefault="00E525A3" w:rsidP="00E525A3">
      <w:pPr>
        <w:ind w:left="4254"/>
        <w:jc w:val="both"/>
        <w:rPr>
          <w:rFonts w:asciiTheme="minorHAnsi" w:hAnsiTheme="minorHAnsi"/>
          <w:sz w:val="22"/>
        </w:rPr>
      </w:pPr>
      <w:r w:rsidRPr="00E525A3">
        <w:rPr>
          <w:rFonts w:asciiTheme="minorHAnsi" w:hAnsiTheme="minorHAnsi"/>
          <w:sz w:val="22"/>
        </w:rPr>
        <w:t>2. Súmula 479/STJ: 'As instituições financeiras respondem objetivamente pelos danos gerados por fortuito interno relativo a fraudes e delitos praticados por terceiros no âmbito de operações bancárias'.</w:t>
      </w:r>
    </w:p>
    <w:p w:rsidR="0059666B" w:rsidRPr="00E525A3" w:rsidRDefault="0059666B" w:rsidP="00E525A3">
      <w:pPr>
        <w:ind w:left="4254"/>
        <w:jc w:val="both"/>
        <w:rPr>
          <w:rFonts w:asciiTheme="minorHAnsi" w:hAnsiTheme="minorHAnsi"/>
          <w:sz w:val="22"/>
        </w:rPr>
      </w:pPr>
    </w:p>
    <w:p w:rsidR="00E525A3" w:rsidRPr="00E525A3" w:rsidRDefault="00E525A3" w:rsidP="00E525A3">
      <w:pPr>
        <w:ind w:left="4254"/>
        <w:jc w:val="both"/>
        <w:rPr>
          <w:rFonts w:asciiTheme="minorHAnsi" w:hAnsiTheme="minorHAnsi"/>
          <w:sz w:val="22"/>
        </w:rPr>
      </w:pPr>
      <w:r w:rsidRPr="00E525A3">
        <w:rPr>
          <w:rFonts w:asciiTheme="minorHAnsi" w:hAnsiTheme="minorHAnsi"/>
          <w:sz w:val="22"/>
        </w:rPr>
        <w:t xml:space="preserve">3. Conforme jurisprudência desta Corte, os valores fixados a título de danos morais só poderão ser revistos, em sede de especial, apenas em casos que o valor afronta os princípios da razoabilidade e proporcionalidade. Assim, somente quantias que se revelam ínfimas ou exorbitantes, isto é, desarrazoadas frente </w:t>
      </w:r>
      <w:proofErr w:type="gramStart"/>
      <w:r w:rsidRPr="00E525A3">
        <w:rPr>
          <w:rFonts w:asciiTheme="minorHAnsi" w:hAnsiTheme="minorHAnsi"/>
          <w:sz w:val="22"/>
        </w:rPr>
        <w:t>à</w:t>
      </w:r>
      <w:proofErr w:type="gramEnd"/>
      <w:r w:rsidRPr="00E525A3">
        <w:rPr>
          <w:rFonts w:asciiTheme="minorHAnsi" w:hAnsiTheme="minorHAnsi"/>
          <w:sz w:val="22"/>
        </w:rPr>
        <w:t xml:space="preserve"> valores comumente estabelecidos em situações análogas, possuem o condão de invocar a pertinência da análise deste Tribunal.</w:t>
      </w:r>
    </w:p>
    <w:p w:rsidR="004A3829" w:rsidRDefault="004A3829" w:rsidP="00E525A3">
      <w:pPr>
        <w:ind w:left="4254"/>
        <w:jc w:val="both"/>
        <w:rPr>
          <w:rFonts w:asciiTheme="minorHAnsi" w:hAnsiTheme="minorHAnsi"/>
          <w:sz w:val="22"/>
        </w:rPr>
      </w:pPr>
    </w:p>
    <w:p w:rsidR="00E525A3" w:rsidRPr="00E525A3" w:rsidRDefault="00E525A3" w:rsidP="00E525A3">
      <w:pPr>
        <w:ind w:left="4254"/>
        <w:jc w:val="both"/>
        <w:rPr>
          <w:rFonts w:asciiTheme="minorHAnsi" w:hAnsiTheme="minorHAnsi"/>
          <w:sz w:val="22"/>
        </w:rPr>
      </w:pPr>
      <w:r w:rsidRPr="00E525A3">
        <w:rPr>
          <w:rFonts w:asciiTheme="minorHAnsi" w:hAnsiTheme="minorHAnsi"/>
          <w:sz w:val="22"/>
        </w:rPr>
        <w:t>4. No caso em exame, o valor da indenização por danos morais, arbitrado em R$ 10.000,00 (dez mil reais) e mantido pelo Tribunal de origem, não se encontra desarrazoado frente aos patamares estabelecidos por esta Corte Superior, estando em perfeita consonância com os princípios da razoabilidade e proporcionalidade. Descabida, portanto, a intervenção do STJ no que toca ao valor anteriormente fixado. Precedentes.</w:t>
      </w:r>
    </w:p>
    <w:p w:rsidR="004A3829" w:rsidRDefault="004A3829" w:rsidP="00E525A3">
      <w:pPr>
        <w:ind w:left="4254"/>
        <w:jc w:val="both"/>
        <w:rPr>
          <w:rFonts w:asciiTheme="minorHAnsi" w:hAnsiTheme="minorHAnsi"/>
          <w:sz w:val="22"/>
        </w:rPr>
      </w:pPr>
    </w:p>
    <w:p w:rsidR="00E525A3" w:rsidRPr="00E525A3" w:rsidRDefault="00E525A3" w:rsidP="00E525A3">
      <w:pPr>
        <w:ind w:left="4254"/>
        <w:jc w:val="both"/>
        <w:rPr>
          <w:rFonts w:asciiTheme="minorHAnsi" w:hAnsiTheme="minorHAnsi"/>
          <w:sz w:val="22"/>
        </w:rPr>
      </w:pPr>
      <w:r w:rsidRPr="00E525A3">
        <w:rPr>
          <w:rFonts w:asciiTheme="minorHAnsi" w:hAnsiTheme="minorHAnsi"/>
          <w:sz w:val="22"/>
        </w:rPr>
        <w:t xml:space="preserve">5. </w:t>
      </w:r>
      <w:r w:rsidR="000D6356">
        <w:rPr>
          <w:rFonts w:asciiTheme="minorHAnsi" w:hAnsiTheme="minorHAnsi"/>
          <w:sz w:val="22"/>
        </w:rPr>
        <w:t>(...)</w:t>
      </w:r>
    </w:p>
    <w:p w:rsidR="00E525A3" w:rsidRPr="00E525A3" w:rsidRDefault="00E525A3" w:rsidP="00E525A3">
      <w:pPr>
        <w:ind w:left="4254"/>
        <w:jc w:val="both"/>
        <w:rPr>
          <w:rFonts w:asciiTheme="minorHAnsi" w:hAnsiTheme="minorHAnsi"/>
          <w:sz w:val="22"/>
        </w:rPr>
      </w:pPr>
    </w:p>
    <w:p w:rsidR="00E525A3" w:rsidRPr="00E525A3" w:rsidRDefault="00E525A3" w:rsidP="00E525A3">
      <w:pPr>
        <w:ind w:left="4254"/>
        <w:jc w:val="both"/>
        <w:rPr>
          <w:rFonts w:asciiTheme="minorHAnsi" w:hAnsiTheme="minorHAnsi"/>
          <w:sz w:val="22"/>
        </w:rPr>
      </w:pPr>
      <w:r w:rsidRPr="00E525A3">
        <w:rPr>
          <w:rFonts w:asciiTheme="minorHAnsi" w:hAnsiTheme="minorHAnsi"/>
          <w:sz w:val="22"/>
        </w:rPr>
        <w:t>(TJ-RN - AC: 20150181337 RN, Relator: Desembargador João Rebouças, Data Julgamento: 15/03/2016 - 3ª Câmara Cível</w:t>
      </w:r>
      <w:proofErr w:type="gramStart"/>
      <w:r w:rsidRPr="00E525A3">
        <w:rPr>
          <w:rFonts w:asciiTheme="minorHAnsi" w:hAnsiTheme="minorHAnsi"/>
          <w:sz w:val="22"/>
        </w:rPr>
        <w:t>)</w:t>
      </w:r>
      <w:proofErr w:type="gramEnd"/>
    </w:p>
    <w:p w:rsidR="006E0EAE" w:rsidRPr="00E525A3" w:rsidRDefault="006E0EAE" w:rsidP="00E525A3">
      <w:pPr>
        <w:pStyle w:val="Corpodetexto"/>
        <w:jc w:val="both"/>
        <w:rPr>
          <w:rFonts w:ascii="Calibri" w:hAnsi="Calibri"/>
          <w:b/>
          <w:i/>
          <w:sz w:val="22"/>
          <w:lang w:val="pt"/>
        </w:rPr>
      </w:pPr>
    </w:p>
    <w:p w:rsidR="00513765" w:rsidRDefault="00513765" w:rsidP="00E91973">
      <w:pPr>
        <w:pStyle w:val="Corpodetexto"/>
        <w:ind w:firstLine="709"/>
        <w:jc w:val="both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CD726B">
        <w:rPr>
          <w:rFonts w:cs="Arial"/>
        </w:rPr>
        <w:t xml:space="preserve">Portanto, </w:t>
      </w:r>
      <w:r>
        <w:rPr>
          <w:rFonts w:cs="Arial"/>
        </w:rPr>
        <w:t>s</w:t>
      </w:r>
      <w:r w:rsidRPr="00413A61">
        <w:rPr>
          <w:rFonts w:cs="Arial"/>
        </w:rPr>
        <w:t>ão legitimamente aplicáveis</w:t>
      </w:r>
      <w:r>
        <w:rPr>
          <w:rFonts w:cs="Arial"/>
        </w:rPr>
        <w:t xml:space="preserve"> </w:t>
      </w:r>
      <w:r w:rsidRPr="00413A61">
        <w:rPr>
          <w:rFonts w:cs="Arial"/>
        </w:rPr>
        <w:t xml:space="preserve">no caso, as disposições do Código </w:t>
      </w:r>
      <w:r>
        <w:rPr>
          <w:rFonts w:cs="Arial"/>
        </w:rPr>
        <w:t>Consumerista</w:t>
      </w:r>
      <w:r w:rsidRPr="00413A61">
        <w:rPr>
          <w:rFonts w:cs="Arial"/>
        </w:rPr>
        <w:t>, como também é oportunamente cabível a inversão do ônus da</w:t>
      </w:r>
      <w:proofErr w:type="gramStart"/>
      <w:r w:rsidRPr="00413A61">
        <w:rPr>
          <w:rFonts w:cs="Arial"/>
        </w:rPr>
        <w:t xml:space="preserve">  </w:t>
      </w:r>
      <w:proofErr w:type="gramEnd"/>
      <w:r w:rsidRPr="00413A61">
        <w:rPr>
          <w:rFonts w:cs="Arial"/>
        </w:rPr>
        <w:t>prova,  a  teor  do  que  estabelece  o  art.  6º, VIII,  do  referido  Código,  uma vez   que   se   acham   presentes   os   requisitos   para   a   sua   concessão:   a verossimilhança    das    alegações    e    a    hipossuficiência do    consumidor</w:t>
      </w:r>
      <w:r>
        <w:rPr>
          <w:rFonts w:cs="Arial"/>
        </w:rPr>
        <w:t>.</w:t>
      </w:r>
    </w:p>
    <w:p w:rsidR="006D5110" w:rsidRPr="0089557C" w:rsidRDefault="006D5110" w:rsidP="00017B6C">
      <w:pPr>
        <w:jc w:val="both"/>
        <w:rPr>
          <w:rFonts w:ascii="Times New Roman" w:hAnsi="Times New Roman"/>
          <w:szCs w:val="24"/>
        </w:rPr>
      </w:pPr>
    </w:p>
    <w:p w:rsidR="0041130A" w:rsidRPr="00C300C1" w:rsidRDefault="0041130A" w:rsidP="0041130A">
      <w:pPr>
        <w:jc w:val="both"/>
        <w:rPr>
          <w:rFonts w:cs="Arial"/>
          <w:color w:val="548DD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E39BE">
        <w:rPr>
          <w:rFonts w:cs="Arial"/>
          <w:noProof/>
          <w:color w:val="548DD4"/>
        </w:rPr>
        <w:pict>
          <v:shape id="_x0000_s1779" type="#_x0000_t32" style="position:absolute;left:0;text-align:left;margin-left:174.95pt;margin-top:8.75pt;width:314.8pt;height:0;z-index:251787776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41130A" w:rsidRPr="00C300C1" w:rsidRDefault="0041130A" w:rsidP="0041130A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DA ANTECIPAÇÃO DA TUTELA</w:t>
      </w:r>
      <w:r w:rsidR="00BA64F1">
        <w:rPr>
          <w:rFonts w:cs="Arial"/>
          <w:b/>
          <w:color w:val="548DD4"/>
          <w:sz w:val="26"/>
          <w:szCs w:val="26"/>
        </w:rPr>
        <w:t xml:space="preserve"> “INAUDITA ALTERA PARS”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41130A" w:rsidRDefault="003E39BE" w:rsidP="0041130A">
      <w:pPr>
        <w:ind w:right="970"/>
        <w:jc w:val="right"/>
        <w:rPr>
          <w:rFonts w:ascii="Aparajita" w:hAnsi="Aparajita" w:cs="Aparajita"/>
          <w:szCs w:val="24"/>
        </w:rPr>
      </w:pPr>
      <w:r>
        <w:rPr>
          <w:rFonts w:cs="Arial"/>
          <w:b/>
          <w:noProof/>
          <w:color w:val="548DD4"/>
        </w:rPr>
        <w:pict>
          <v:shape id="_x0000_s1780" type="#_x0000_t32" style="position:absolute;left:0;text-align:left;margin-left:-3.3pt;margin-top:4pt;width:493.15pt;height:0;z-index:251788800" o:connectortype="straight" strokecolor="#a5a5a5" strokeweight="3pt">
            <v:shadow type="perspective" color="#243f60" opacity=".5" offset="1pt" offset2="-1pt"/>
          </v:shape>
        </w:pict>
      </w:r>
    </w:p>
    <w:p w:rsidR="009A5E26" w:rsidRDefault="009A5E26" w:rsidP="009A5E26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350EC6">
        <w:rPr>
          <w:rFonts w:ascii="Arial" w:hAnsi="Arial" w:cs="Arial"/>
          <w:szCs w:val="20"/>
        </w:rPr>
        <w:tab/>
      </w:r>
      <w:r w:rsidRPr="00350EC6">
        <w:rPr>
          <w:rFonts w:ascii="Arial" w:hAnsi="Arial" w:cs="Arial"/>
          <w:szCs w:val="20"/>
        </w:rPr>
        <w:tab/>
      </w:r>
      <w:r w:rsidRPr="00350EC6">
        <w:rPr>
          <w:rFonts w:ascii="Arial" w:hAnsi="Arial" w:cs="Arial"/>
          <w:szCs w:val="20"/>
        </w:rPr>
        <w:tab/>
      </w:r>
      <w:r w:rsidRPr="00350EC6">
        <w:rPr>
          <w:rFonts w:ascii="Arial" w:hAnsi="Arial" w:cs="Arial"/>
          <w:szCs w:val="20"/>
        </w:rPr>
        <w:tab/>
        <w:t>A tutela antecipada é uma garantia legal que resguarda a parte que dela desejar, antecipar um pedido pretendido na inicial</w:t>
      </w:r>
      <w:r>
        <w:rPr>
          <w:rFonts w:ascii="Arial" w:hAnsi="Arial" w:cs="Arial"/>
          <w:szCs w:val="20"/>
        </w:rPr>
        <w:t>.</w:t>
      </w:r>
    </w:p>
    <w:p w:rsidR="009A5E26" w:rsidRPr="00E91A50" w:rsidRDefault="009A5E26" w:rsidP="009A5E26">
      <w:pPr>
        <w:pStyle w:val="NormalWeb"/>
        <w:jc w:val="both"/>
        <w:rPr>
          <w:rFonts w:ascii="Arial" w:hAnsi="Arial" w:cs="Arial"/>
          <w:b/>
        </w:rPr>
      </w:pPr>
      <w:r w:rsidRPr="003D23C8">
        <w:rPr>
          <w:rFonts w:ascii="Arial" w:hAnsi="Arial" w:cs="Arial"/>
        </w:rPr>
        <w:tab/>
      </w:r>
      <w:r w:rsidRPr="003D23C8">
        <w:rPr>
          <w:rFonts w:ascii="Arial" w:hAnsi="Arial" w:cs="Arial"/>
        </w:rPr>
        <w:tab/>
      </w:r>
      <w:r w:rsidRPr="003D23C8">
        <w:rPr>
          <w:rFonts w:ascii="Arial" w:hAnsi="Arial" w:cs="Arial"/>
        </w:rPr>
        <w:tab/>
      </w:r>
      <w:r w:rsidRPr="003D23C8">
        <w:rPr>
          <w:rFonts w:ascii="Arial" w:hAnsi="Arial" w:cs="Arial"/>
        </w:rPr>
        <w:tab/>
      </w:r>
      <w:r w:rsidRPr="003D23C8">
        <w:rPr>
          <w:rFonts w:ascii="Arial" w:hAnsi="Arial" w:cs="Arial"/>
        </w:rPr>
        <w:tab/>
        <w:t xml:space="preserve">Na hipótese em comento é perfeitamente possível a concessão da tutela antecipada, </w:t>
      </w:r>
      <w:r>
        <w:rPr>
          <w:rFonts w:ascii="Arial" w:hAnsi="Arial" w:cs="Arial"/>
        </w:rPr>
        <w:t xml:space="preserve">dado que </w:t>
      </w:r>
      <w:r w:rsidRPr="003D23C8">
        <w:rPr>
          <w:rFonts w:ascii="Arial" w:hAnsi="Arial" w:cs="Arial"/>
        </w:rPr>
        <w:t xml:space="preserve">preenchidos os requisitos do </w:t>
      </w:r>
      <w:hyperlink r:id="rId36" w:tooltip="LEI Nº 13.105, DE 16 DE MARÇO DE 2015." w:history="1">
        <w:r w:rsidRPr="00F56A20">
          <w:rPr>
            <w:rStyle w:val="Hyperlink"/>
            <w:rFonts w:ascii="Arial" w:hAnsi="Arial" w:cs="Arial"/>
            <w:color w:val="auto"/>
            <w:u w:val="none"/>
          </w:rPr>
          <w:t>Novo Código de Processo Civil</w:t>
        </w:r>
      </w:hyperlink>
      <w:r w:rsidRPr="00F56A20">
        <w:rPr>
          <w:rFonts w:ascii="Arial" w:hAnsi="Arial" w:cs="Arial"/>
        </w:rPr>
        <w:t>/2015.</w:t>
      </w:r>
      <w:r w:rsidRPr="003D23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Porquanto h</w:t>
      </w:r>
      <w:r w:rsidRPr="003D23C8">
        <w:rPr>
          <w:rFonts w:ascii="Arial" w:hAnsi="Arial" w:cs="Arial"/>
        </w:rPr>
        <w:t xml:space="preserve">á clara exposição do direito que se busca realizar e o perigo de dano ou risco também se mostra evidente, tendo em conta </w:t>
      </w:r>
      <w:r>
        <w:rPr>
          <w:rFonts w:ascii="Arial" w:hAnsi="Arial" w:cs="Arial"/>
        </w:rPr>
        <w:t xml:space="preserve">que mesmo tendo </w:t>
      </w:r>
      <w:r w:rsidR="00A3795D">
        <w:rPr>
          <w:rFonts w:ascii="Arial" w:hAnsi="Arial" w:cs="Arial"/>
        </w:rPr>
        <w:t>procurado e questionado</w:t>
      </w:r>
      <w:r>
        <w:rPr>
          <w:rFonts w:ascii="Arial" w:hAnsi="Arial" w:cs="Arial"/>
        </w:rPr>
        <w:t xml:space="preserve"> o </w:t>
      </w:r>
      <w:r w:rsidRPr="00E91A50">
        <w:rPr>
          <w:rFonts w:ascii="Arial" w:hAnsi="Arial" w:cs="Arial"/>
          <w:b/>
        </w:rPr>
        <w:t>Requerido</w:t>
      </w:r>
      <w:r w:rsidR="00A3795D">
        <w:rPr>
          <w:rFonts w:ascii="Arial" w:hAnsi="Arial" w:cs="Arial"/>
          <w:b/>
        </w:rPr>
        <w:t xml:space="preserve">, </w:t>
      </w:r>
      <w:r w:rsidR="00811965">
        <w:rPr>
          <w:rFonts w:ascii="Arial" w:hAnsi="Arial" w:cs="Arial"/>
        </w:rPr>
        <w:t>sobre a ausência de contrato, os descontos</w:t>
      </w:r>
      <w:r>
        <w:rPr>
          <w:rFonts w:ascii="Arial" w:hAnsi="Arial" w:cs="Arial"/>
        </w:rPr>
        <w:t xml:space="preserve"> cont</w:t>
      </w:r>
      <w:r w:rsidR="00811965">
        <w:rPr>
          <w:rFonts w:ascii="Arial" w:hAnsi="Arial" w:cs="Arial"/>
        </w:rPr>
        <w:t>i</w:t>
      </w:r>
      <w:r>
        <w:rPr>
          <w:rFonts w:ascii="Arial" w:hAnsi="Arial" w:cs="Arial"/>
        </w:rPr>
        <w:t>nua</w:t>
      </w:r>
      <w:r w:rsidR="0081196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mensalmente </w:t>
      </w:r>
      <w:r w:rsidR="00811965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folha de pagamento do </w:t>
      </w:r>
      <w:r w:rsidRPr="00E91A50">
        <w:rPr>
          <w:rFonts w:ascii="Arial" w:hAnsi="Arial" w:cs="Arial"/>
          <w:b/>
        </w:rPr>
        <w:t>Requerente.</w:t>
      </w:r>
    </w:p>
    <w:p w:rsidR="0051426E" w:rsidRDefault="0051426E" w:rsidP="0051426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Enquadrando-se o caso telado n</w:t>
      </w:r>
      <w:r w:rsidR="009A5E26">
        <w:rPr>
          <w:rFonts w:ascii="Arial" w:hAnsi="Arial" w:cs="Arial"/>
        </w:rPr>
        <w:t xml:space="preserve">o art. 186, 927 do Código Civil/2002 e art. 42, Parágrafo único da </w:t>
      </w:r>
      <w:r w:rsidR="009A5E26" w:rsidRPr="009A5E26">
        <w:rPr>
          <w:rFonts w:ascii="Arial" w:hAnsi="Arial" w:cs="Arial"/>
        </w:rPr>
        <w:t>L</w:t>
      </w:r>
      <w:r w:rsidR="009A5E26">
        <w:rPr>
          <w:rFonts w:ascii="Arial" w:hAnsi="Arial" w:cs="Arial"/>
        </w:rPr>
        <w:t>ei</w:t>
      </w:r>
      <w:r w:rsidR="009A5E26" w:rsidRPr="009A5E26">
        <w:rPr>
          <w:rFonts w:ascii="Arial" w:hAnsi="Arial" w:cs="Arial"/>
        </w:rPr>
        <w:t xml:space="preserve"> </w:t>
      </w:r>
      <w:r w:rsidR="009A5E26">
        <w:rPr>
          <w:rFonts w:ascii="Arial" w:hAnsi="Arial" w:cs="Arial"/>
        </w:rPr>
        <w:t>n</w:t>
      </w:r>
      <w:r w:rsidR="009A5E26" w:rsidRPr="009A5E26">
        <w:rPr>
          <w:rFonts w:ascii="Arial" w:hAnsi="Arial" w:cs="Arial"/>
        </w:rPr>
        <w:t>º 8.078</w:t>
      </w:r>
      <w:r w:rsidR="009A5E26">
        <w:rPr>
          <w:rFonts w:ascii="Arial" w:hAnsi="Arial" w:cs="Arial"/>
        </w:rPr>
        <w:t>/</w:t>
      </w:r>
      <w:r w:rsidR="009A5E26" w:rsidRPr="009A5E26">
        <w:rPr>
          <w:rFonts w:ascii="Arial" w:hAnsi="Arial" w:cs="Arial"/>
        </w:rPr>
        <w:t>90.</w:t>
      </w:r>
    </w:p>
    <w:p w:rsidR="0051426E" w:rsidRPr="008F61F2" w:rsidRDefault="0051426E" w:rsidP="0051426E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  <w:t>O art. 356, Inciso I, do CPC/2015, autoriza a concessão da tutela antecipada toda vez que um ou mais dos pedidos tornarem-se incontroversos, não restando dúvidas no caso presente, sobre o</w:t>
      </w:r>
      <w:r w:rsidR="009A5E26">
        <w:t xml:space="preserve">s descontos mensais na folha de pagamento do </w:t>
      </w:r>
      <w:r w:rsidR="009A5E26" w:rsidRPr="009A5E26">
        <w:rPr>
          <w:b/>
        </w:rPr>
        <w:t>Requerente</w:t>
      </w:r>
      <w:r w:rsidR="008F61F2" w:rsidRPr="008F61F2">
        <w:t xml:space="preserve"> (</w:t>
      </w:r>
      <w:r w:rsidR="008F61F2">
        <w:t>holerites em anexo</w:t>
      </w:r>
      <w:r w:rsidR="008F61F2" w:rsidRPr="008F61F2">
        <w:t>)</w:t>
      </w:r>
      <w:r w:rsidR="008F61F2">
        <w:t>.</w:t>
      </w:r>
    </w:p>
    <w:p w:rsidR="0051426E" w:rsidRDefault="0051426E" w:rsidP="0051426E">
      <w:pPr>
        <w:jc w:val="both"/>
      </w:pPr>
    </w:p>
    <w:p w:rsidR="0051426E" w:rsidRPr="003D23C8" w:rsidRDefault="0051426E" w:rsidP="0051426E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D23C8">
        <w:rPr>
          <w:rFonts w:cs="Arial"/>
        </w:rPr>
        <w:t xml:space="preserve">Quanto ao </w:t>
      </w:r>
      <w:r w:rsidRPr="000B5B35">
        <w:rPr>
          <w:rFonts w:cs="Arial"/>
          <w:i/>
        </w:rPr>
        <w:t>“</w:t>
      </w:r>
      <w:r w:rsidRPr="000B5B35">
        <w:rPr>
          <w:rFonts w:cs="Arial"/>
          <w:i/>
          <w:iCs/>
        </w:rPr>
        <w:t>periculum in mora”</w:t>
      </w:r>
      <w:r w:rsidRPr="003D23C8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- </w:t>
      </w:r>
      <w:r w:rsidRPr="003D23C8">
        <w:rPr>
          <w:rFonts w:cs="Arial"/>
        </w:rPr>
        <w:t>perigo de dano ou risco</w:t>
      </w:r>
      <w:r>
        <w:rPr>
          <w:rFonts w:cs="Arial"/>
        </w:rPr>
        <w:t xml:space="preserve"> </w:t>
      </w:r>
      <w:r w:rsidRPr="003D23C8">
        <w:rPr>
          <w:rFonts w:cs="Arial"/>
        </w:rPr>
        <w:t xml:space="preserve">este se mostra de plano existente considerando </w:t>
      </w:r>
      <w:r w:rsidR="008F61F2">
        <w:rPr>
          <w:rFonts w:cs="Arial"/>
        </w:rPr>
        <w:t xml:space="preserve">que os descontos na folha de pagamento do Requerente seguem, causando consequências nefastas nas suas verbas </w:t>
      </w:r>
      <w:r w:rsidR="00065126">
        <w:rPr>
          <w:rFonts w:cs="Arial"/>
        </w:rPr>
        <w:t>alimentícias</w:t>
      </w:r>
      <w:r w:rsidR="008F61F2">
        <w:rPr>
          <w:rFonts w:cs="Arial"/>
        </w:rPr>
        <w:t>, sendo</w:t>
      </w:r>
      <w:proofErr w:type="gramStart"/>
      <w:r w:rsidR="008F61F2">
        <w:rPr>
          <w:rFonts w:cs="Arial"/>
        </w:rPr>
        <w:t xml:space="preserve"> portanto</w:t>
      </w:r>
      <w:proofErr w:type="gramEnd"/>
      <w:r w:rsidR="00065126">
        <w:rPr>
          <w:rFonts w:cs="Arial"/>
        </w:rPr>
        <w:t>,</w:t>
      </w:r>
      <w:r w:rsidR="008F61F2">
        <w:rPr>
          <w:rFonts w:cs="Arial"/>
        </w:rPr>
        <w:t xml:space="preserve"> imprescindível a</w:t>
      </w:r>
      <w:r w:rsidRPr="003D23C8">
        <w:rPr>
          <w:rFonts w:cs="Arial"/>
        </w:rPr>
        <w:t xml:space="preserve"> concessão d</w:t>
      </w:r>
      <w:r>
        <w:rPr>
          <w:rFonts w:cs="Arial"/>
        </w:rPr>
        <w:t>a</w:t>
      </w:r>
      <w:r w:rsidRPr="003D23C8">
        <w:rPr>
          <w:rFonts w:cs="Arial"/>
        </w:rPr>
        <w:t xml:space="preserve"> tutela </w:t>
      </w:r>
      <w:r>
        <w:rPr>
          <w:rFonts w:cs="Arial"/>
        </w:rPr>
        <w:t>ao Requerente</w:t>
      </w:r>
      <w:r w:rsidR="008F61F2">
        <w:rPr>
          <w:rFonts w:cs="Arial"/>
        </w:rPr>
        <w:t>.</w:t>
      </w:r>
    </w:p>
    <w:p w:rsidR="0051426E" w:rsidRDefault="0051426E" w:rsidP="0051426E">
      <w:pPr>
        <w:jc w:val="both"/>
        <w:rPr>
          <w:rFonts w:cs="Arial"/>
        </w:rPr>
      </w:pPr>
    </w:p>
    <w:p w:rsidR="0051426E" w:rsidRPr="000F226D" w:rsidRDefault="0051426E" w:rsidP="0051426E">
      <w:pPr>
        <w:jc w:val="both"/>
        <w:rPr>
          <w:rFonts w:cs="Arial"/>
          <w:szCs w:val="24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56A20">
        <w:rPr>
          <w:rFonts w:cs="Arial"/>
          <w:b/>
        </w:rPr>
        <w:t xml:space="preserve">No caso </w:t>
      </w:r>
      <w:r w:rsidR="00065126">
        <w:rPr>
          <w:rFonts w:cs="Arial"/>
          <w:b/>
        </w:rPr>
        <w:t>em comento</w:t>
      </w:r>
      <w:r>
        <w:rPr>
          <w:rFonts w:cs="Arial"/>
        </w:rPr>
        <w:t xml:space="preserve"> </w:t>
      </w:r>
      <w:r w:rsidRPr="00F56A20">
        <w:rPr>
          <w:rFonts w:cs="Arial"/>
          <w:b/>
        </w:rPr>
        <w:t>estão presentes os requisitos da</w:t>
      </w:r>
      <w:r>
        <w:rPr>
          <w:rFonts w:cs="Arial"/>
        </w:rPr>
        <w:t xml:space="preserve"> </w:t>
      </w:r>
      <w:r w:rsidRPr="00F56A20">
        <w:rPr>
          <w:rFonts w:cs="Arial"/>
          <w:b/>
          <w:u w:val="single"/>
        </w:rPr>
        <w:t>probabilidade do direito e ainda o perigo de dano,</w:t>
      </w:r>
      <w:r>
        <w:rPr>
          <w:rFonts w:cs="Arial"/>
        </w:rPr>
        <w:t xml:space="preserve"> devendo ser deferida a tutela de urgência antecipada, dado que preenchidos os dois requisitos obrigatórios para sua concessão.</w:t>
      </w:r>
    </w:p>
    <w:p w:rsidR="0051426E" w:rsidRDefault="0051426E" w:rsidP="00734257">
      <w:pPr>
        <w:pStyle w:val="Corpodetexto"/>
        <w:spacing w:before="8"/>
      </w:pPr>
    </w:p>
    <w:p w:rsidR="00065126" w:rsidRDefault="00065126" w:rsidP="006D1AEF">
      <w:pPr>
        <w:pStyle w:val="Corpodetexto"/>
        <w:spacing w:before="8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Também não existe perigo na reversão d</w:t>
      </w:r>
      <w:r w:rsidR="006D1AEF">
        <w:t>a</w:t>
      </w:r>
      <w:r>
        <w:t xml:space="preserve"> medida</w:t>
      </w:r>
      <w:r w:rsidR="006D1AEF">
        <w:t xml:space="preserve"> à Requerida</w:t>
      </w:r>
      <w:r>
        <w:t xml:space="preserve">, </w:t>
      </w:r>
      <w:proofErr w:type="gramStart"/>
      <w:r>
        <w:t xml:space="preserve">vez que </w:t>
      </w:r>
      <w:r w:rsidR="006D1AEF">
        <w:t>basta a apresentação do suposto contrato</w:t>
      </w:r>
      <w:proofErr w:type="gramEnd"/>
      <w:r w:rsidR="006D1AEF">
        <w:t xml:space="preserve"> por ela para que a medida seja suspensa, sendo certo que somente a </w:t>
      </w:r>
      <w:r w:rsidR="006D1AEF" w:rsidRPr="006D1AEF">
        <w:rPr>
          <w:b/>
        </w:rPr>
        <w:t>Requerida</w:t>
      </w:r>
      <w:r w:rsidR="006D1AEF">
        <w:t xml:space="preserve"> possui o suposto contrato.</w:t>
      </w:r>
    </w:p>
    <w:p w:rsidR="0051426E" w:rsidRDefault="0051426E" w:rsidP="00734257">
      <w:pPr>
        <w:pStyle w:val="Corpodetexto"/>
        <w:spacing w:before="8"/>
      </w:pPr>
    </w:p>
    <w:p w:rsidR="00B24CE6" w:rsidRDefault="00E72FB5" w:rsidP="00B24CE6">
      <w:pPr>
        <w:pStyle w:val="Corpodetexto"/>
        <w:spacing w:before="8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O</w:t>
      </w:r>
      <w:r w:rsidR="00B24CE6">
        <w:t xml:space="preserve"> </w:t>
      </w:r>
      <w:r w:rsidR="0033173F">
        <w:t>CPC/2015</w:t>
      </w:r>
      <w:proofErr w:type="gramStart"/>
      <w:r w:rsidR="0033173F">
        <w:t xml:space="preserve">, </w:t>
      </w:r>
      <w:r>
        <w:t>autoriza</w:t>
      </w:r>
      <w:proofErr w:type="gramEnd"/>
      <w:r>
        <w:t xml:space="preserve"> a concessão da tutela antecipada</w:t>
      </w:r>
      <w:r w:rsidR="0033173F">
        <w:t xml:space="preserve"> nos art. 294 a 311</w:t>
      </w:r>
      <w:r>
        <w:t>.</w:t>
      </w:r>
      <w:r>
        <w:tab/>
      </w:r>
      <w:r w:rsidR="00B24CE6">
        <w:t>Apesar da valorização do princípio do contraditório, especialmente em sua vertente participativa, o novo Código de Processo Civil também não impossibilita a concessão de provimentos sem a prévia manifestação da parte contrária.</w:t>
      </w:r>
    </w:p>
    <w:p w:rsidR="00B24CE6" w:rsidRDefault="00B24CE6" w:rsidP="00B24CE6">
      <w:pPr>
        <w:pStyle w:val="Corpodetexto"/>
        <w:spacing w:before="8"/>
        <w:jc w:val="both"/>
      </w:pPr>
    </w:p>
    <w:p w:rsidR="00B24CE6" w:rsidRDefault="00E72FB5" w:rsidP="00B24CE6">
      <w:pPr>
        <w:pStyle w:val="Corpodetexto"/>
        <w:spacing w:before="8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Assim, há</w:t>
      </w:r>
      <w:r w:rsidR="00B24CE6">
        <w:t xml:space="preserve"> previsão legal expressa sobre a possibilidade de concessão de liminares antes mesmo da oitiva da parte contrária, postergando-se o contraditório</w:t>
      </w:r>
      <w:r>
        <w:t>.</w:t>
      </w:r>
    </w:p>
    <w:p w:rsidR="00B24CE6" w:rsidRPr="00AB2860" w:rsidRDefault="00B24CE6" w:rsidP="00734257">
      <w:pPr>
        <w:pStyle w:val="Corpodetexto"/>
        <w:spacing w:before="8"/>
      </w:pPr>
    </w:p>
    <w:p w:rsidR="00DD315E" w:rsidRPr="00450F75" w:rsidRDefault="003E39BE" w:rsidP="00DD315E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51" type="#_x0000_t32" style="position:absolute;left:0;text-align:left;margin-left:175.05pt;margin-top:7.4pt;width:314.8pt;height:0;z-index:251661824" o:connectortype="straight" strokecolor="#a5a5a5" strokeweight="3pt">
            <v:shadow type="perspective" color="#243f60" opacity=".5" offset="1pt" offset2="-1pt"/>
          </v:shape>
        </w:pict>
      </w:r>
    </w:p>
    <w:p w:rsidR="00DD315E" w:rsidRPr="00450F75" w:rsidRDefault="00DD315E" w:rsidP="00DD315E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 w:rsidRPr="00DD315E">
        <w:rPr>
          <w:rFonts w:cs="Arial"/>
          <w:b/>
          <w:color w:val="548DD4"/>
          <w:sz w:val="26"/>
          <w:szCs w:val="26"/>
        </w:rPr>
        <w:t>DA DOCUMENTAÇÃO ACOSTADA AOS AUTOS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DD315E" w:rsidRPr="00450F75" w:rsidRDefault="003E39BE" w:rsidP="00DD315E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52" type="#_x0000_t32" style="position:absolute;left:0;text-align:left;margin-left:-3.3pt;margin-top:4pt;width:493.15pt;height:0;z-index:251662848" o:connectortype="straight" strokecolor="#a5a5a5" strokeweight="3pt">
            <v:shadow type="perspective" color="#243f60" opacity=".5" offset="1pt" offset2="-1pt"/>
          </v:shape>
        </w:pict>
      </w:r>
    </w:p>
    <w:p w:rsidR="00DD315E" w:rsidRDefault="00311D41" w:rsidP="00311D41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D315E" w:rsidRPr="004A3225">
        <w:t>O</w:t>
      </w:r>
      <w:r w:rsidR="00A72A01">
        <w:t>s</w:t>
      </w:r>
      <w:r w:rsidR="00DD315E" w:rsidRPr="004A3225">
        <w:t xml:space="preserve"> </w:t>
      </w:r>
      <w:r w:rsidR="00DD315E">
        <w:t>Procurador</w:t>
      </w:r>
      <w:r w:rsidR="00A72A01">
        <w:t>es</w:t>
      </w:r>
      <w:r w:rsidR="00DD315E">
        <w:t xml:space="preserve"> Jurídico</w:t>
      </w:r>
      <w:r w:rsidR="00A72A01">
        <w:t>s</w:t>
      </w:r>
      <w:r w:rsidR="00E1162F">
        <w:t xml:space="preserve"> do</w:t>
      </w:r>
      <w:r w:rsidR="00F56A20">
        <w:t>s</w:t>
      </w:r>
      <w:r w:rsidR="00DD315E">
        <w:t xml:space="preserve"> </w:t>
      </w:r>
      <w:r w:rsidR="008C741C">
        <w:t>Requere</w:t>
      </w:r>
      <w:r w:rsidR="00DD315E">
        <w:t>nte</w:t>
      </w:r>
      <w:r w:rsidR="00F56A20">
        <w:t>s</w:t>
      </w:r>
      <w:r w:rsidR="00DD315E">
        <w:t xml:space="preserve"> </w:t>
      </w:r>
      <w:r w:rsidR="00DD315E" w:rsidRPr="004A3225">
        <w:t>declara</w:t>
      </w:r>
      <w:r w:rsidR="00E1162F">
        <w:t>m</w:t>
      </w:r>
      <w:r w:rsidR="00DD315E" w:rsidRPr="004A3225">
        <w:t xml:space="preserve"> a autenticidade dos documentos apresentados nos termos do art. </w:t>
      </w:r>
      <w:r w:rsidR="00640602">
        <w:t>425</w:t>
      </w:r>
      <w:r w:rsidR="00DD315E" w:rsidRPr="004A3225">
        <w:t>, Inciso VI do Código de Processo Civi</w:t>
      </w:r>
      <w:r w:rsidR="00640602">
        <w:t>l/2015.</w:t>
      </w:r>
    </w:p>
    <w:p w:rsidR="00E91DD1" w:rsidRPr="004A3225" w:rsidRDefault="00E91DD1" w:rsidP="00311D41">
      <w:pPr>
        <w:pStyle w:val="Corpodetexto"/>
        <w:jc w:val="both"/>
      </w:pPr>
    </w:p>
    <w:p w:rsidR="005C6C44" w:rsidRPr="00C300C1" w:rsidRDefault="005C6C44" w:rsidP="005C6C44">
      <w:pPr>
        <w:jc w:val="both"/>
        <w:rPr>
          <w:rFonts w:cs="Arial"/>
          <w:color w:val="548DD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E39BE">
        <w:rPr>
          <w:rFonts w:cs="Arial"/>
          <w:noProof/>
          <w:color w:val="548DD4"/>
        </w:rPr>
        <w:pict>
          <v:shape id="_x0000_s1658" type="#_x0000_t32" style="position:absolute;left:0;text-align:left;margin-left:174.95pt;margin-top:8.75pt;width:314.8pt;height:0;z-index:251663872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5C6C44" w:rsidRPr="00C300C1" w:rsidRDefault="005C6C44" w:rsidP="005C6C44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DAS INTIMAÇÕES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5C6C44" w:rsidRDefault="003E39BE" w:rsidP="005C6C44">
      <w:pPr>
        <w:ind w:right="970"/>
        <w:jc w:val="right"/>
        <w:rPr>
          <w:rFonts w:ascii="Aparajita" w:hAnsi="Aparajita" w:cs="Aparajita"/>
          <w:szCs w:val="24"/>
        </w:rPr>
      </w:pPr>
      <w:r>
        <w:rPr>
          <w:rFonts w:cs="Arial"/>
          <w:b/>
          <w:noProof/>
          <w:color w:val="548DD4"/>
        </w:rPr>
        <w:pict>
          <v:shape id="_x0000_s1659" type="#_x0000_t32" style="position:absolute;left:0;text-align:left;margin-left:-3.3pt;margin-top:4pt;width:493.15pt;height:0;z-index:251664896" o:connectortype="straight" strokecolor="#a5a5a5" strokeweight="3pt">
            <v:shadow type="perspective" color="#243f60" opacity=".5" offset="1pt" offset2="-1pt"/>
          </v:shape>
        </w:pict>
      </w:r>
    </w:p>
    <w:p w:rsidR="005C6C44" w:rsidRDefault="005C6C44" w:rsidP="005C6C4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11D41">
        <w:rPr>
          <w:rFonts w:cs="Arial"/>
        </w:rPr>
        <w:tab/>
      </w:r>
      <w:r>
        <w:rPr>
          <w:rFonts w:cs="Arial"/>
        </w:rPr>
        <w:t>Por fim, Alinhavado nas entrelinhas d</w:t>
      </w:r>
      <w:r w:rsidRPr="007071F6">
        <w:rPr>
          <w:rFonts w:cs="Arial"/>
        </w:rPr>
        <w:t xml:space="preserve">os artigos 98 e 205, do Código de Normas da Corregedoria Geral de Justiça do Estado do Mato Grosso do Sul </w:t>
      </w:r>
      <w:proofErr w:type="spellStart"/>
      <w:r w:rsidRPr="007071F6">
        <w:rPr>
          <w:rFonts w:cs="Arial"/>
        </w:rPr>
        <w:t>c.c</w:t>
      </w:r>
      <w:proofErr w:type="spellEnd"/>
      <w:r w:rsidRPr="007071F6">
        <w:rPr>
          <w:rFonts w:cs="Arial"/>
        </w:rPr>
        <w:t>. os artigos 236, § 1º, 237 e 238 do Código de Processo Civil</w:t>
      </w:r>
      <w:r>
        <w:rPr>
          <w:rFonts w:cs="Arial"/>
        </w:rPr>
        <w:t>, requer:</w:t>
      </w:r>
    </w:p>
    <w:p w:rsidR="005C6C44" w:rsidRDefault="005C6C44" w:rsidP="005C6C44">
      <w:pPr>
        <w:jc w:val="both"/>
        <w:rPr>
          <w:rFonts w:cs="Arial"/>
        </w:rPr>
      </w:pPr>
    </w:p>
    <w:p w:rsidR="005C6C44" w:rsidRPr="005C6C44" w:rsidRDefault="005C6C44" w:rsidP="0034506F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11D41">
        <w:rPr>
          <w:rFonts w:cs="Arial"/>
        </w:rPr>
        <w:tab/>
      </w:r>
      <w:r>
        <w:rPr>
          <w:rFonts w:cs="Arial"/>
        </w:rPr>
        <w:t xml:space="preserve">De conseguinte, sejam todas as intimações deste feito, dirigidas aos </w:t>
      </w:r>
      <w:r w:rsidRPr="00B66898">
        <w:rPr>
          <w:rFonts w:cs="Arial"/>
          <w:b/>
        </w:rPr>
        <w:t>Advogado</w:t>
      </w:r>
      <w:r>
        <w:rPr>
          <w:rFonts w:cs="Arial"/>
          <w:b/>
        </w:rPr>
        <w:t>s</w:t>
      </w:r>
      <w:r w:rsidRPr="00B66898">
        <w:rPr>
          <w:rFonts w:cs="Arial"/>
          <w:b/>
        </w:rPr>
        <w:t xml:space="preserve"> TIRMIANO DO NASCIMENTO ELIAS,</w:t>
      </w:r>
      <w:r>
        <w:rPr>
          <w:rFonts w:cs="Arial"/>
        </w:rPr>
        <w:t xml:space="preserve"> inscrito na </w:t>
      </w:r>
      <w:r>
        <w:rPr>
          <w:rFonts w:cs="Arial"/>
          <w:b/>
        </w:rPr>
        <w:t>OAB/MS sob</w:t>
      </w:r>
      <w:r w:rsidRPr="00B66898">
        <w:rPr>
          <w:rFonts w:cs="Arial"/>
          <w:b/>
        </w:rPr>
        <w:t xml:space="preserve"> n</w:t>
      </w:r>
      <w:r>
        <w:rPr>
          <w:rFonts w:cs="Arial"/>
          <w:b/>
        </w:rPr>
        <w:t>º</w:t>
      </w:r>
      <w:r w:rsidRPr="00B66898">
        <w:rPr>
          <w:rFonts w:cs="Arial"/>
          <w:b/>
        </w:rPr>
        <w:t xml:space="preserve"> 13.985</w:t>
      </w:r>
      <w:r>
        <w:rPr>
          <w:rFonts w:cs="Arial"/>
          <w:b/>
        </w:rPr>
        <w:t xml:space="preserve"> </w:t>
      </w:r>
      <w:r w:rsidRPr="00FA429C">
        <w:rPr>
          <w:rFonts w:cs="Arial"/>
          <w:b/>
        </w:rPr>
        <w:t>e</w:t>
      </w:r>
      <w:r>
        <w:rPr>
          <w:rFonts w:cs="Arial"/>
          <w:b/>
        </w:rPr>
        <w:t xml:space="preserve"> </w:t>
      </w:r>
      <w:r w:rsidRPr="00F32CB1">
        <w:rPr>
          <w:b/>
          <w:bCs/>
        </w:rPr>
        <w:t>REINALDO PEREIRA DA SILVA,</w:t>
      </w:r>
      <w:r w:rsidRPr="006E2519">
        <w:t xml:space="preserve"> inscrito na </w:t>
      </w:r>
      <w:r w:rsidRPr="005C6C44">
        <w:rPr>
          <w:b/>
        </w:rPr>
        <w:t>OAB/MS sob nº 19.571</w:t>
      </w:r>
      <w:r>
        <w:t>.</w:t>
      </w:r>
    </w:p>
    <w:p w:rsidR="004A2D0C" w:rsidRPr="00450F75" w:rsidRDefault="004A2D0C" w:rsidP="0034506F">
      <w:pPr>
        <w:jc w:val="both"/>
        <w:rPr>
          <w:rFonts w:cs="Arial"/>
        </w:rPr>
      </w:pPr>
    </w:p>
    <w:p w:rsidR="0034506F" w:rsidRPr="00450F75" w:rsidRDefault="003E39BE" w:rsidP="0034506F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12" type="#_x0000_t32" style="position:absolute;left:0;text-align:left;margin-left:175.05pt;margin-top:7.4pt;width:314.8pt;height:0;z-index:251651584" o:connectortype="straight" strokecolor="#a5a5a5" strokeweight="3pt">
            <v:shadow type="perspective" color="#243f60" opacity=".5" offset="1pt" offset2="-1pt"/>
          </v:shape>
        </w:pict>
      </w:r>
    </w:p>
    <w:p w:rsidR="0034506F" w:rsidRPr="00450F75" w:rsidRDefault="0034506F" w:rsidP="0034506F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DO PEDIDO E REQUERIMENTOS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4506F" w:rsidRPr="00450F75" w:rsidRDefault="003E39BE" w:rsidP="0034506F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13" type="#_x0000_t32" style="position:absolute;left:0;text-align:left;margin-left:-3.3pt;margin-top:4pt;width:493.15pt;height:0;z-index:251652608" o:connectortype="straight" strokecolor="#a5a5a5" strokeweight="3pt">
            <v:shadow type="perspective" color="#243f60" opacity=".5" offset="1pt" offset2="-1pt"/>
          </v:shape>
        </w:pict>
      </w:r>
    </w:p>
    <w:p w:rsidR="00513765" w:rsidRPr="001C3650" w:rsidRDefault="00977006" w:rsidP="00513765">
      <w:pPr>
        <w:jc w:val="both"/>
      </w:pPr>
      <w:r>
        <w:rPr>
          <w:rFonts w:ascii="Brush Script MT" w:hAnsi="Brush Script MT"/>
          <w:b/>
          <w:bCs/>
          <w:sz w:val="36"/>
        </w:rPr>
        <w:t xml:space="preserve"> </w:t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 w:rsidR="00513765" w:rsidRPr="007B2126">
        <w:rPr>
          <w:rFonts w:ascii="Brush Script MT" w:hAnsi="Brush Script MT"/>
          <w:b/>
          <w:bCs/>
          <w:sz w:val="36"/>
        </w:rPr>
        <w:t>Preclaro julgador,</w:t>
      </w:r>
      <w:r w:rsidR="00513765">
        <w:rPr>
          <w:rFonts w:cs="Arial"/>
          <w:b/>
        </w:rPr>
        <w:tab/>
      </w:r>
      <w:r w:rsidR="00513765">
        <w:rPr>
          <w:rFonts w:cs="Arial"/>
        </w:rPr>
        <w:t xml:space="preserve">por todo o exposto o Requerente, </w:t>
      </w:r>
      <w:proofErr w:type="spellStart"/>
      <w:r w:rsidR="00513765">
        <w:rPr>
          <w:rFonts w:cs="Arial"/>
        </w:rPr>
        <w:t>basilado</w:t>
      </w:r>
      <w:proofErr w:type="spellEnd"/>
      <w:r w:rsidR="00513765">
        <w:rPr>
          <w:rFonts w:cs="Arial"/>
        </w:rPr>
        <w:t xml:space="preserve"> em toda matéria de fato e de direito suficientemente expostos, </w:t>
      </w:r>
      <w:r w:rsidR="00513765" w:rsidRPr="00522053">
        <w:rPr>
          <w:b/>
        </w:rPr>
        <w:t xml:space="preserve">REQUER a V. </w:t>
      </w:r>
      <w:proofErr w:type="spellStart"/>
      <w:r w:rsidR="00513765" w:rsidRPr="00522053">
        <w:rPr>
          <w:b/>
        </w:rPr>
        <w:t>Ex</w:t>
      </w:r>
      <w:proofErr w:type="spellEnd"/>
      <w:r w:rsidR="00513765" w:rsidRPr="00522053">
        <w:rPr>
          <w:b/>
        </w:rPr>
        <w:t>ª</w:t>
      </w:r>
      <w:r w:rsidR="00513765" w:rsidRPr="007964D1">
        <w:t xml:space="preserve"> se digne </w:t>
      </w:r>
      <w:r w:rsidR="00513765" w:rsidRPr="000850E0">
        <w:t xml:space="preserve">a julgar totalmente </w:t>
      </w:r>
      <w:r w:rsidR="00513765" w:rsidRPr="000850E0">
        <w:rPr>
          <w:b/>
        </w:rPr>
        <w:t>procedente a presente Ação</w:t>
      </w:r>
      <w:r w:rsidR="00513765" w:rsidRPr="000850E0">
        <w:t xml:space="preserve"> em todos os seus termos, determinado desde já as seguintes providências:</w:t>
      </w:r>
    </w:p>
    <w:p w:rsidR="00513765" w:rsidRDefault="00513765" w:rsidP="00513765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1C3650">
        <w:rPr>
          <w:rFonts w:cs="Arial"/>
          <w:szCs w:val="24"/>
        </w:rPr>
        <w:tab/>
      </w:r>
      <w:r w:rsidRPr="001C3650">
        <w:rPr>
          <w:rFonts w:cs="Arial"/>
          <w:szCs w:val="24"/>
        </w:rPr>
        <w:tab/>
      </w:r>
      <w:r w:rsidRPr="001C3650">
        <w:rPr>
          <w:rFonts w:cs="Arial"/>
          <w:szCs w:val="24"/>
        </w:rPr>
        <w:tab/>
      </w:r>
      <w:r w:rsidRPr="001C3650">
        <w:rPr>
          <w:rFonts w:cs="Arial"/>
          <w:szCs w:val="24"/>
        </w:rPr>
        <w:tab/>
      </w:r>
      <w:r w:rsidRPr="001C3650">
        <w:rPr>
          <w:rFonts w:cs="Arial"/>
          <w:szCs w:val="24"/>
        </w:rPr>
        <w:tab/>
      </w:r>
    </w:p>
    <w:p w:rsidR="004521C7" w:rsidRPr="00B420B7" w:rsidRDefault="004521C7" w:rsidP="001A2669">
      <w:pPr>
        <w:pStyle w:val="PargrafodaLista"/>
        <w:numPr>
          <w:ilvl w:val="0"/>
          <w:numId w:val="37"/>
        </w:numPr>
        <w:jc w:val="both"/>
        <w:rPr>
          <w:rFonts w:cs="Arial"/>
          <w:color w:val="000000"/>
          <w:szCs w:val="24"/>
          <w:lang w:val="pt-PT"/>
        </w:rPr>
      </w:pPr>
      <w:r>
        <w:t xml:space="preserve">A concessão da </w:t>
      </w:r>
      <w:r w:rsidRPr="004521C7">
        <w:rPr>
          <w:b/>
        </w:rPr>
        <w:t>Tutela Antecipada, "</w:t>
      </w:r>
      <w:r w:rsidRPr="004521C7">
        <w:rPr>
          <w:b/>
          <w:i/>
          <w:iCs/>
        </w:rPr>
        <w:t>ina</w:t>
      </w:r>
      <w:r w:rsidR="00192B8C">
        <w:rPr>
          <w:b/>
          <w:i/>
          <w:iCs/>
        </w:rPr>
        <w:t>u</w:t>
      </w:r>
      <w:r w:rsidRPr="004521C7">
        <w:rPr>
          <w:b/>
          <w:i/>
          <w:iCs/>
        </w:rPr>
        <w:t xml:space="preserve">dita altera </w:t>
      </w:r>
      <w:proofErr w:type="spellStart"/>
      <w:r w:rsidRPr="004521C7">
        <w:rPr>
          <w:b/>
          <w:i/>
          <w:iCs/>
        </w:rPr>
        <w:t>par</w:t>
      </w:r>
      <w:r w:rsidR="00BA64F1">
        <w:rPr>
          <w:b/>
          <w:i/>
          <w:iCs/>
        </w:rPr>
        <w:t>s</w:t>
      </w:r>
      <w:proofErr w:type="spellEnd"/>
      <w:r w:rsidRPr="004521C7">
        <w:rPr>
          <w:b/>
        </w:rPr>
        <w:t>",</w:t>
      </w:r>
      <w:r>
        <w:t xml:space="preserve"> para que </w:t>
      </w:r>
      <w:proofErr w:type="gramStart"/>
      <w:r>
        <w:t>seja</w:t>
      </w:r>
      <w:proofErr w:type="gramEnd"/>
      <w:r>
        <w:t xml:space="preserve"> suspen</w:t>
      </w:r>
      <w:r w:rsidR="00BA64F1">
        <w:t xml:space="preserve">so de forma imediata </w:t>
      </w:r>
      <w:r>
        <w:t xml:space="preserve">os descontos realizados </w:t>
      </w:r>
      <w:r w:rsidR="00BA64F1">
        <w:t>na</w:t>
      </w:r>
      <w:r>
        <w:t xml:space="preserve"> conta corrente</w:t>
      </w:r>
      <w:r w:rsidR="00BA64F1">
        <w:t xml:space="preserve"> do </w:t>
      </w:r>
      <w:r w:rsidR="00BA64F1" w:rsidRPr="00E91F00">
        <w:rPr>
          <w:b/>
        </w:rPr>
        <w:t>Requerente:</w:t>
      </w:r>
      <w:r>
        <w:t xml:space="preserve"> </w:t>
      </w:r>
      <w:r w:rsidR="00BA64F1">
        <w:t>A</w:t>
      </w:r>
      <w:r>
        <w:t>gência</w:t>
      </w:r>
      <w:r w:rsidR="00BA64F1">
        <w:t>: --- C/C: Banco: --,</w:t>
      </w:r>
      <w:r>
        <w:t xml:space="preserve"> no valor de R$ </w:t>
      </w:r>
      <w:r w:rsidR="00E91F00">
        <w:t>0</w:t>
      </w:r>
      <w:r>
        <w:t>,</w:t>
      </w:r>
      <w:r w:rsidR="00E91F00">
        <w:t>00</w:t>
      </w:r>
      <w:r>
        <w:t xml:space="preserve"> ()</w:t>
      </w:r>
      <w:r w:rsidR="00BA64F1">
        <w:t xml:space="preserve"> </w:t>
      </w:r>
      <w:r>
        <w:t xml:space="preserve"> até </w:t>
      </w:r>
      <w:r w:rsidR="00E91F00">
        <w:t xml:space="preserve">o </w:t>
      </w:r>
      <w:r>
        <w:t>final d</w:t>
      </w:r>
      <w:r w:rsidR="00E91F00">
        <w:t>o</w:t>
      </w:r>
      <w:r>
        <w:t xml:space="preserve"> julgamento</w:t>
      </w:r>
      <w:r w:rsidR="00E91F00">
        <w:t xml:space="preserve"> da presente demanda judicial,</w:t>
      </w:r>
      <w:r>
        <w:t xml:space="preserve"> </w:t>
      </w:r>
      <w:r w:rsidR="00E91F00">
        <w:t xml:space="preserve">vedando que a </w:t>
      </w:r>
      <w:r w:rsidR="00E91F00" w:rsidRPr="00E91F00">
        <w:rPr>
          <w:b/>
        </w:rPr>
        <w:t>Requerida</w:t>
      </w:r>
      <w:r w:rsidR="00E91F00">
        <w:rPr>
          <w:b/>
        </w:rPr>
        <w:t xml:space="preserve">, </w:t>
      </w:r>
      <w:r w:rsidR="00E91F00">
        <w:t>promova qualquer tipo de cobrança,</w:t>
      </w:r>
      <w:r w:rsidR="00E91F00" w:rsidRPr="00E91F00">
        <w:rPr>
          <w:b/>
        </w:rPr>
        <w:t xml:space="preserve"> </w:t>
      </w:r>
      <w:r w:rsidR="00E91F00">
        <w:t>sob pena de multa diária atribuída pelo juízo</w:t>
      </w:r>
      <w:r w:rsidR="00B420B7">
        <w:t>. E</w:t>
      </w:r>
      <w:r w:rsidR="00B420B7" w:rsidRPr="00B420B7">
        <w:rPr>
          <w:rFonts w:cs="Arial"/>
          <w:i/>
          <w:szCs w:val="24"/>
        </w:rPr>
        <w:t xml:space="preserve">xpedindo ofício para a Secretaria de Estado de Administração, com endereço na </w:t>
      </w:r>
      <w:r w:rsidR="00B420B7" w:rsidRPr="00B420B7">
        <w:rPr>
          <w:rFonts w:cs="Arial"/>
          <w:b/>
          <w:i/>
          <w:szCs w:val="24"/>
        </w:rPr>
        <w:t>Av. Desembargador José Nunes da Cunha, S/N, Parque dos Poderes, Bloco I, CEP nº 79031-310, Campo Grande/MS,</w:t>
      </w:r>
      <w:r w:rsidR="00B420B7" w:rsidRPr="00B420B7">
        <w:rPr>
          <w:rFonts w:cs="Arial"/>
          <w:szCs w:val="24"/>
        </w:rPr>
        <w:t xml:space="preserve"> determinando de </w:t>
      </w:r>
      <w:r w:rsidR="00B420B7" w:rsidRPr="00B420B7">
        <w:rPr>
          <w:rFonts w:cs="Arial"/>
          <w:szCs w:val="24"/>
        </w:rPr>
        <w:lastRenderedPageBreak/>
        <w:t xml:space="preserve">imediato a suspensão do desconto indevido na Folha de Pagamento no valor total de R$ </w:t>
      </w:r>
      <w:r w:rsidR="00B420B7">
        <w:rPr>
          <w:rFonts w:cs="Arial"/>
          <w:szCs w:val="24"/>
        </w:rPr>
        <w:t>00</w:t>
      </w:r>
      <w:r w:rsidR="00B420B7" w:rsidRPr="00B420B7">
        <w:rPr>
          <w:rFonts w:cs="Arial"/>
          <w:szCs w:val="24"/>
        </w:rPr>
        <w:t>,</w:t>
      </w:r>
      <w:r w:rsidR="00B420B7">
        <w:rPr>
          <w:rFonts w:cs="Arial"/>
          <w:szCs w:val="24"/>
        </w:rPr>
        <w:t>0</w:t>
      </w:r>
      <w:r w:rsidR="00B420B7" w:rsidRPr="00B420B7">
        <w:rPr>
          <w:rFonts w:cs="Arial"/>
          <w:szCs w:val="24"/>
        </w:rPr>
        <w:t xml:space="preserve"> ()</w:t>
      </w:r>
      <w:r w:rsidR="00B420B7">
        <w:rPr>
          <w:rFonts w:cs="Arial"/>
          <w:szCs w:val="24"/>
        </w:rPr>
        <w:t xml:space="preserve">, referente </w:t>
      </w:r>
      <w:proofErr w:type="gramStart"/>
      <w:r w:rsidR="00B420B7">
        <w:rPr>
          <w:rFonts w:cs="Arial"/>
          <w:szCs w:val="24"/>
        </w:rPr>
        <w:t>a</w:t>
      </w:r>
      <w:proofErr w:type="gramEnd"/>
      <w:r w:rsidR="00B420B7">
        <w:rPr>
          <w:rFonts w:cs="Arial"/>
          <w:szCs w:val="24"/>
        </w:rPr>
        <w:t xml:space="preserve"> Matrícula de nº -----</w:t>
      </w:r>
      <w:r w:rsidR="00F87251">
        <w:rPr>
          <w:rFonts w:cs="Arial"/>
          <w:szCs w:val="24"/>
        </w:rPr>
        <w:t>, Lotação: Secretária ...</w:t>
      </w:r>
      <w:r w:rsidR="00B420B7" w:rsidRPr="00B420B7">
        <w:rPr>
          <w:rFonts w:cs="Arial"/>
          <w:szCs w:val="24"/>
        </w:rPr>
        <w:t>;</w:t>
      </w:r>
    </w:p>
    <w:p w:rsidR="004521C7" w:rsidRDefault="004521C7" w:rsidP="004521C7">
      <w:pPr>
        <w:pStyle w:val="PargrafodaLista"/>
        <w:ind w:left="4270"/>
        <w:jc w:val="both"/>
        <w:rPr>
          <w:rFonts w:cs="Arial"/>
          <w:i/>
          <w:color w:val="000000"/>
          <w:szCs w:val="24"/>
          <w:lang w:val="pt-PT"/>
        </w:rPr>
      </w:pPr>
    </w:p>
    <w:p w:rsidR="00513765" w:rsidRPr="009E7539" w:rsidRDefault="001A2669" w:rsidP="001A2669">
      <w:pPr>
        <w:pStyle w:val="PargrafodaLista"/>
        <w:numPr>
          <w:ilvl w:val="0"/>
          <w:numId w:val="37"/>
        </w:numPr>
        <w:jc w:val="both"/>
        <w:rPr>
          <w:rFonts w:cs="Arial"/>
          <w:i/>
          <w:color w:val="000000"/>
          <w:szCs w:val="24"/>
          <w:lang w:val="pt-PT"/>
        </w:rPr>
      </w:pPr>
      <w:r w:rsidRPr="009E7539">
        <w:rPr>
          <w:rFonts w:cs="Arial"/>
          <w:i/>
          <w:color w:val="000000"/>
          <w:szCs w:val="24"/>
        </w:rPr>
        <w:t>Seja citada</w:t>
      </w:r>
      <w:r w:rsidR="00EA3CF9">
        <w:rPr>
          <w:rFonts w:cs="Arial"/>
          <w:i/>
          <w:color w:val="000000"/>
          <w:szCs w:val="24"/>
          <w:lang w:val="pt-PT"/>
        </w:rPr>
        <w:t xml:space="preserve"> a </w:t>
      </w:r>
      <w:r w:rsidR="00EA3CF9" w:rsidRPr="00E91F00">
        <w:rPr>
          <w:rFonts w:cs="Arial"/>
          <w:b/>
          <w:i/>
          <w:color w:val="000000"/>
          <w:szCs w:val="24"/>
          <w:lang w:val="pt-PT"/>
        </w:rPr>
        <w:t>Requerida</w:t>
      </w:r>
      <w:r w:rsidRPr="009E7539">
        <w:rPr>
          <w:rFonts w:cs="Arial"/>
          <w:i/>
          <w:color w:val="000000"/>
          <w:szCs w:val="24"/>
          <w:lang w:val="pt-PT"/>
        </w:rPr>
        <w:t xml:space="preserve"> para, querendo, </w:t>
      </w:r>
      <w:r w:rsidR="00E91F00">
        <w:rPr>
          <w:rFonts w:cs="Arial"/>
          <w:i/>
          <w:color w:val="000000"/>
          <w:szCs w:val="24"/>
          <w:lang w:val="pt-PT"/>
        </w:rPr>
        <w:t>refut</w:t>
      </w:r>
      <w:r w:rsidRPr="009E7539">
        <w:rPr>
          <w:rFonts w:cs="Arial"/>
          <w:i/>
          <w:color w:val="000000"/>
          <w:szCs w:val="24"/>
          <w:lang w:val="pt-PT"/>
        </w:rPr>
        <w:t xml:space="preserve">ar </w:t>
      </w:r>
      <w:proofErr w:type="gramStart"/>
      <w:r w:rsidRPr="009E7539">
        <w:rPr>
          <w:rFonts w:cs="Arial"/>
          <w:i/>
          <w:color w:val="000000"/>
          <w:szCs w:val="24"/>
          <w:lang w:val="pt-PT"/>
        </w:rPr>
        <w:t>a presente</w:t>
      </w:r>
      <w:proofErr w:type="gramEnd"/>
      <w:r w:rsidRPr="009E7539">
        <w:rPr>
          <w:rFonts w:cs="Arial"/>
          <w:i/>
          <w:color w:val="000000"/>
          <w:szCs w:val="24"/>
          <w:lang w:val="pt-PT"/>
        </w:rPr>
        <w:t xml:space="preserve"> demanda judicial, sob pena de </w:t>
      </w:r>
      <w:r w:rsidRPr="009E7539">
        <w:rPr>
          <w:i/>
        </w:rPr>
        <w:t xml:space="preserve">presumir-se aceitos como verdadeiros os fatos alegados pelo </w:t>
      </w:r>
      <w:r w:rsidRPr="00E91F00">
        <w:rPr>
          <w:b/>
          <w:i/>
        </w:rPr>
        <w:t>Requerente</w:t>
      </w:r>
      <w:r w:rsidRPr="009E7539">
        <w:rPr>
          <w:i/>
        </w:rPr>
        <w:t>, nos termos d</w:t>
      </w:r>
      <w:r w:rsidR="00343A25">
        <w:rPr>
          <w:i/>
        </w:rPr>
        <w:t>o art. 20 da Lei 9.099/90</w:t>
      </w:r>
      <w:r w:rsidR="00E91F00">
        <w:rPr>
          <w:i/>
        </w:rPr>
        <w:t>;</w:t>
      </w:r>
    </w:p>
    <w:p w:rsidR="00513765" w:rsidRPr="009E7539" w:rsidRDefault="00513765" w:rsidP="00513765">
      <w:pPr>
        <w:pStyle w:val="PargrafodaLista"/>
        <w:ind w:left="4270"/>
        <w:jc w:val="both"/>
        <w:rPr>
          <w:i/>
        </w:rPr>
      </w:pPr>
    </w:p>
    <w:p w:rsidR="00513765" w:rsidRDefault="00513765" w:rsidP="00513765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 w:rsidRPr="009E7539">
        <w:rPr>
          <w:rFonts w:cs="Arial"/>
          <w:i/>
          <w:szCs w:val="24"/>
        </w:rPr>
        <w:t>A realização de audiência conciliatória nos termos do</w:t>
      </w:r>
      <w:r w:rsidR="00031C75">
        <w:rPr>
          <w:rFonts w:cs="Arial"/>
          <w:i/>
          <w:szCs w:val="24"/>
        </w:rPr>
        <w:t xml:space="preserve"> art. 2º da Lei 9.099/90</w:t>
      </w:r>
      <w:r w:rsidRPr="009E7539">
        <w:rPr>
          <w:rFonts w:cs="Arial"/>
          <w:i/>
          <w:szCs w:val="24"/>
        </w:rPr>
        <w:t>;</w:t>
      </w:r>
    </w:p>
    <w:p w:rsidR="00F11BEC" w:rsidRPr="00F11BEC" w:rsidRDefault="00F11BEC" w:rsidP="00F11BEC">
      <w:pPr>
        <w:pStyle w:val="PargrafodaLista"/>
        <w:rPr>
          <w:rFonts w:cs="Arial"/>
          <w:i/>
          <w:szCs w:val="24"/>
        </w:rPr>
      </w:pPr>
    </w:p>
    <w:p w:rsidR="00F11BEC" w:rsidRDefault="00F11BEC" w:rsidP="00513765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>
        <w:rPr>
          <w:rFonts w:cs="Arial"/>
          <w:i/>
          <w:szCs w:val="24"/>
        </w:rPr>
        <w:t>Q</w:t>
      </w:r>
      <w:r w:rsidRPr="00B420B7">
        <w:rPr>
          <w:rFonts w:cs="Arial"/>
          <w:i/>
          <w:szCs w:val="24"/>
        </w:rPr>
        <w:t xml:space="preserve">ue </w:t>
      </w:r>
      <w:r>
        <w:rPr>
          <w:rFonts w:cs="Arial"/>
          <w:i/>
          <w:szCs w:val="24"/>
        </w:rPr>
        <w:t>a empresa</w:t>
      </w:r>
      <w:r w:rsidRPr="00F11BEC">
        <w:rPr>
          <w:rFonts w:cs="Arial"/>
          <w:b/>
          <w:i/>
          <w:szCs w:val="24"/>
        </w:rPr>
        <w:t xml:space="preserve"> Requerid</w:t>
      </w:r>
      <w:r>
        <w:rPr>
          <w:rFonts w:cs="Arial"/>
          <w:b/>
          <w:i/>
          <w:szCs w:val="24"/>
        </w:rPr>
        <w:t>a</w:t>
      </w:r>
      <w:r w:rsidRPr="00B420B7">
        <w:rPr>
          <w:rFonts w:cs="Arial"/>
          <w:i/>
          <w:szCs w:val="24"/>
        </w:rPr>
        <w:t xml:space="preserve"> exiba no processo, o suposto contrato </w:t>
      </w:r>
      <w:r>
        <w:rPr>
          <w:rFonts w:cs="Arial"/>
          <w:i/>
          <w:szCs w:val="24"/>
        </w:rPr>
        <w:t>de adesão</w:t>
      </w:r>
      <w:r w:rsidRPr="00B420B7">
        <w:rPr>
          <w:rFonts w:cs="Arial"/>
          <w:i/>
          <w:szCs w:val="24"/>
        </w:rPr>
        <w:t xml:space="preserve">, objeto do pedido, no mesmo prazo para resposta, nos termos do art. </w:t>
      </w:r>
      <w:r w:rsidR="00351857">
        <w:rPr>
          <w:rFonts w:cs="Arial"/>
          <w:i/>
          <w:szCs w:val="24"/>
        </w:rPr>
        <w:t>33</w:t>
      </w:r>
      <w:r w:rsidRPr="00B420B7">
        <w:rPr>
          <w:rFonts w:cs="Arial"/>
          <w:i/>
          <w:szCs w:val="24"/>
        </w:rPr>
        <w:t xml:space="preserve"> </w:t>
      </w:r>
      <w:r w:rsidR="00351857">
        <w:rPr>
          <w:rFonts w:cs="Arial"/>
          <w:i/>
          <w:szCs w:val="24"/>
        </w:rPr>
        <w:t>da Lei 9.099/90</w:t>
      </w:r>
      <w:r w:rsidR="00E92D04">
        <w:rPr>
          <w:rFonts w:cs="Arial"/>
          <w:i/>
          <w:szCs w:val="24"/>
        </w:rPr>
        <w:t>;</w:t>
      </w:r>
    </w:p>
    <w:p w:rsidR="00F11BEC" w:rsidRPr="00F11BEC" w:rsidRDefault="00F11BEC" w:rsidP="00F11BEC">
      <w:pPr>
        <w:pStyle w:val="PargrafodaLista"/>
        <w:jc w:val="both"/>
        <w:rPr>
          <w:rFonts w:cs="Arial"/>
          <w:i/>
          <w:szCs w:val="24"/>
        </w:rPr>
      </w:pPr>
    </w:p>
    <w:p w:rsidR="005B42E0" w:rsidRDefault="00F11BEC" w:rsidP="0083013D">
      <w:pPr>
        <w:pStyle w:val="PargrafodaLista"/>
        <w:numPr>
          <w:ilvl w:val="0"/>
          <w:numId w:val="37"/>
        </w:numPr>
        <w:jc w:val="both"/>
        <w:rPr>
          <w:rFonts w:cs="Arial"/>
          <w:i/>
          <w:szCs w:val="24"/>
        </w:rPr>
      </w:pPr>
      <w:proofErr w:type="gramStart"/>
      <w:r w:rsidRPr="00B420B7">
        <w:rPr>
          <w:rFonts w:cs="Arial"/>
          <w:i/>
          <w:szCs w:val="24"/>
        </w:rPr>
        <w:t>seja</w:t>
      </w:r>
      <w:proofErr w:type="gramEnd"/>
      <w:r w:rsidRPr="00B420B7">
        <w:rPr>
          <w:rFonts w:cs="Arial"/>
          <w:i/>
          <w:szCs w:val="24"/>
        </w:rPr>
        <w:t xml:space="preserve">, a final, julgada totalmente procedente a presente ação, para declarar a inexistência de relação jurídica, </w:t>
      </w:r>
      <w:r w:rsidRPr="0067351C">
        <w:rPr>
          <w:rFonts w:cs="Arial"/>
          <w:b/>
          <w:i/>
          <w:szCs w:val="24"/>
        </w:rPr>
        <w:t>confirmando a tutela antecipada</w:t>
      </w:r>
      <w:r>
        <w:rPr>
          <w:rFonts w:cs="Arial"/>
          <w:i/>
          <w:szCs w:val="24"/>
        </w:rPr>
        <w:t xml:space="preserve"> requerida </w:t>
      </w:r>
      <w:r w:rsidRPr="00B420B7">
        <w:rPr>
          <w:rFonts w:cs="Arial"/>
          <w:i/>
          <w:szCs w:val="24"/>
        </w:rPr>
        <w:t>de modo a tornar definitiva a</w:t>
      </w:r>
      <w:r>
        <w:rPr>
          <w:rFonts w:cs="Arial"/>
          <w:i/>
          <w:szCs w:val="24"/>
        </w:rPr>
        <w:t xml:space="preserve"> </w:t>
      </w:r>
      <w:r w:rsidRPr="00B420B7">
        <w:rPr>
          <w:rFonts w:cs="Arial"/>
          <w:i/>
          <w:szCs w:val="24"/>
        </w:rPr>
        <w:t>suspensão dos descontos indevidos</w:t>
      </w:r>
      <w:r w:rsidR="0083013D">
        <w:rPr>
          <w:rFonts w:cs="Arial"/>
          <w:i/>
          <w:szCs w:val="24"/>
        </w:rPr>
        <w:t>;</w:t>
      </w:r>
    </w:p>
    <w:p w:rsidR="0083013D" w:rsidRPr="0083013D" w:rsidRDefault="0083013D" w:rsidP="0083013D">
      <w:pPr>
        <w:pStyle w:val="PargrafodaLista"/>
        <w:rPr>
          <w:rFonts w:cs="Arial"/>
          <w:i/>
          <w:szCs w:val="24"/>
        </w:rPr>
      </w:pPr>
    </w:p>
    <w:p w:rsidR="0083013D" w:rsidRPr="0083013D" w:rsidRDefault="0083013D" w:rsidP="0083013D">
      <w:pPr>
        <w:pStyle w:val="PargrafodaLista"/>
        <w:numPr>
          <w:ilvl w:val="0"/>
          <w:numId w:val="37"/>
        </w:numPr>
        <w:jc w:val="both"/>
        <w:rPr>
          <w:rFonts w:cs="Arial"/>
          <w:i/>
          <w:szCs w:val="24"/>
        </w:rPr>
      </w:pPr>
      <w:r>
        <w:rPr>
          <w:rFonts w:cs="Arial"/>
          <w:i/>
          <w:szCs w:val="24"/>
        </w:rPr>
        <w:t>D</w:t>
      </w:r>
      <w:r w:rsidRPr="00B420B7">
        <w:rPr>
          <w:rFonts w:cs="Arial"/>
          <w:i/>
          <w:szCs w:val="24"/>
        </w:rPr>
        <w:t>etermina</w:t>
      </w:r>
      <w:r>
        <w:rPr>
          <w:rFonts w:cs="Arial"/>
          <w:i/>
          <w:szCs w:val="24"/>
        </w:rPr>
        <w:t xml:space="preserve">r que a </w:t>
      </w:r>
      <w:r w:rsidRPr="00B420B7">
        <w:rPr>
          <w:rFonts w:cs="Arial"/>
          <w:i/>
          <w:szCs w:val="24"/>
        </w:rPr>
        <w:t>Secretaria de Estado de Administração</w:t>
      </w:r>
      <w:proofErr w:type="gramStart"/>
      <w:r>
        <w:rPr>
          <w:rFonts w:cs="Arial"/>
          <w:i/>
          <w:szCs w:val="24"/>
        </w:rPr>
        <w:t xml:space="preserve">, </w:t>
      </w:r>
      <w:r w:rsidRPr="00B420B7">
        <w:rPr>
          <w:rFonts w:cs="Arial"/>
          <w:i/>
          <w:szCs w:val="24"/>
        </w:rPr>
        <w:t>restabele</w:t>
      </w:r>
      <w:r>
        <w:rPr>
          <w:rFonts w:cs="Arial"/>
          <w:i/>
          <w:szCs w:val="24"/>
        </w:rPr>
        <w:t>ça</w:t>
      </w:r>
      <w:proofErr w:type="gramEnd"/>
      <w:r>
        <w:rPr>
          <w:rFonts w:cs="Arial"/>
          <w:i/>
          <w:szCs w:val="24"/>
        </w:rPr>
        <w:t xml:space="preserve"> de </w:t>
      </w:r>
      <w:r w:rsidRPr="00B420B7">
        <w:rPr>
          <w:rFonts w:cs="Arial"/>
          <w:i/>
          <w:szCs w:val="24"/>
        </w:rPr>
        <w:t>imediato a margem consignável n</w:t>
      </w:r>
      <w:r>
        <w:rPr>
          <w:rFonts w:cs="Arial"/>
          <w:i/>
          <w:szCs w:val="24"/>
        </w:rPr>
        <w:t>a</w:t>
      </w:r>
      <w:r w:rsidRPr="00B420B7">
        <w:rPr>
          <w:rFonts w:cs="Arial"/>
          <w:i/>
          <w:szCs w:val="24"/>
        </w:rPr>
        <w:t xml:space="preserve"> </w:t>
      </w:r>
      <w:r>
        <w:rPr>
          <w:rFonts w:cs="Arial"/>
          <w:i/>
          <w:szCs w:val="24"/>
        </w:rPr>
        <w:t>matrícula</w:t>
      </w:r>
      <w:r w:rsidRPr="00B420B7">
        <w:rPr>
          <w:rFonts w:cs="Arial"/>
          <w:i/>
          <w:szCs w:val="24"/>
        </w:rPr>
        <w:t xml:space="preserve"> do </w:t>
      </w:r>
      <w:r w:rsidRPr="00F11BEC">
        <w:rPr>
          <w:rFonts w:cs="Arial"/>
          <w:b/>
          <w:i/>
          <w:szCs w:val="24"/>
        </w:rPr>
        <w:t>Requerente</w:t>
      </w:r>
      <w:r w:rsidRPr="00B420B7">
        <w:rPr>
          <w:rFonts w:cs="Arial"/>
          <w:i/>
          <w:szCs w:val="24"/>
        </w:rPr>
        <w:t>;</w:t>
      </w:r>
    </w:p>
    <w:p w:rsidR="00513765" w:rsidRPr="009E7539" w:rsidRDefault="00513765" w:rsidP="00513765">
      <w:pPr>
        <w:pStyle w:val="PargrafodaLista"/>
        <w:ind w:left="4270"/>
        <w:jc w:val="both"/>
        <w:rPr>
          <w:i/>
        </w:rPr>
      </w:pPr>
    </w:p>
    <w:p w:rsidR="0083013D" w:rsidRPr="00AA09EA" w:rsidRDefault="00AA09EA" w:rsidP="00513765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 w:rsidRPr="0067351C">
        <w:t xml:space="preserve">A </w:t>
      </w:r>
      <w:r w:rsidR="0083013D" w:rsidRPr="0067351C">
        <w:rPr>
          <w:bCs/>
        </w:rPr>
        <w:t>Repetição do Indébito</w:t>
      </w:r>
      <w:r w:rsidR="0083013D" w:rsidRPr="0067351C">
        <w:t>,</w:t>
      </w:r>
      <w:r w:rsidR="0083013D">
        <w:t xml:space="preserve"> com o pagamento em dobro dos valores descontados do </w:t>
      </w:r>
      <w:r w:rsidR="006010E5">
        <w:t>contracheque</w:t>
      </w:r>
      <w:r w:rsidR="0083013D">
        <w:t xml:space="preserve"> do </w:t>
      </w:r>
      <w:r w:rsidR="0083013D" w:rsidRPr="00AA09EA">
        <w:rPr>
          <w:b/>
        </w:rPr>
        <w:t>Requerente</w:t>
      </w:r>
      <w:r w:rsidR="0067351C">
        <w:rPr>
          <w:b/>
        </w:rPr>
        <w:t xml:space="preserve">, </w:t>
      </w:r>
      <w:r w:rsidR="0067351C">
        <w:t>desde ----/20--</w:t>
      </w:r>
      <w:r w:rsidR="0083013D" w:rsidRPr="00AA09EA">
        <w:rPr>
          <w:b/>
        </w:rPr>
        <w:t xml:space="preserve"> </w:t>
      </w:r>
      <w:r>
        <w:t xml:space="preserve">até </w:t>
      </w:r>
      <w:r w:rsidR="006010E5">
        <w:t>a presente data,</w:t>
      </w:r>
      <w:proofErr w:type="gramStart"/>
      <w:r w:rsidR="006010E5">
        <w:t xml:space="preserve">  </w:t>
      </w:r>
      <w:proofErr w:type="gramEnd"/>
      <w:r w:rsidR="0083013D">
        <w:t xml:space="preserve">totalizando o valor de </w:t>
      </w:r>
      <w:r w:rsidR="0083013D">
        <w:rPr>
          <w:b/>
          <w:bCs/>
        </w:rPr>
        <w:t>R$  (</w:t>
      </w:r>
      <w:r w:rsidR="00B348CC">
        <w:rPr>
          <w:b/>
          <w:bCs/>
        </w:rPr>
        <w:t xml:space="preserve"> </w:t>
      </w:r>
      <w:r w:rsidR="0083013D">
        <w:rPr>
          <w:b/>
          <w:bCs/>
        </w:rPr>
        <w:t>)</w:t>
      </w:r>
      <w:r w:rsidR="006010E5">
        <w:rPr>
          <w:b/>
          <w:bCs/>
        </w:rPr>
        <w:t xml:space="preserve">. Alternativamente somente nesse </w:t>
      </w:r>
      <w:proofErr w:type="spellStart"/>
      <w:r w:rsidR="006010E5">
        <w:rPr>
          <w:b/>
          <w:bCs/>
        </w:rPr>
        <w:t>ítem</w:t>
      </w:r>
      <w:proofErr w:type="spellEnd"/>
      <w:r w:rsidR="006010E5">
        <w:rPr>
          <w:b/>
          <w:bCs/>
        </w:rPr>
        <w:t xml:space="preserve">: </w:t>
      </w:r>
      <w:r w:rsidR="006010E5" w:rsidRPr="00526350">
        <w:rPr>
          <w:rFonts w:cs="Arial"/>
          <w:i/>
          <w:szCs w:val="24"/>
        </w:rPr>
        <w:t>a restituição de forma simples, com juros e correção monetári</w:t>
      </w:r>
      <w:r w:rsidR="00247CC4">
        <w:rPr>
          <w:rFonts w:cs="Arial"/>
          <w:i/>
          <w:szCs w:val="24"/>
        </w:rPr>
        <w:t>a;</w:t>
      </w:r>
    </w:p>
    <w:p w:rsidR="00526350" w:rsidRPr="00526350" w:rsidRDefault="00526350" w:rsidP="00526350">
      <w:pPr>
        <w:pStyle w:val="PargrafodaLista"/>
        <w:autoSpaceDE w:val="0"/>
        <w:autoSpaceDN w:val="0"/>
        <w:adjustRightInd w:val="0"/>
        <w:ind w:left="4270"/>
        <w:jc w:val="both"/>
        <w:rPr>
          <w:rFonts w:cs="Arial"/>
          <w:i/>
          <w:szCs w:val="24"/>
        </w:rPr>
      </w:pPr>
    </w:p>
    <w:p w:rsidR="006977FC" w:rsidRPr="006010E5" w:rsidRDefault="00526350" w:rsidP="006010E5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 w:rsidRPr="00526350">
        <w:rPr>
          <w:rFonts w:cs="Arial"/>
          <w:i/>
          <w:szCs w:val="24"/>
        </w:rPr>
        <w:t>Condenar a</w:t>
      </w:r>
      <w:r w:rsidRPr="00526350">
        <w:rPr>
          <w:rFonts w:cs="Arial"/>
          <w:b/>
          <w:i/>
          <w:szCs w:val="24"/>
        </w:rPr>
        <w:t xml:space="preserve"> Requerida</w:t>
      </w:r>
      <w:r w:rsidRPr="00526350">
        <w:rPr>
          <w:rFonts w:cs="Arial"/>
          <w:i/>
          <w:szCs w:val="24"/>
        </w:rPr>
        <w:t xml:space="preserve"> a restituir as parcelas que </w:t>
      </w:r>
      <w:r w:rsidR="0067351C">
        <w:rPr>
          <w:rFonts w:cs="Arial"/>
          <w:i/>
          <w:szCs w:val="24"/>
        </w:rPr>
        <w:t>forem</w:t>
      </w:r>
      <w:r w:rsidRPr="00526350">
        <w:rPr>
          <w:rFonts w:cs="Arial"/>
          <w:i/>
          <w:szCs w:val="24"/>
        </w:rPr>
        <w:t xml:space="preserve"> descontadas durante a tramitação do </w:t>
      </w:r>
      <w:r w:rsidR="0067351C">
        <w:rPr>
          <w:rFonts w:cs="Arial"/>
          <w:i/>
          <w:szCs w:val="24"/>
        </w:rPr>
        <w:t xml:space="preserve">presente </w:t>
      </w:r>
      <w:r w:rsidRPr="00526350">
        <w:rPr>
          <w:rFonts w:cs="Arial"/>
          <w:i/>
          <w:szCs w:val="24"/>
        </w:rPr>
        <w:t xml:space="preserve">processo, em dobro, caso não seja concedida os efeitos da tutela de urgência, com juros e correção </w:t>
      </w:r>
      <w:proofErr w:type="gramStart"/>
      <w:r w:rsidRPr="00526350">
        <w:rPr>
          <w:rFonts w:cs="Arial"/>
          <w:i/>
          <w:szCs w:val="24"/>
        </w:rPr>
        <w:t>monetária</w:t>
      </w:r>
      <w:r w:rsidR="00247CC4">
        <w:rPr>
          <w:b/>
          <w:bCs/>
        </w:rPr>
        <w:t>(</w:t>
      </w:r>
      <w:proofErr w:type="gramEnd"/>
      <w:r w:rsidR="00247CC4">
        <w:rPr>
          <w:b/>
          <w:bCs/>
        </w:rPr>
        <w:t xml:space="preserve"> ). Alternativamente somente nesse </w:t>
      </w:r>
      <w:proofErr w:type="spellStart"/>
      <w:r w:rsidR="00247CC4">
        <w:rPr>
          <w:b/>
          <w:bCs/>
        </w:rPr>
        <w:t>ítem</w:t>
      </w:r>
      <w:proofErr w:type="spellEnd"/>
      <w:r w:rsidR="00247CC4">
        <w:rPr>
          <w:b/>
          <w:bCs/>
        </w:rPr>
        <w:t xml:space="preserve">: </w:t>
      </w:r>
      <w:r w:rsidR="00247CC4" w:rsidRPr="00526350">
        <w:rPr>
          <w:rFonts w:cs="Arial"/>
          <w:i/>
          <w:szCs w:val="24"/>
        </w:rPr>
        <w:t>a restituição de forma simples, com juros e correção monetári</w:t>
      </w:r>
      <w:r w:rsidR="00247CC4">
        <w:rPr>
          <w:rFonts w:cs="Arial"/>
          <w:i/>
          <w:szCs w:val="24"/>
        </w:rPr>
        <w:t>a</w:t>
      </w:r>
      <w:r w:rsidR="006977FC">
        <w:rPr>
          <w:rFonts w:cs="Arial"/>
          <w:i/>
          <w:szCs w:val="24"/>
        </w:rPr>
        <w:t>;</w:t>
      </w:r>
    </w:p>
    <w:p w:rsidR="006977FC" w:rsidRPr="006977FC" w:rsidRDefault="006977FC" w:rsidP="006977FC">
      <w:pPr>
        <w:pStyle w:val="PargrafodaLista"/>
        <w:rPr>
          <w:rFonts w:cs="Arial"/>
          <w:i/>
          <w:szCs w:val="24"/>
        </w:rPr>
      </w:pPr>
    </w:p>
    <w:p w:rsidR="00513765" w:rsidRPr="006977FC" w:rsidRDefault="00513765" w:rsidP="006977FC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 w:rsidRPr="006977FC">
        <w:rPr>
          <w:i/>
          <w:iCs/>
        </w:rPr>
        <w:t xml:space="preserve">A condenação da Requerida ao pagamento de danos morais, para que alcance o caráter inibitório das práticas abusivas descritas, no valor de </w:t>
      </w:r>
      <w:r w:rsidRPr="006977FC">
        <w:rPr>
          <w:b/>
          <w:i/>
          <w:iCs/>
        </w:rPr>
        <w:t xml:space="preserve">R$ </w:t>
      </w:r>
      <w:r w:rsidR="004A3536" w:rsidRPr="006977FC">
        <w:rPr>
          <w:b/>
          <w:i/>
          <w:iCs/>
        </w:rPr>
        <w:t>5</w:t>
      </w:r>
      <w:r w:rsidR="00D1263F" w:rsidRPr="006977FC">
        <w:rPr>
          <w:b/>
          <w:i/>
          <w:iCs/>
        </w:rPr>
        <w:t>.0</w:t>
      </w:r>
      <w:r w:rsidR="004A3536" w:rsidRPr="006977FC">
        <w:rPr>
          <w:b/>
          <w:i/>
          <w:iCs/>
        </w:rPr>
        <w:t>00</w:t>
      </w:r>
      <w:r w:rsidR="00651578" w:rsidRPr="006977FC">
        <w:rPr>
          <w:b/>
          <w:i/>
          <w:iCs/>
        </w:rPr>
        <w:t>,</w:t>
      </w:r>
      <w:r w:rsidR="004A3536" w:rsidRPr="006977FC">
        <w:rPr>
          <w:b/>
          <w:i/>
          <w:iCs/>
        </w:rPr>
        <w:t>00</w:t>
      </w:r>
      <w:r w:rsidRPr="006977FC">
        <w:rPr>
          <w:b/>
          <w:i/>
          <w:iCs/>
        </w:rPr>
        <w:t xml:space="preserve"> </w:t>
      </w:r>
      <w:r w:rsidRPr="006977FC">
        <w:rPr>
          <w:i/>
          <w:iCs/>
        </w:rPr>
        <w:t>(</w:t>
      </w:r>
      <w:r w:rsidR="00D1263F" w:rsidRPr="006977FC">
        <w:rPr>
          <w:i/>
          <w:iCs/>
        </w:rPr>
        <w:t>cinco</w:t>
      </w:r>
      <w:r w:rsidR="004A3536" w:rsidRPr="006977FC">
        <w:rPr>
          <w:i/>
          <w:iCs/>
        </w:rPr>
        <w:t xml:space="preserve"> </w:t>
      </w:r>
      <w:r w:rsidRPr="006977FC">
        <w:rPr>
          <w:i/>
          <w:iCs/>
        </w:rPr>
        <w:t>mi</w:t>
      </w:r>
      <w:r w:rsidR="004A3536" w:rsidRPr="006977FC">
        <w:rPr>
          <w:i/>
          <w:iCs/>
        </w:rPr>
        <w:t>l reai</w:t>
      </w:r>
      <w:r w:rsidRPr="006977FC">
        <w:rPr>
          <w:i/>
          <w:iCs/>
        </w:rPr>
        <w:t xml:space="preserve">s), </w:t>
      </w:r>
      <w:r w:rsidR="00D1263F" w:rsidRPr="006977FC">
        <w:rPr>
          <w:i/>
          <w:iCs/>
        </w:rPr>
        <w:t>com juros e correção monetária</w:t>
      </w:r>
      <w:r w:rsidRPr="006977FC">
        <w:rPr>
          <w:i/>
          <w:iCs/>
        </w:rPr>
        <w:t>;</w:t>
      </w:r>
    </w:p>
    <w:p w:rsidR="006977FC" w:rsidRPr="006977FC" w:rsidRDefault="006977FC" w:rsidP="006977FC">
      <w:pPr>
        <w:pStyle w:val="PargrafodaLista"/>
        <w:rPr>
          <w:rFonts w:cs="Arial"/>
          <w:i/>
          <w:szCs w:val="24"/>
        </w:rPr>
      </w:pPr>
    </w:p>
    <w:p w:rsidR="006977FC" w:rsidRPr="006977FC" w:rsidRDefault="006977FC" w:rsidP="00F87251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b/>
          <w:i/>
          <w:szCs w:val="24"/>
        </w:rPr>
      </w:pPr>
      <w:proofErr w:type="gramStart"/>
      <w:r w:rsidRPr="006977FC">
        <w:rPr>
          <w:b/>
          <w:i/>
          <w:iCs/>
        </w:rPr>
        <w:t>O Requerente renúncia</w:t>
      </w:r>
      <w:proofErr w:type="gramEnd"/>
      <w:r w:rsidRPr="006977FC">
        <w:rPr>
          <w:b/>
          <w:i/>
          <w:iCs/>
        </w:rPr>
        <w:t xml:space="preserve"> expressamente aos valores apurados, que excedam ao teto referente ao acesso ao Juizado </w:t>
      </w:r>
      <w:r w:rsidR="00511669">
        <w:rPr>
          <w:b/>
          <w:i/>
          <w:iCs/>
        </w:rPr>
        <w:t xml:space="preserve">Especial </w:t>
      </w:r>
      <w:r w:rsidRPr="006977FC">
        <w:rPr>
          <w:b/>
          <w:i/>
          <w:iCs/>
        </w:rPr>
        <w:t>Cível</w:t>
      </w:r>
      <w:r w:rsidR="00F87251">
        <w:rPr>
          <w:b/>
          <w:i/>
          <w:iCs/>
        </w:rPr>
        <w:t>, tudo de acordo com o art. 3º,</w:t>
      </w:r>
      <w:r w:rsidR="00F87251" w:rsidRPr="00F87251">
        <w:rPr>
          <w:b/>
          <w:i/>
          <w:iCs/>
        </w:rPr>
        <w:t xml:space="preserve"> § 3º</w:t>
      </w:r>
      <w:r w:rsidR="00F87251">
        <w:rPr>
          <w:b/>
          <w:i/>
          <w:iCs/>
        </w:rPr>
        <w:t xml:space="preserve"> da Lei 9.099/90</w:t>
      </w:r>
      <w:r w:rsidRPr="006977FC">
        <w:rPr>
          <w:b/>
          <w:i/>
          <w:iCs/>
        </w:rPr>
        <w:t>;</w:t>
      </w:r>
    </w:p>
    <w:p w:rsidR="003B648A" w:rsidRPr="003B648A" w:rsidRDefault="003B648A" w:rsidP="003B648A">
      <w:pPr>
        <w:autoSpaceDE w:val="0"/>
        <w:autoSpaceDN w:val="0"/>
        <w:adjustRightInd w:val="0"/>
        <w:jc w:val="both"/>
        <w:rPr>
          <w:rFonts w:cs="Arial"/>
          <w:i/>
          <w:szCs w:val="24"/>
        </w:rPr>
      </w:pPr>
    </w:p>
    <w:p w:rsidR="00513765" w:rsidRPr="009E7539" w:rsidRDefault="00513765" w:rsidP="00513765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 w:rsidRPr="009E7539">
        <w:rPr>
          <w:i/>
          <w:iCs/>
        </w:rPr>
        <w:t xml:space="preserve">A condenação da </w:t>
      </w:r>
      <w:r w:rsidRPr="0083013D">
        <w:rPr>
          <w:b/>
          <w:i/>
          <w:iCs/>
        </w:rPr>
        <w:t>Requerida</w:t>
      </w:r>
      <w:r w:rsidRPr="009E7539">
        <w:rPr>
          <w:i/>
          <w:iCs/>
        </w:rPr>
        <w:t xml:space="preserve">, nas custas processuais e honorários sucumbenciais, em conformidade com o </w:t>
      </w:r>
      <w:r w:rsidRPr="009E7539">
        <w:rPr>
          <w:i/>
        </w:rPr>
        <w:t xml:space="preserve">artigo </w:t>
      </w:r>
      <w:r w:rsidR="003767BE">
        <w:rPr>
          <w:i/>
        </w:rPr>
        <w:t>55 da Lei 9.099/90</w:t>
      </w:r>
      <w:r w:rsidRPr="009E7539">
        <w:rPr>
          <w:i/>
          <w:iCs/>
        </w:rPr>
        <w:t>;</w:t>
      </w:r>
    </w:p>
    <w:p w:rsidR="00513765" w:rsidRPr="009E7539" w:rsidRDefault="00513765" w:rsidP="00513765">
      <w:pPr>
        <w:pStyle w:val="PargrafodaLista"/>
        <w:rPr>
          <w:rFonts w:cs="Arial"/>
          <w:i/>
          <w:szCs w:val="24"/>
        </w:rPr>
      </w:pPr>
    </w:p>
    <w:p w:rsidR="00513765" w:rsidRPr="009E7539" w:rsidRDefault="00513765" w:rsidP="00513765">
      <w:pPr>
        <w:pStyle w:val="Pargrafoda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  <w:i/>
          <w:szCs w:val="24"/>
        </w:rPr>
      </w:pPr>
      <w:r w:rsidRPr="009E7539">
        <w:rPr>
          <w:i/>
          <w:iCs/>
        </w:rPr>
        <w:t xml:space="preserve">A inversão do ônus da prova nos moldes do artigo </w:t>
      </w:r>
      <w:hyperlink r:id="rId37" w:tooltip="Artigo 6 da Lei nº 8.078 de 11 de Setembro de 1990" w:history="1">
        <w:r w:rsidRPr="009E7539">
          <w:rPr>
            <w:rStyle w:val="Hyperlink"/>
            <w:i/>
            <w:iCs/>
            <w:color w:val="auto"/>
            <w:u w:val="none"/>
          </w:rPr>
          <w:t>6º</w:t>
        </w:r>
      </w:hyperlink>
      <w:r w:rsidRPr="009E7539">
        <w:rPr>
          <w:i/>
          <w:iCs/>
        </w:rPr>
        <w:t xml:space="preserve"> inciso </w:t>
      </w:r>
      <w:hyperlink r:id="rId38" w:tooltip="Inciso VIII do Artigo 6 da Lei nº 8.078 de 11 de Setembro de 1990" w:history="1">
        <w:r w:rsidRPr="009E7539">
          <w:rPr>
            <w:rStyle w:val="Hyperlink"/>
            <w:i/>
            <w:iCs/>
            <w:color w:val="auto"/>
            <w:u w:val="none"/>
          </w:rPr>
          <w:t>VIII</w:t>
        </w:r>
      </w:hyperlink>
      <w:r w:rsidRPr="009E7539">
        <w:rPr>
          <w:i/>
          <w:iCs/>
        </w:rPr>
        <w:t xml:space="preserve"> da Lei </w:t>
      </w:r>
      <w:hyperlink r:id="rId39" w:tooltip="Lei nº 8.078, de 11 de setembro de 1990." w:history="1">
        <w:r w:rsidRPr="009E7539">
          <w:rPr>
            <w:rStyle w:val="Hyperlink"/>
            <w:i/>
            <w:iCs/>
            <w:color w:val="auto"/>
            <w:u w:val="none"/>
          </w:rPr>
          <w:t>8.078</w:t>
        </w:r>
      </w:hyperlink>
      <w:r w:rsidRPr="009E7539">
        <w:rPr>
          <w:i/>
          <w:iCs/>
        </w:rPr>
        <w:t xml:space="preserve">/1990, </w:t>
      </w:r>
      <w:r w:rsidR="00E91F00">
        <w:rPr>
          <w:i/>
          <w:iCs/>
        </w:rPr>
        <w:t>dado</w:t>
      </w:r>
      <w:r w:rsidRPr="009E7539">
        <w:rPr>
          <w:i/>
          <w:iCs/>
        </w:rPr>
        <w:t xml:space="preserve"> a condição de hipossuficiência d</w:t>
      </w:r>
      <w:r w:rsidR="0083013D">
        <w:rPr>
          <w:i/>
          <w:iCs/>
        </w:rPr>
        <w:t>o</w:t>
      </w:r>
      <w:r w:rsidRPr="009E7539">
        <w:rPr>
          <w:i/>
          <w:iCs/>
        </w:rPr>
        <w:t xml:space="preserve"> </w:t>
      </w:r>
      <w:r w:rsidRPr="00E91F00">
        <w:rPr>
          <w:b/>
          <w:i/>
          <w:iCs/>
        </w:rPr>
        <w:t>Requerente</w:t>
      </w:r>
      <w:r w:rsidRPr="009E7539">
        <w:rPr>
          <w:i/>
          <w:iCs/>
        </w:rPr>
        <w:t>;</w:t>
      </w:r>
    </w:p>
    <w:p w:rsidR="00513765" w:rsidRPr="009E7539" w:rsidRDefault="00513765" w:rsidP="00513765">
      <w:pPr>
        <w:pStyle w:val="PargrafodaLista"/>
        <w:rPr>
          <w:rFonts w:cs="Arial"/>
          <w:i/>
          <w:szCs w:val="24"/>
        </w:rPr>
      </w:pPr>
    </w:p>
    <w:p w:rsidR="00513765" w:rsidRPr="009E7539" w:rsidRDefault="00513765" w:rsidP="00513765">
      <w:pPr>
        <w:pStyle w:val="PargrafodaLista"/>
        <w:numPr>
          <w:ilvl w:val="0"/>
          <w:numId w:val="37"/>
        </w:numPr>
        <w:jc w:val="both"/>
        <w:rPr>
          <w:i/>
        </w:rPr>
      </w:pPr>
      <w:r w:rsidRPr="009E7539">
        <w:rPr>
          <w:i/>
        </w:rPr>
        <w:t xml:space="preserve">Conceder os benefícios </w:t>
      </w:r>
      <w:r w:rsidRPr="009E7539">
        <w:rPr>
          <w:rFonts w:cs="Arial"/>
          <w:i/>
          <w:sz w:val="25"/>
          <w:szCs w:val="25"/>
        </w:rPr>
        <w:t>da assistência judiciária gratuita a</w:t>
      </w:r>
      <w:r w:rsidR="0083013D">
        <w:rPr>
          <w:rFonts w:cs="Arial"/>
          <w:i/>
          <w:sz w:val="25"/>
          <w:szCs w:val="25"/>
        </w:rPr>
        <w:t>o</w:t>
      </w:r>
      <w:r w:rsidRPr="009E7539">
        <w:rPr>
          <w:rFonts w:cs="Arial"/>
          <w:i/>
          <w:sz w:val="25"/>
          <w:szCs w:val="25"/>
        </w:rPr>
        <w:t xml:space="preserve"> </w:t>
      </w:r>
      <w:r w:rsidRPr="00E91F00">
        <w:rPr>
          <w:rFonts w:cs="Arial"/>
          <w:b/>
          <w:i/>
          <w:sz w:val="25"/>
          <w:szCs w:val="25"/>
        </w:rPr>
        <w:t>Requerente</w:t>
      </w:r>
      <w:r w:rsidRPr="009E7539">
        <w:rPr>
          <w:rFonts w:cs="Arial"/>
          <w:i/>
          <w:sz w:val="25"/>
          <w:szCs w:val="25"/>
        </w:rPr>
        <w:t xml:space="preserve"> conforme declaração anexa, em conformidade com a Lei 1.060/50</w:t>
      </w:r>
      <w:r w:rsidR="001A2669" w:rsidRPr="009E7539">
        <w:rPr>
          <w:rFonts w:cs="Arial"/>
          <w:i/>
          <w:sz w:val="25"/>
          <w:szCs w:val="25"/>
        </w:rPr>
        <w:t>;</w:t>
      </w:r>
    </w:p>
    <w:p w:rsidR="001A2669" w:rsidRPr="009E7539" w:rsidRDefault="001A2669" w:rsidP="001A2669">
      <w:pPr>
        <w:pStyle w:val="PargrafodaLista"/>
        <w:rPr>
          <w:i/>
        </w:rPr>
      </w:pPr>
    </w:p>
    <w:p w:rsidR="001A2669" w:rsidRPr="009E7539" w:rsidRDefault="001A2669" w:rsidP="001A2669">
      <w:pPr>
        <w:pStyle w:val="PargrafodaLista"/>
        <w:numPr>
          <w:ilvl w:val="0"/>
          <w:numId w:val="37"/>
        </w:numPr>
        <w:jc w:val="both"/>
        <w:rPr>
          <w:rFonts w:cs="Arial"/>
          <w:i/>
          <w:color w:val="000000"/>
          <w:szCs w:val="24"/>
        </w:rPr>
      </w:pPr>
      <w:r w:rsidRPr="009E7539">
        <w:rPr>
          <w:rFonts w:cs="Arial"/>
          <w:i/>
          <w:color w:val="000000"/>
          <w:szCs w:val="24"/>
          <w:lang w:val="pt-PT"/>
        </w:rPr>
        <w:t>Requer ainda que a citação e demais atos processuais sejam realizados, se necess</w:t>
      </w:r>
      <w:r w:rsidRPr="009E7539">
        <w:rPr>
          <w:rFonts w:cs="Arial"/>
          <w:i/>
          <w:color w:val="000000"/>
          <w:szCs w:val="24"/>
        </w:rPr>
        <w:t>á</w:t>
      </w:r>
      <w:r w:rsidRPr="009E7539">
        <w:rPr>
          <w:rFonts w:cs="Arial"/>
          <w:i/>
          <w:color w:val="000000"/>
          <w:szCs w:val="24"/>
          <w:lang w:val="pt-PT"/>
        </w:rPr>
        <w:t>rio, com a faculdade contida no artigo 172, par</w:t>
      </w:r>
      <w:r w:rsidRPr="009E7539">
        <w:rPr>
          <w:rFonts w:cs="Arial"/>
          <w:i/>
          <w:color w:val="000000"/>
          <w:szCs w:val="24"/>
        </w:rPr>
        <w:t>ágrafo 1º</w:t>
      </w:r>
      <w:r w:rsidRPr="009E7539">
        <w:rPr>
          <w:rFonts w:cs="Arial"/>
          <w:i/>
          <w:color w:val="000000"/>
          <w:szCs w:val="24"/>
          <w:lang w:val="pt-PT"/>
        </w:rPr>
        <w:t>, do C</w:t>
      </w:r>
      <w:r w:rsidRPr="009E7539">
        <w:rPr>
          <w:rFonts w:cs="Arial"/>
          <w:i/>
          <w:color w:val="000000"/>
          <w:szCs w:val="24"/>
        </w:rPr>
        <w:t>ó</w:t>
      </w:r>
      <w:r w:rsidRPr="009E7539">
        <w:rPr>
          <w:rFonts w:cs="Arial"/>
          <w:i/>
          <w:color w:val="000000"/>
          <w:szCs w:val="24"/>
          <w:lang w:val="pt-PT"/>
        </w:rPr>
        <w:t>digo de Processo Civil.</w:t>
      </w:r>
    </w:p>
    <w:p w:rsidR="0023644F" w:rsidRDefault="0023644F" w:rsidP="00F2680A">
      <w:pPr>
        <w:jc w:val="both"/>
      </w:pPr>
    </w:p>
    <w:p w:rsidR="00DD315E" w:rsidRPr="00FC45F2" w:rsidRDefault="006B3D7F" w:rsidP="00F2680A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 w:rsidR="00DD315E" w:rsidRPr="00F2680A">
        <w:t xml:space="preserve">Ad Cautelam, protesta provar o alegado por todos os meios de prova admitidos pelo direito, sem exceção, em especial </w:t>
      </w:r>
      <w:proofErr w:type="gramStart"/>
      <w:r w:rsidR="00DD315E" w:rsidRPr="00F2680A">
        <w:t xml:space="preserve">pelos </w:t>
      </w:r>
      <w:r w:rsidR="000850E0">
        <w:t>provas</w:t>
      </w:r>
      <w:proofErr w:type="gramEnd"/>
      <w:r w:rsidR="000850E0">
        <w:t xml:space="preserve"> </w:t>
      </w:r>
      <w:r w:rsidR="00DD315E" w:rsidRPr="00F2680A">
        <w:t>document</w:t>
      </w:r>
      <w:r w:rsidR="000850E0">
        <w:t>ais</w:t>
      </w:r>
      <w:r w:rsidR="00122601">
        <w:t xml:space="preserve"> juntadas</w:t>
      </w:r>
      <w:r w:rsidR="00DD315E" w:rsidRPr="00F2680A">
        <w:t>, depoimento pessoal d</w:t>
      </w:r>
      <w:r w:rsidR="00122601">
        <w:t xml:space="preserve">a Requerida ou </w:t>
      </w:r>
      <w:r w:rsidR="00122601">
        <w:lastRenderedPageBreak/>
        <w:t xml:space="preserve">seus </w:t>
      </w:r>
      <w:r w:rsidR="00DD315E" w:rsidRPr="00F2680A">
        <w:t>representante</w:t>
      </w:r>
      <w:r w:rsidR="00122601">
        <w:t>s</w:t>
      </w:r>
      <w:r w:rsidR="00DD315E" w:rsidRPr="00F2680A">
        <w:t xml:space="preserve"> lega</w:t>
      </w:r>
      <w:r w:rsidR="00122601">
        <w:t>is</w:t>
      </w:r>
      <w:r w:rsidR="00DD315E" w:rsidRPr="00F2680A">
        <w:t>, sob pena de confesso, caso não compareça ou comparecendo se recuse a depor, inquirição de testemunhas, requisição e exibição</w:t>
      </w:r>
      <w:r w:rsidR="00122601">
        <w:t xml:space="preserve"> de documentos, prova pericial </w:t>
      </w:r>
      <w:r w:rsidR="00DD315E" w:rsidRPr="00F2680A">
        <w:t>sendo necessário</w:t>
      </w:r>
      <w:r w:rsidR="00122601">
        <w:t xml:space="preserve"> </w:t>
      </w:r>
      <w:r w:rsidR="00122601" w:rsidRPr="00122601">
        <w:t>e demais provas que vierem a ser produzidas</w:t>
      </w:r>
      <w:r w:rsidR="00122601">
        <w:t xml:space="preserve"> </w:t>
      </w:r>
      <w:r w:rsidR="00FC45F2" w:rsidRPr="00FC45F2">
        <w:rPr>
          <w:b/>
          <w:i/>
        </w:rPr>
        <w:t xml:space="preserve">“ad perpetuam </w:t>
      </w:r>
      <w:r w:rsidR="00FC45F2" w:rsidRPr="00FC45F2">
        <w:rPr>
          <w:b/>
          <w:i/>
          <w:iCs/>
        </w:rPr>
        <w:t>rei memoriam</w:t>
      </w:r>
      <w:r w:rsidR="00FC45F2" w:rsidRPr="00FC45F2">
        <w:rPr>
          <w:b/>
          <w:i/>
        </w:rPr>
        <w:t>”</w:t>
      </w:r>
      <w:r w:rsidR="00122601" w:rsidRPr="00FC45F2">
        <w:rPr>
          <w:b/>
          <w:i/>
        </w:rPr>
        <w:t>.</w:t>
      </w:r>
    </w:p>
    <w:p w:rsidR="00650217" w:rsidRDefault="00650217" w:rsidP="00F2680A">
      <w:pPr>
        <w:jc w:val="both"/>
      </w:pPr>
    </w:p>
    <w:p w:rsidR="00E91DD1" w:rsidRPr="00F2680A" w:rsidRDefault="00E91DD1" w:rsidP="00F2680A">
      <w:pPr>
        <w:jc w:val="both"/>
      </w:pPr>
    </w:p>
    <w:p w:rsidR="004A2D0C" w:rsidRDefault="00F2680A" w:rsidP="006D771F">
      <w:pPr>
        <w:jc w:val="both"/>
        <w:rPr>
          <w:rFonts w:cs="Arial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DD315E" w:rsidRPr="00F2680A">
        <w:t>Dá-se à causa o valor de</w:t>
      </w:r>
      <w:r w:rsidR="00DD315E" w:rsidRPr="00156A3E">
        <w:rPr>
          <w:b/>
        </w:rPr>
        <w:t xml:space="preserve"> </w:t>
      </w:r>
      <w:proofErr w:type="gramStart"/>
      <w:r w:rsidR="00EC447D" w:rsidRPr="00EC447D">
        <w:rPr>
          <w:b/>
          <w:u w:color="000000"/>
        </w:rPr>
        <w:t>R$</w:t>
      </w:r>
      <w:r w:rsidR="00EC447D" w:rsidRPr="00EC447D">
        <w:rPr>
          <w:b/>
          <w:spacing w:val="26"/>
          <w:u w:color="000000"/>
        </w:rPr>
        <w:t xml:space="preserve"> </w:t>
      </w:r>
      <w:r w:rsidR="00213F20">
        <w:rPr>
          <w:b/>
          <w:spacing w:val="26"/>
          <w:u w:color="000000"/>
        </w:rPr>
        <w:t>.</w:t>
      </w:r>
      <w:proofErr w:type="gramEnd"/>
      <w:r w:rsidR="00BC39BD">
        <w:rPr>
          <w:b/>
          <w:spacing w:val="26"/>
          <w:u w:color="000000"/>
        </w:rPr>
        <w:t>000</w:t>
      </w:r>
      <w:r w:rsidR="004A3536">
        <w:rPr>
          <w:b/>
          <w:spacing w:val="26"/>
          <w:u w:color="000000"/>
        </w:rPr>
        <w:t>,</w:t>
      </w:r>
      <w:r w:rsidR="00BC39BD">
        <w:rPr>
          <w:b/>
          <w:spacing w:val="26"/>
          <w:u w:color="000000"/>
        </w:rPr>
        <w:t>00</w:t>
      </w:r>
      <w:r w:rsidR="00EC447D" w:rsidRPr="00EC447D">
        <w:rPr>
          <w:b/>
          <w:spacing w:val="29"/>
          <w:u w:color="000000"/>
        </w:rPr>
        <w:t xml:space="preserve"> </w:t>
      </w:r>
      <w:r w:rsidR="00EC447D" w:rsidRPr="00EC447D">
        <w:rPr>
          <w:b/>
          <w:spacing w:val="-1"/>
          <w:u w:color="000000"/>
        </w:rPr>
        <w:t>(reais)</w:t>
      </w:r>
      <w:r w:rsidR="008374C0">
        <w:rPr>
          <w:spacing w:val="21"/>
        </w:rPr>
        <w:t xml:space="preserve">, </w:t>
      </w:r>
      <w:r w:rsidR="00A72A01">
        <w:rPr>
          <w:spacing w:val="-1"/>
          <w:u w:color="000000"/>
        </w:rPr>
        <w:t>para fins processuais.</w:t>
      </w:r>
    </w:p>
    <w:p w:rsidR="00E91DD1" w:rsidRDefault="00E91DD1" w:rsidP="00536110">
      <w:pPr>
        <w:ind w:left="2410" w:firstLine="426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4A2D0C" w:rsidRDefault="004A2D0C" w:rsidP="00A17554">
      <w:pPr>
        <w:ind w:left="1701"/>
        <w:jc w:val="both"/>
        <w:rPr>
          <w:rFonts w:cs="Arial"/>
        </w:rPr>
      </w:pPr>
    </w:p>
    <w:p w:rsidR="00E91DD1" w:rsidRDefault="00E91DD1" w:rsidP="00A17554">
      <w:pPr>
        <w:ind w:left="1701"/>
        <w:jc w:val="both"/>
        <w:rPr>
          <w:rFonts w:cs="Arial"/>
        </w:rPr>
      </w:pPr>
    </w:p>
    <w:p w:rsidR="00E91DD1" w:rsidRDefault="00E91DD1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650217" w:rsidRDefault="00650217" w:rsidP="00A17554">
      <w:pPr>
        <w:ind w:left="1701"/>
        <w:jc w:val="both"/>
        <w:rPr>
          <w:rFonts w:cs="Arial"/>
        </w:rPr>
      </w:pPr>
    </w:p>
    <w:p w:rsidR="00E91DD1" w:rsidRDefault="00E91DD1" w:rsidP="00A17554">
      <w:pPr>
        <w:ind w:left="1701"/>
        <w:jc w:val="both"/>
        <w:rPr>
          <w:rFonts w:cs="Arial"/>
        </w:rPr>
      </w:pPr>
    </w:p>
    <w:p w:rsidR="00E91DD1" w:rsidRDefault="00E91DD1" w:rsidP="00A17554">
      <w:pPr>
        <w:ind w:left="1701"/>
        <w:jc w:val="both"/>
        <w:rPr>
          <w:rFonts w:cs="Arial"/>
        </w:rPr>
      </w:pPr>
    </w:p>
    <w:p w:rsidR="00E91DD1" w:rsidRDefault="00E91DD1" w:rsidP="00A17554">
      <w:pPr>
        <w:ind w:left="1701"/>
        <w:jc w:val="both"/>
        <w:rPr>
          <w:rFonts w:cs="Arial"/>
        </w:rPr>
      </w:pPr>
    </w:p>
    <w:p w:rsidR="00E91DD1" w:rsidRPr="0048369E" w:rsidRDefault="00E91DD1" w:rsidP="00A17554">
      <w:pPr>
        <w:ind w:left="1701"/>
        <w:jc w:val="both"/>
        <w:rPr>
          <w:rFonts w:cs="Arial"/>
        </w:rPr>
      </w:pPr>
    </w:p>
    <w:p w:rsidR="0036473F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672079">
        <w:rPr>
          <w:rFonts w:cs="Arial"/>
        </w:rPr>
        <w:t>20</w:t>
      </w:r>
      <w:r w:rsidRPr="0048369E">
        <w:rPr>
          <w:rFonts w:cs="Arial"/>
        </w:rPr>
        <w:t xml:space="preserve"> de </w:t>
      </w:r>
      <w:r w:rsidR="00BC39BD">
        <w:rPr>
          <w:rFonts w:cs="Arial"/>
        </w:rPr>
        <w:t>Agosto</w:t>
      </w:r>
      <w:r w:rsidRPr="0048369E">
        <w:rPr>
          <w:rFonts w:cs="Arial"/>
        </w:rPr>
        <w:t xml:space="preserve"> de 201</w:t>
      </w:r>
      <w:r w:rsidR="00651578">
        <w:rPr>
          <w:rFonts w:cs="Arial"/>
        </w:rPr>
        <w:t>7</w:t>
      </w:r>
      <w:r w:rsidRPr="0048369E">
        <w:rPr>
          <w:rFonts w:cs="Arial"/>
        </w:rPr>
        <w:t>.</w:t>
      </w:r>
    </w:p>
    <w:p w:rsidR="006D771F" w:rsidRDefault="006D771F" w:rsidP="00A17554">
      <w:pPr>
        <w:ind w:left="1701"/>
        <w:jc w:val="right"/>
        <w:rPr>
          <w:rFonts w:cs="Arial"/>
        </w:rPr>
      </w:pPr>
    </w:p>
    <w:p w:rsidR="00E91DD1" w:rsidRDefault="00E91DD1" w:rsidP="00A17554">
      <w:pPr>
        <w:ind w:left="1701"/>
        <w:jc w:val="right"/>
        <w:rPr>
          <w:rFonts w:cs="Arial"/>
        </w:rPr>
      </w:pPr>
    </w:p>
    <w:p w:rsidR="00E91DD1" w:rsidRDefault="00E91DD1" w:rsidP="00A17554">
      <w:pPr>
        <w:ind w:left="1701"/>
        <w:jc w:val="right"/>
        <w:rPr>
          <w:rFonts w:cs="Arial"/>
        </w:rPr>
      </w:pPr>
    </w:p>
    <w:p w:rsidR="00E91DD1" w:rsidRDefault="00E91DD1" w:rsidP="00A17554">
      <w:pPr>
        <w:ind w:left="1701"/>
        <w:jc w:val="right"/>
        <w:rPr>
          <w:rFonts w:cs="Arial"/>
        </w:rPr>
      </w:pPr>
    </w:p>
    <w:p w:rsidR="00E91DD1" w:rsidRDefault="00E91DD1" w:rsidP="00A17554">
      <w:pPr>
        <w:ind w:left="1701"/>
        <w:jc w:val="right"/>
        <w:rPr>
          <w:rFonts w:cs="Arial"/>
        </w:rPr>
      </w:pPr>
    </w:p>
    <w:p w:rsidR="00E91DD1" w:rsidRPr="0048369E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03A60" w:rsidTr="006D771F">
        <w:tc>
          <w:tcPr>
            <w:tcW w:w="4105" w:type="dxa"/>
          </w:tcPr>
          <w:p w:rsidR="00B03A60" w:rsidRDefault="00B03A60" w:rsidP="00A60058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A60058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03A60" w:rsidRPr="00375344" w:rsidRDefault="00B03A60" w:rsidP="00A60058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03A60" w:rsidRDefault="00B03A60" w:rsidP="00A60058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B03A60" w:rsidRDefault="00B03A60" w:rsidP="00A6005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B03A60" w:rsidRDefault="00B03A60" w:rsidP="00A60058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35pt;height:51.05pt" o:ole="">
                  <v:imagedata r:id="rId40" o:title=""/>
                </v:shape>
                <o:OLEObject Type="Embed" ProgID="PBrush" ShapeID="_x0000_i1025" DrawAspect="Content" ObjectID="_1564580859" r:id="rId41"/>
              </w:object>
            </w:r>
          </w:p>
        </w:tc>
        <w:tc>
          <w:tcPr>
            <w:tcW w:w="4180" w:type="dxa"/>
          </w:tcPr>
          <w:p w:rsidR="00B03A60" w:rsidRDefault="00B03A60" w:rsidP="00A60058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A60058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03A60" w:rsidRPr="00375344" w:rsidRDefault="00B03A60" w:rsidP="00A60058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B03A60" w:rsidRDefault="00B03A60" w:rsidP="00A60058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0850E0" w:rsidRDefault="000850E0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F56A20">
      <w:pPr>
        <w:rPr>
          <w:rFonts w:cs="Arial"/>
          <w:b/>
          <w:sz w:val="16"/>
        </w:rPr>
      </w:pPr>
    </w:p>
    <w:p w:rsidR="00140DD5" w:rsidRDefault="00140DD5" w:rsidP="00140DD5">
      <w:pPr>
        <w:spacing w:before="92"/>
        <w:ind w:left="1702"/>
        <w:rPr>
          <w:b/>
        </w:rPr>
      </w:pPr>
      <w:r>
        <w:rPr>
          <w:b/>
        </w:rPr>
        <w:t>A</w:t>
      </w:r>
      <w:r>
        <w:rPr>
          <w:b/>
          <w:sz w:val="19"/>
        </w:rPr>
        <w:t>NTE O EXPOSTO</w:t>
      </w:r>
      <w:r>
        <w:rPr>
          <w:b/>
        </w:rPr>
        <w:t xml:space="preserve">, </w:t>
      </w:r>
      <w:r>
        <w:rPr>
          <w:b/>
          <w:sz w:val="19"/>
        </w:rPr>
        <w:t>REQUER</w:t>
      </w:r>
      <w:r>
        <w:rPr>
          <w:b/>
        </w:rPr>
        <w:t>:</w:t>
      </w:r>
    </w:p>
    <w:p w:rsidR="00140DD5" w:rsidRDefault="00140DD5" w:rsidP="00140DD5">
      <w:pPr>
        <w:pStyle w:val="Corpodetexto"/>
        <w:rPr>
          <w:b/>
          <w:sz w:val="20"/>
        </w:rPr>
      </w:pPr>
    </w:p>
    <w:p w:rsidR="00140DD5" w:rsidRDefault="00140DD5" w:rsidP="00140DD5">
      <w:pPr>
        <w:pStyle w:val="Corpodetexto"/>
        <w:spacing w:before="11"/>
        <w:rPr>
          <w:b/>
          <w:sz w:val="19"/>
        </w:rPr>
      </w:pPr>
    </w:p>
    <w:p w:rsidR="00140DD5" w:rsidRDefault="00140DD5" w:rsidP="00140DD5">
      <w:pPr>
        <w:pStyle w:val="Ttulo6"/>
        <w:keepNext w:val="0"/>
        <w:widowControl w:val="0"/>
        <w:numPr>
          <w:ilvl w:val="1"/>
          <w:numId w:val="46"/>
        </w:numPr>
        <w:tabs>
          <w:tab w:val="left" w:pos="4912"/>
        </w:tabs>
        <w:suppressAutoHyphens w:val="0"/>
        <w:autoSpaceDE w:val="0"/>
        <w:autoSpaceDN w:val="0"/>
        <w:spacing w:before="92" w:line="360" w:lineRule="auto"/>
        <w:ind w:right="1268" w:firstLine="2837"/>
        <w:jc w:val="both"/>
      </w:pPr>
      <w:r w:rsidRPr="00923886">
        <w:t xml:space="preserve">Antecipar os efeitos da tutela de urgência de natureza antecipada para suspender o desconto indevido, expedindo ofício para a Secretaria de Estado de Administração, com endereço na </w:t>
      </w:r>
      <w:r w:rsidRPr="00923886">
        <w:rPr>
          <w:spacing w:val="-3"/>
        </w:rPr>
        <w:t xml:space="preserve">Av. </w:t>
      </w:r>
      <w:r>
        <w:t>Desembargador José Nunes da Cunha, S/N, Parque dos Poderes, Bloco I,</w:t>
      </w:r>
      <w:r>
        <w:rPr>
          <w:spacing w:val="-40"/>
        </w:rPr>
        <w:t xml:space="preserve"> </w:t>
      </w:r>
      <w:r>
        <w:t xml:space="preserve">CEP nº 79031-310, Campo Grande/MS, determinando de imediato </w:t>
      </w:r>
      <w:proofErr w:type="gramStart"/>
      <w:r>
        <w:t>a</w:t>
      </w:r>
      <w:proofErr w:type="gramEnd"/>
      <w:r>
        <w:t xml:space="preserve"> suspensão do desconto indevido na Folha de Pagamento no valor total de R$ 1.906,58 (Um mil</w:t>
      </w:r>
      <w:r>
        <w:rPr>
          <w:spacing w:val="-11"/>
        </w:rPr>
        <w:t xml:space="preserve"> </w:t>
      </w:r>
      <w:r>
        <w:t>novecentos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seis</w:t>
      </w:r>
      <w:r>
        <w:rPr>
          <w:spacing w:val="-13"/>
        </w:rPr>
        <w:t xml:space="preserve"> </w:t>
      </w:r>
      <w:r>
        <w:t>reais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cinquenta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oito</w:t>
      </w:r>
      <w:r>
        <w:rPr>
          <w:spacing w:val="-12"/>
        </w:rPr>
        <w:t xml:space="preserve"> </w:t>
      </w:r>
      <w:r>
        <w:t>centavos)</w:t>
      </w:r>
      <w:r>
        <w:rPr>
          <w:spacing w:val="-12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R$</w:t>
      </w:r>
      <w:r>
        <w:rPr>
          <w:spacing w:val="-11"/>
        </w:rPr>
        <w:t xml:space="preserve"> </w:t>
      </w:r>
      <w:r>
        <w:t xml:space="preserve">1.082,12 (um mil e oitenta e dois reais e doze centavos ) esta sendo descontado do seu </w:t>
      </w:r>
      <w:proofErr w:type="spellStart"/>
      <w:r>
        <w:t>contra-cheque</w:t>
      </w:r>
      <w:proofErr w:type="spellEnd"/>
      <w:r>
        <w:t xml:space="preserve"> de matricula 42010021 e R$ 824,46 (oitocentos e vinte e quatro reais e quarenta e seis centavos) esta sendo descontado de seu contra – cheque de </w:t>
      </w:r>
      <w:r>
        <w:lastRenderedPageBreak/>
        <w:t>matricula</w:t>
      </w:r>
      <w:r>
        <w:rPr>
          <w:spacing w:val="-4"/>
        </w:rPr>
        <w:t xml:space="preserve"> </w:t>
      </w:r>
      <w:r>
        <w:t>42010022;</w:t>
      </w:r>
    </w:p>
    <w:p w:rsidR="00140DD5" w:rsidRDefault="00140DD5" w:rsidP="00140DD5">
      <w:pPr>
        <w:pStyle w:val="Corpodetexto"/>
        <w:spacing w:before="3"/>
        <w:rPr>
          <w:b/>
          <w:sz w:val="28"/>
        </w:rPr>
      </w:pPr>
    </w:p>
    <w:p w:rsidR="00140DD5" w:rsidRPr="00923886" w:rsidRDefault="00140DD5" w:rsidP="00140DD5">
      <w:pPr>
        <w:pStyle w:val="Ttulo7"/>
        <w:keepNext w:val="0"/>
        <w:widowControl w:val="0"/>
        <w:numPr>
          <w:ilvl w:val="1"/>
          <w:numId w:val="46"/>
        </w:numPr>
        <w:tabs>
          <w:tab w:val="left" w:pos="4859"/>
        </w:tabs>
        <w:suppressAutoHyphens w:val="0"/>
        <w:autoSpaceDE w:val="0"/>
        <w:autoSpaceDN w:val="0"/>
        <w:spacing w:before="92" w:line="362" w:lineRule="auto"/>
        <w:ind w:right="1276" w:firstLine="2837"/>
      </w:pPr>
      <w:r w:rsidRPr="00923886">
        <w:t>Seja determinada a inversão do ônus da prova, com fulcro no art. 6, inciso VIII, da Lei nº</w:t>
      </w:r>
      <w:r w:rsidRPr="00923886">
        <w:rPr>
          <w:spacing w:val="-11"/>
        </w:rPr>
        <w:t xml:space="preserve"> </w:t>
      </w:r>
      <w:r w:rsidRPr="00923886">
        <w:t>8.078/90;</w:t>
      </w:r>
    </w:p>
    <w:p w:rsidR="00140DD5" w:rsidRPr="00923886" w:rsidRDefault="00140DD5" w:rsidP="00140DD5">
      <w:pPr>
        <w:pStyle w:val="Corpodetexto"/>
        <w:rPr>
          <w:sz w:val="28"/>
        </w:rPr>
      </w:pPr>
    </w:p>
    <w:p w:rsidR="00140DD5" w:rsidRPr="00923886" w:rsidRDefault="00140DD5" w:rsidP="00140DD5">
      <w:pPr>
        <w:pStyle w:val="PargrafodaLista"/>
        <w:widowControl w:val="0"/>
        <w:numPr>
          <w:ilvl w:val="1"/>
          <w:numId w:val="46"/>
        </w:numPr>
        <w:tabs>
          <w:tab w:val="left" w:pos="4881"/>
        </w:tabs>
        <w:autoSpaceDE w:val="0"/>
        <w:autoSpaceDN w:val="0"/>
        <w:spacing w:before="92" w:line="360" w:lineRule="auto"/>
        <w:ind w:right="1276" w:firstLine="2837"/>
        <w:jc w:val="both"/>
      </w:pPr>
      <w:r w:rsidRPr="00923886">
        <w:t>A citação do Banco Requerido, na pessoa de seu representante</w:t>
      </w:r>
      <w:r w:rsidRPr="00923886">
        <w:rPr>
          <w:spacing w:val="-5"/>
        </w:rPr>
        <w:t xml:space="preserve"> </w:t>
      </w:r>
      <w:r w:rsidRPr="00923886">
        <w:t>legal,</w:t>
      </w:r>
      <w:r w:rsidRPr="00923886">
        <w:rPr>
          <w:spacing w:val="-5"/>
        </w:rPr>
        <w:t xml:space="preserve"> </w:t>
      </w:r>
      <w:r w:rsidRPr="00923886">
        <w:t>via</w:t>
      </w:r>
      <w:r w:rsidRPr="00923886">
        <w:rPr>
          <w:spacing w:val="-5"/>
        </w:rPr>
        <w:t xml:space="preserve"> </w:t>
      </w:r>
      <w:r w:rsidRPr="00923886">
        <w:t>AR,</w:t>
      </w:r>
      <w:r w:rsidRPr="00923886">
        <w:rPr>
          <w:spacing w:val="-5"/>
        </w:rPr>
        <w:t xml:space="preserve"> </w:t>
      </w:r>
      <w:r w:rsidRPr="00923886">
        <w:t>para</w:t>
      </w:r>
      <w:r w:rsidRPr="00923886">
        <w:rPr>
          <w:spacing w:val="-5"/>
        </w:rPr>
        <w:t xml:space="preserve"> </w:t>
      </w:r>
      <w:r w:rsidRPr="00923886">
        <w:t>querendo,</w:t>
      </w:r>
      <w:r w:rsidRPr="00923886">
        <w:rPr>
          <w:spacing w:val="-7"/>
        </w:rPr>
        <w:t xml:space="preserve"> </w:t>
      </w:r>
      <w:r w:rsidRPr="00923886">
        <w:t>apresentar</w:t>
      </w:r>
      <w:r w:rsidRPr="00923886">
        <w:rPr>
          <w:spacing w:val="-6"/>
        </w:rPr>
        <w:t xml:space="preserve"> </w:t>
      </w:r>
      <w:r w:rsidRPr="00923886">
        <w:t>resposta</w:t>
      </w:r>
      <w:r w:rsidRPr="00923886">
        <w:rPr>
          <w:spacing w:val="-7"/>
        </w:rPr>
        <w:t xml:space="preserve"> </w:t>
      </w:r>
      <w:r w:rsidRPr="00923886">
        <w:t>no</w:t>
      </w:r>
      <w:r w:rsidRPr="00923886">
        <w:rPr>
          <w:spacing w:val="-5"/>
        </w:rPr>
        <w:t xml:space="preserve"> </w:t>
      </w:r>
      <w:r w:rsidRPr="00923886">
        <w:t>prazo</w:t>
      </w:r>
      <w:r w:rsidRPr="00923886">
        <w:rPr>
          <w:spacing w:val="-5"/>
        </w:rPr>
        <w:t xml:space="preserve"> </w:t>
      </w:r>
      <w:r w:rsidRPr="00923886">
        <w:t>legal,</w:t>
      </w:r>
      <w:r w:rsidRPr="00923886">
        <w:rPr>
          <w:spacing w:val="-5"/>
        </w:rPr>
        <w:t xml:space="preserve"> </w:t>
      </w:r>
      <w:proofErr w:type="gramStart"/>
      <w:r w:rsidRPr="00923886">
        <w:t>sob pena</w:t>
      </w:r>
      <w:proofErr w:type="gramEnd"/>
      <w:r w:rsidRPr="00923886">
        <w:t xml:space="preserve"> de serem aplicados os efeitos da revelia e confissão quanto à matéria de fato, conforme art. 344, do</w:t>
      </w:r>
      <w:r w:rsidRPr="00923886">
        <w:rPr>
          <w:spacing w:val="-7"/>
        </w:rPr>
        <w:t xml:space="preserve"> </w:t>
      </w:r>
      <w:r w:rsidRPr="00923886">
        <w:t>NCPC/2015.</w:t>
      </w:r>
    </w:p>
    <w:p w:rsidR="00140DD5" w:rsidRPr="00923886" w:rsidRDefault="00140DD5" w:rsidP="00140DD5">
      <w:pPr>
        <w:pStyle w:val="Corpodetexto"/>
        <w:spacing w:before="3"/>
        <w:rPr>
          <w:sz w:val="28"/>
        </w:rPr>
      </w:pPr>
    </w:p>
    <w:p w:rsidR="00140DD5" w:rsidRPr="00923886" w:rsidRDefault="00140DD5" w:rsidP="00140DD5">
      <w:pPr>
        <w:pStyle w:val="PargrafodaLista"/>
        <w:widowControl w:val="0"/>
        <w:numPr>
          <w:ilvl w:val="1"/>
          <w:numId w:val="46"/>
        </w:numPr>
        <w:tabs>
          <w:tab w:val="left" w:pos="4878"/>
        </w:tabs>
        <w:autoSpaceDE w:val="0"/>
        <w:autoSpaceDN w:val="0"/>
        <w:spacing w:before="92" w:line="360" w:lineRule="auto"/>
        <w:ind w:right="1274" w:firstLine="2837"/>
        <w:jc w:val="both"/>
      </w:pPr>
      <w:proofErr w:type="gramStart"/>
      <w:r w:rsidRPr="00923886">
        <w:t>seja</w:t>
      </w:r>
      <w:proofErr w:type="gramEnd"/>
      <w:r w:rsidRPr="00923886">
        <w:t xml:space="preserve"> Determinado que o Banco Requerido exiba no processo, o suposto contrato aderido</w:t>
      </w:r>
      <w:r w:rsidRPr="00923886">
        <w:rPr>
          <w:b/>
        </w:rPr>
        <w:t xml:space="preserve">, </w:t>
      </w:r>
      <w:r w:rsidRPr="00923886">
        <w:t>objeto do pedido, no mesmo prazo para resposta,</w:t>
      </w:r>
      <w:r w:rsidRPr="00923886">
        <w:rPr>
          <w:spacing w:val="-6"/>
        </w:rPr>
        <w:t xml:space="preserve"> </w:t>
      </w:r>
      <w:r w:rsidRPr="00923886">
        <w:t>nos</w:t>
      </w:r>
      <w:r w:rsidRPr="00923886">
        <w:rPr>
          <w:spacing w:val="-7"/>
        </w:rPr>
        <w:t xml:space="preserve"> </w:t>
      </w:r>
      <w:r w:rsidRPr="00923886">
        <w:t>termos</w:t>
      </w:r>
      <w:r w:rsidRPr="00923886">
        <w:rPr>
          <w:spacing w:val="-7"/>
        </w:rPr>
        <w:t xml:space="preserve"> </w:t>
      </w:r>
      <w:r w:rsidRPr="00923886">
        <w:t>do</w:t>
      </w:r>
      <w:r w:rsidRPr="00923886">
        <w:rPr>
          <w:spacing w:val="-5"/>
        </w:rPr>
        <w:t xml:space="preserve"> </w:t>
      </w:r>
      <w:r w:rsidRPr="00923886">
        <w:t>art.</w:t>
      </w:r>
      <w:r w:rsidRPr="00923886">
        <w:rPr>
          <w:spacing w:val="-6"/>
        </w:rPr>
        <w:t xml:space="preserve"> </w:t>
      </w:r>
      <w:r w:rsidRPr="00923886">
        <w:t>424</w:t>
      </w:r>
      <w:r w:rsidRPr="00923886">
        <w:rPr>
          <w:spacing w:val="-6"/>
        </w:rPr>
        <w:t xml:space="preserve"> </w:t>
      </w:r>
      <w:r w:rsidRPr="00923886">
        <w:t>e</w:t>
      </w:r>
      <w:r w:rsidRPr="00923886">
        <w:rPr>
          <w:spacing w:val="-6"/>
        </w:rPr>
        <w:t xml:space="preserve"> </w:t>
      </w:r>
      <w:r w:rsidRPr="00923886">
        <w:t>seguintes</w:t>
      </w:r>
      <w:r w:rsidRPr="00923886">
        <w:rPr>
          <w:spacing w:val="-7"/>
        </w:rPr>
        <w:t xml:space="preserve"> </w:t>
      </w:r>
      <w:r w:rsidRPr="00923886">
        <w:t>do</w:t>
      </w:r>
      <w:r w:rsidRPr="00923886">
        <w:rPr>
          <w:spacing w:val="-5"/>
        </w:rPr>
        <w:t xml:space="preserve"> </w:t>
      </w:r>
      <w:r w:rsidRPr="00923886">
        <w:t>Novo</w:t>
      </w:r>
      <w:r w:rsidRPr="00923886">
        <w:rPr>
          <w:spacing w:val="-5"/>
        </w:rPr>
        <w:t xml:space="preserve"> </w:t>
      </w:r>
      <w:r w:rsidRPr="00923886">
        <w:t>Código</w:t>
      </w:r>
      <w:r w:rsidRPr="00923886">
        <w:rPr>
          <w:spacing w:val="-6"/>
        </w:rPr>
        <w:t xml:space="preserve"> </w:t>
      </w:r>
      <w:r w:rsidRPr="00923886">
        <w:t>de</w:t>
      </w:r>
      <w:r w:rsidRPr="00923886">
        <w:rPr>
          <w:spacing w:val="-6"/>
        </w:rPr>
        <w:t xml:space="preserve"> </w:t>
      </w:r>
      <w:r w:rsidRPr="00923886">
        <w:t>Processo</w:t>
      </w:r>
      <w:r w:rsidRPr="00923886">
        <w:rPr>
          <w:spacing w:val="-6"/>
        </w:rPr>
        <w:t xml:space="preserve"> </w:t>
      </w:r>
      <w:r w:rsidRPr="00923886">
        <w:t>Civil,</w:t>
      </w:r>
      <w:r w:rsidRPr="00923886">
        <w:rPr>
          <w:spacing w:val="-5"/>
        </w:rPr>
        <w:t xml:space="preserve"> </w:t>
      </w:r>
      <w:r w:rsidRPr="00923886">
        <w:t>sob pena de não ser conhecido o seu valor probatório e, serem admitidos como verdadeiros os fatos alegados pelo</w:t>
      </w:r>
      <w:r w:rsidRPr="00923886">
        <w:rPr>
          <w:spacing w:val="-6"/>
        </w:rPr>
        <w:t xml:space="preserve"> </w:t>
      </w:r>
      <w:r w:rsidRPr="00923886">
        <w:t>Requerente;</w:t>
      </w:r>
    </w:p>
    <w:p w:rsidR="00140DD5" w:rsidRPr="00923886" w:rsidRDefault="00140DD5" w:rsidP="00140DD5">
      <w:pPr>
        <w:pStyle w:val="Corpodetexto"/>
        <w:spacing w:before="3"/>
        <w:rPr>
          <w:sz w:val="28"/>
        </w:rPr>
      </w:pPr>
    </w:p>
    <w:p w:rsidR="00140DD5" w:rsidRPr="00923886" w:rsidRDefault="00140DD5" w:rsidP="00140DD5">
      <w:pPr>
        <w:pStyle w:val="PargrafodaLista"/>
        <w:widowControl w:val="0"/>
        <w:numPr>
          <w:ilvl w:val="1"/>
          <w:numId w:val="46"/>
        </w:numPr>
        <w:tabs>
          <w:tab w:val="left" w:pos="4825"/>
        </w:tabs>
        <w:autoSpaceDE w:val="0"/>
        <w:autoSpaceDN w:val="0"/>
        <w:spacing w:before="92" w:line="360" w:lineRule="auto"/>
        <w:ind w:right="1275" w:firstLine="2837"/>
      </w:pPr>
      <w:r>
        <w:rPr>
          <w:sz w:val="22"/>
          <w:lang w:val="en-US" w:eastAsia="en-US"/>
        </w:rPr>
        <w:pict>
          <v:line id="_x0000_s1789" style="position:absolute;left:0;text-align:left;z-index:251790848;mso-wrap-distance-left:0;mso-wrap-distance-right:0;mso-position-horizontal-relative:page" from="92.3pt,51.85pt" to="524.3pt,51.85pt" strokecolor="#7f0000" strokeweight=".6pt">
            <w10:wrap type="topAndBottom" anchorx="page"/>
          </v:line>
        </w:pict>
      </w:r>
      <w:proofErr w:type="gramStart"/>
      <w:r w:rsidRPr="00923886">
        <w:t>seja</w:t>
      </w:r>
      <w:proofErr w:type="gramEnd"/>
      <w:r w:rsidRPr="00923886">
        <w:t>, a final, julgada totalmente procedente a presente ação,</w:t>
      </w:r>
      <w:r w:rsidRPr="00923886">
        <w:rPr>
          <w:spacing w:val="7"/>
        </w:rPr>
        <w:t xml:space="preserve"> </w:t>
      </w:r>
      <w:r w:rsidRPr="00923886">
        <w:t>para</w:t>
      </w:r>
      <w:r w:rsidRPr="00923886">
        <w:rPr>
          <w:spacing w:val="8"/>
        </w:rPr>
        <w:t xml:space="preserve"> </w:t>
      </w:r>
      <w:r w:rsidRPr="00923886">
        <w:t>declarar</w:t>
      </w:r>
      <w:r w:rsidRPr="00923886">
        <w:rPr>
          <w:spacing w:val="6"/>
        </w:rPr>
        <w:t xml:space="preserve"> </w:t>
      </w:r>
      <w:r w:rsidRPr="00923886">
        <w:t>a</w:t>
      </w:r>
      <w:r w:rsidRPr="00923886">
        <w:rPr>
          <w:spacing w:val="7"/>
        </w:rPr>
        <w:t xml:space="preserve"> </w:t>
      </w:r>
      <w:r w:rsidRPr="00923886">
        <w:t>inexistência</w:t>
      </w:r>
      <w:r w:rsidRPr="00923886">
        <w:rPr>
          <w:spacing w:val="7"/>
        </w:rPr>
        <w:t xml:space="preserve"> </w:t>
      </w:r>
      <w:r w:rsidRPr="00923886">
        <w:t>de</w:t>
      </w:r>
      <w:r w:rsidRPr="00923886">
        <w:rPr>
          <w:spacing w:val="7"/>
        </w:rPr>
        <w:t xml:space="preserve"> </w:t>
      </w:r>
      <w:r w:rsidRPr="00923886">
        <w:t>relação</w:t>
      </w:r>
      <w:r w:rsidRPr="00923886">
        <w:rPr>
          <w:spacing w:val="5"/>
        </w:rPr>
        <w:t xml:space="preserve"> </w:t>
      </w:r>
      <w:r w:rsidRPr="00923886">
        <w:t>jurídica,</w:t>
      </w:r>
      <w:r w:rsidRPr="00923886">
        <w:rPr>
          <w:spacing w:val="7"/>
        </w:rPr>
        <w:t xml:space="preserve"> </w:t>
      </w:r>
      <w:r w:rsidRPr="00923886">
        <w:t>de</w:t>
      </w:r>
      <w:r w:rsidRPr="00923886">
        <w:rPr>
          <w:spacing w:val="7"/>
        </w:rPr>
        <w:t xml:space="preserve"> </w:t>
      </w:r>
      <w:r w:rsidRPr="00923886">
        <w:t>modo</w:t>
      </w:r>
      <w:r w:rsidRPr="00923886">
        <w:rPr>
          <w:spacing w:val="7"/>
        </w:rPr>
        <w:t xml:space="preserve"> </w:t>
      </w:r>
      <w:r w:rsidRPr="00923886">
        <w:t>a</w:t>
      </w:r>
      <w:r w:rsidRPr="00923886">
        <w:rPr>
          <w:spacing w:val="7"/>
        </w:rPr>
        <w:t xml:space="preserve"> </w:t>
      </w:r>
      <w:r w:rsidRPr="00923886">
        <w:t>tornar</w:t>
      </w:r>
      <w:r w:rsidRPr="00923886">
        <w:rPr>
          <w:spacing w:val="6"/>
        </w:rPr>
        <w:t xml:space="preserve"> </w:t>
      </w:r>
      <w:r w:rsidRPr="00923886">
        <w:t>definitiva</w:t>
      </w:r>
      <w:r w:rsidRPr="00923886">
        <w:rPr>
          <w:spacing w:val="7"/>
        </w:rPr>
        <w:t xml:space="preserve"> </w:t>
      </w:r>
      <w:r w:rsidRPr="00923886">
        <w:t>a</w:t>
      </w:r>
    </w:p>
    <w:p w:rsidR="00140DD5" w:rsidRPr="00923886" w:rsidRDefault="00140DD5" w:rsidP="00140DD5">
      <w:pPr>
        <w:spacing w:before="5"/>
        <w:ind w:left="3055" w:right="2626"/>
        <w:jc w:val="center"/>
        <w:rPr>
          <w:rFonts w:ascii="Book Antiqua" w:hAnsi="Book Antiqua"/>
          <w:b/>
        </w:rPr>
      </w:pPr>
      <w:r w:rsidRPr="00923886">
        <w:rPr>
          <w:rFonts w:ascii="Book Antiqua" w:hAnsi="Book Antiqua"/>
          <w:b/>
          <w:color w:val="800000"/>
        </w:rPr>
        <w:t xml:space="preserve">Rua </w:t>
      </w:r>
      <w:proofErr w:type="spellStart"/>
      <w:r w:rsidRPr="00923886">
        <w:rPr>
          <w:rFonts w:ascii="Book Antiqua" w:hAnsi="Book Antiqua"/>
          <w:b/>
          <w:color w:val="800000"/>
        </w:rPr>
        <w:t>Gardenia</w:t>
      </w:r>
      <w:proofErr w:type="spellEnd"/>
      <w:r w:rsidRPr="00923886">
        <w:rPr>
          <w:rFonts w:ascii="Book Antiqua" w:hAnsi="Book Antiqua"/>
          <w:b/>
          <w:color w:val="800000"/>
        </w:rPr>
        <w:t xml:space="preserve">, nº 84, Cidade Jardim, Campo Grande MS. </w:t>
      </w:r>
      <w:proofErr w:type="spellStart"/>
      <w:proofErr w:type="gramStart"/>
      <w:r w:rsidRPr="00923886">
        <w:rPr>
          <w:rFonts w:ascii="Book Antiqua" w:hAnsi="Book Antiqua"/>
          <w:b/>
          <w:color w:val="800000"/>
        </w:rPr>
        <w:t>Tel</w:t>
      </w:r>
      <w:proofErr w:type="spellEnd"/>
      <w:r w:rsidRPr="00923886">
        <w:rPr>
          <w:rFonts w:ascii="Book Antiqua" w:hAnsi="Book Antiqua"/>
          <w:b/>
          <w:color w:val="800000"/>
        </w:rPr>
        <w:t>:</w:t>
      </w:r>
      <w:proofErr w:type="gramEnd"/>
      <w:r w:rsidRPr="00923886">
        <w:rPr>
          <w:rFonts w:ascii="Book Antiqua" w:hAnsi="Book Antiqua"/>
          <w:b/>
          <w:color w:val="800000"/>
        </w:rPr>
        <w:t>(67) 99626-9323 ou (67) 99257-3536</w:t>
      </w:r>
    </w:p>
    <w:p w:rsidR="00140DD5" w:rsidRPr="00923886" w:rsidRDefault="00140DD5" w:rsidP="00140DD5">
      <w:pPr>
        <w:ind w:left="1643" w:right="1216"/>
        <w:jc w:val="center"/>
        <w:rPr>
          <w:rFonts w:ascii="Book Antiqua"/>
          <w:b/>
        </w:rPr>
      </w:pPr>
      <w:proofErr w:type="spellStart"/>
      <w:r w:rsidRPr="00923886">
        <w:rPr>
          <w:rFonts w:ascii="Book Antiqua"/>
          <w:b/>
          <w:color w:val="800000"/>
        </w:rPr>
        <w:t>Email</w:t>
      </w:r>
      <w:proofErr w:type="spellEnd"/>
      <w:r w:rsidRPr="00923886">
        <w:rPr>
          <w:rFonts w:ascii="Book Antiqua"/>
          <w:b/>
          <w:color w:val="800000"/>
        </w:rPr>
        <w:t xml:space="preserve">. </w:t>
      </w:r>
      <w:hyperlink r:id="rId42">
        <w:r w:rsidRPr="00923886">
          <w:rPr>
            <w:rFonts w:ascii="Book Antiqua"/>
            <w:b/>
            <w:color w:val="800000"/>
          </w:rPr>
          <w:t>Jp.murano@hotmail.com</w:t>
        </w:r>
      </w:hyperlink>
    </w:p>
    <w:p w:rsidR="00140DD5" w:rsidRPr="00923886" w:rsidRDefault="00140DD5" w:rsidP="00140DD5">
      <w:pPr>
        <w:jc w:val="center"/>
        <w:rPr>
          <w:rFonts w:ascii="Book Antiqua"/>
        </w:rPr>
        <w:sectPr w:rsidR="00140DD5" w:rsidRPr="00923886" w:rsidSect="00140DD5">
          <w:pgSz w:w="11910" w:h="16840"/>
          <w:pgMar w:top="260" w:right="0" w:bottom="0" w:left="0" w:header="720" w:footer="720" w:gutter="0"/>
          <w:cols w:space="720"/>
        </w:sectPr>
      </w:pPr>
    </w:p>
    <w:p w:rsidR="00140DD5" w:rsidRPr="00923886" w:rsidRDefault="00140DD5" w:rsidP="00140DD5">
      <w:pPr>
        <w:spacing w:before="81"/>
        <w:ind w:left="5386"/>
        <w:rPr>
          <w:rFonts w:ascii="Book Antiqua"/>
          <w:b/>
        </w:rPr>
      </w:pPr>
      <w:r w:rsidRPr="00923886">
        <w:rPr>
          <w:rFonts w:ascii="Book Antiqua"/>
          <w:b/>
          <w:color w:val="800000"/>
        </w:rPr>
        <w:lastRenderedPageBreak/>
        <w:t>ADVOGADO</w:t>
      </w:r>
    </w:p>
    <w:p w:rsidR="00140DD5" w:rsidRPr="00923886" w:rsidRDefault="00140DD5" w:rsidP="00140DD5">
      <w:pPr>
        <w:spacing w:before="144" w:line="360" w:lineRule="auto"/>
        <w:ind w:left="4198"/>
        <w:jc w:val="center"/>
        <w:rPr>
          <w:rFonts w:ascii="Book Antiqua" w:hAnsi="Book Antiqua"/>
          <w:b/>
        </w:rPr>
      </w:pPr>
      <w:r w:rsidRPr="00923886">
        <w:rPr>
          <w:rFonts w:ascii="Book Antiqua" w:hAnsi="Book Antiqua"/>
          <w:b/>
          <w:color w:val="800000"/>
        </w:rPr>
        <w:t>JOÃO PEDRO MURANO</w:t>
      </w:r>
      <w:r w:rsidRPr="00923886">
        <w:rPr>
          <w:rFonts w:ascii="Book Antiqua" w:hAnsi="Book Antiqua"/>
          <w:b/>
          <w:color w:val="800000"/>
          <w:spacing w:val="-13"/>
        </w:rPr>
        <w:t xml:space="preserve"> </w:t>
      </w:r>
      <w:r w:rsidRPr="00923886">
        <w:rPr>
          <w:rFonts w:ascii="Book Antiqua" w:hAnsi="Book Antiqua"/>
          <w:b/>
          <w:color w:val="800000"/>
        </w:rPr>
        <w:t>BORGES OAB/MS 13.176</w:t>
      </w:r>
    </w:p>
    <w:p w:rsidR="00140DD5" w:rsidRDefault="00140DD5" w:rsidP="00140DD5">
      <w:pPr>
        <w:spacing w:before="112"/>
        <w:ind w:left="2432"/>
        <w:rPr>
          <w:sz w:val="18"/>
        </w:rPr>
      </w:pPr>
      <w:r w:rsidRPr="00923886">
        <w:br w:type="column"/>
      </w:r>
      <w:proofErr w:type="gramStart"/>
      <w:r>
        <w:rPr>
          <w:sz w:val="18"/>
        </w:rPr>
        <w:lastRenderedPageBreak/>
        <w:t>fls.</w:t>
      </w:r>
      <w:proofErr w:type="gramEnd"/>
      <w:r>
        <w:rPr>
          <w:sz w:val="18"/>
        </w:rPr>
        <w:t xml:space="preserve"> 16</w:t>
      </w:r>
    </w:p>
    <w:p w:rsidR="00140DD5" w:rsidRDefault="00140DD5" w:rsidP="00140DD5">
      <w:pPr>
        <w:rPr>
          <w:sz w:val="18"/>
        </w:rPr>
        <w:sectPr w:rsidR="00140DD5">
          <w:pgSz w:w="11910" w:h="16840"/>
          <w:pgMar w:top="260" w:right="0" w:bottom="0" w:left="0" w:header="720" w:footer="720" w:gutter="0"/>
          <w:cols w:num="2" w:space="720" w:equalWidth="0">
            <w:col w:w="8135" w:space="40"/>
            <w:col w:w="3735"/>
          </w:cols>
        </w:sectPr>
      </w:pPr>
    </w:p>
    <w:p w:rsidR="00140DD5" w:rsidRDefault="00140DD5" w:rsidP="00140DD5">
      <w:pPr>
        <w:pStyle w:val="Corpodetexto"/>
        <w:spacing w:before="4"/>
        <w:rPr>
          <w:sz w:val="21"/>
        </w:rPr>
      </w:pPr>
      <w:r>
        <w:rPr>
          <w:sz w:val="14"/>
          <w:lang w:val="en-US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90" type="#_x0000_t202" style="position:absolute;margin-left:559.15pt;margin-top:55pt;width:34.1pt;height:782.95pt;z-index:251791872;mso-position-horizontal-relative:page;mso-position-vertical-relative:page" filled="f" stroked="f">
            <v:textbox style="layout-flow:vertical;mso-layout-flow-alt:bottom-to-top" inset="0,0,0,0">
              <w:txbxContent>
                <w:p w:rsidR="00140DD5" w:rsidRPr="00923886" w:rsidRDefault="00140DD5" w:rsidP="00140DD5">
                  <w:pPr>
                    <w:spacing w:before="14" w:line="254" w:lineRule="auto"/>
                    <w:ind w:left="20"/>
                    <w:rPr>
                      <w:sz w:val="18"/>
                    </w:rPr>
                  </w:pPr>
                  <w:r w:rsidRPr="00923886">
                    <w:rPr>
                      <w:sz w:val="18"/>
                    </w:rPr>
                    <w:t xml:space="preserve">Este documento é copia do original assinado digitalmente por Tribunal de </w:t>
                  </w:r>
                  <w:proofErr w:type="spellStart"/>
                  <w:r w:rsidRPr="00923886">
                    <w:rPr>
                      <w:sz w:val="18"/>
                    </w:rPr>
                    <w:t>Justica</w:t>
                  </w:r>
                  <w:proofErr w:type="spellEnd"/>
                  <w:r w:rsidRPr="00923886">
                    <w:rPr>
                      <w:sz w:val="18"/>
                    </w:rPr>
                    <w:t xml:space="preserve"> do Estado Mato Grosso do Sul e JOAO PEDRO MURANO BORGES. Protocolado em 17/05/2017 às </w:t>
                  </w:r>
                  <w:proofErr w:type="gramStart"/>
                  <w:r w:rsidRPr="00923886">
                    <w:rPr>
                      <w:sz w:val="18"/>
                    </w:rPr>
                    <w:t>10:20</w:t>
                  </w:r>
                  <w:proofErr w:type="gramEnd"/>
                  <w:r w:rsidRPr="00923886">
                    <w:rPr>
                      <w:sz w:val="18"/>
                    </w:rPr>
                    <w:t xml:space="preserve">, sob o número 08003823620178120104, e liberado nos autos digitais por Lourdes Silva Marques, em 17/05/2017 às 11:34. Para acessar os autos processuais, acesse o </w:t>
                  </w:r>
                  <w:proofErr w:type="gramStart"/>
                  <w:r w:rsidRPr="00923886">
                    <w:rPr>
                      <w:sz w:val="18"/>
                    </w:rPr>
                    <w:t>site</w:t>
                  </w:r>
                  <w:proofErr w:type="gramEnd"/>
                </w:p>
                <w:p w:rsidR="00140DD5" w:rsidRPr="00923886" w:rsidRDefault="00140DD5" w:rsidP="00140DD5">
                  <w:pPr>
                    <w:spacing w:before="1"/>
                    <w:ind w:left="20"/>
                    <w:rPr>
                      <w:sz w:val="18"/>
                    </w:rPr>
                  </w:pPr>
                  <w:hyperlink r:id="rId43">
                    <w:r w:rsidRPr="00923886">
                      <w:rPr>
                        <w:sz w:val="18"/>
                      </w:rPr>
                      <w:t>http://www.tjms.jus.br/esaj,</w:t>
                    </w:r>
                  </w:hyperlink>
                  <w:r w:rsidRPr="00923886">
                    <w:rPr>
                      <w:sz w:val="18"/>
                    </w:rPr>
                    <w:t xml:space="preserve"> informe o processo 0800382-36.2017.8.12.0104 e o código 40CE792.</w:t>
                  </w:r>
                </w:p>
              </w:txbxContent>
            </v:textbox>
            <w10:wrap anchorx="page" anchory="page"/>
          </v:shape>
        </w:pict>
      </w:r>
    </w:p>
    <w:p w:rsidR="00140DD5" w:rsidRDefault="00140DD5" w:rsidP="00140DD5">
      <w:pPr>
        <w:pStyle w:val="Corpodetexto"/>
        <w:spacing w:line="20" w:lineRule="exact"/>
        <w:ind w:left="1720"/>
        <w:rPr>
          <w:sz w:val="2"/>
        </w:rPr>
      </w:pPr>
      <w:r>
        <w:rPr>
          <w:rFonts w:ascii="Times New Roman"/>
          <w:spacing w:val="2"/>
          <w:sz w:val="2"/>
        </w:rPr>
        <w:t xml:space="preserve"> </w:t>
      </w:r>
      <w:r>
        <w:rPr>
          <w:spacing w:val="2"/>
          <w:sz w:val="2"/>
          <w:lang w:val="en-US" w:eastAsia="en-US"/>
        </w:rPr>
      </w:r>
      <w:r>
        <w:rPr>
          <w:spacing w:val="2"/>
          <w:sz w:val="2"/>
        </w:rPr>
        <w:pict>
          <v:group id="_x0000_s1787" style="width:444pt;height:.6pt;mso-position-horizontal-relative:char;mso-position-vertical-relative:line" coordsize="8880,12">
            <v:line id="_x0000_s1788" style="position:absolute" from="0,6" to="8880,6" strokecolor="#7f0000" strokeweight=".6pt"/>
            <w10:wrap type="none"/>
            <w10:anchorlock/>
          </v:group>
        </w:pict>
      </w:r>
    </w:p>
    <w:p w:rsidR="00140DD5" w:rsidRDefault="00140DD5" w:rsidP="00140DD5">
      <w:pPr>
        <w:pStyle w:val="Corpodetexto"/>
        <w:spacing w:before="2"/>
        <w:rPr>
          <w:sz w:val="19"/>
        </w:rPr>
      </w:pPr>
    </w:p>
    <w:p w:rsidR="00140DD5" w:rsidRPr="00923886" w:rsidRDefault="00140DD5" w:rsidP="00140DD5">
      <w:pPr>
        <w:spacing w:before="92" w:line="360" w:lineRule="auto"/>
        <w:ind w:left="1702" w:right="1267"/>
      </w:pPr>
      <w:r>
        <w:rPr>
          <w:sz w:val="22"/>
          <w:lang w:val="en-US" w:eastAsia="en-US"/>
        </w:rPr>
        <w:pict>
          <v:group id="_x0000_s1791" style="position:absolute;left:0;text-align:left;margin-left:83.65pt;margin-top:2.35pt;width:449.5pt;height:664.7pt;z-index:-251523584;mso-position-horizontal-relative:page" coordorigin="1673,47" coordsize="8990,13294">
            <v:line id="_x0000_s1792" style="position:absolute" from="1726,53" to="10607,53" strokecolor="#7f0000" strokeweight=".6pt"/>
            <v:shape id="_x0000_s1793" style="position:absolute;left:1673;top:93;width:8990;height:13248" coordorigin="1673,94" coordsize="8990,13248" o:spt="100" adj="0,,0" path="m10663,11272r-8990,l1673,11685r,415l1673,12513r,l1673,12928r,413l10663,13341r,-413l10663,12513r,l10663,12100r,-415l10663,11272t,-415l1673,10857r,415l10663,11272r,-415m10663,10444r-8990,l1673,10857r8990,l10663,10444t,-2899l1673,7545r,415l1673,8373r,415l1673,9201r,415l1673,10029r,415l10663,10444r,-415l10663,9616r,-415l10663,8788r,-415l10663,7960r,-415m10663,6303r-8990,l1673,6716r,415l1673,7131r,414l10663,7545r,-414l10663,7131r,-415l10663,6303t,-2896l1673,3407r,412l1673,4232r,415l1673,5060r,415l1673,5888r,415l10663,6303r,-415l10663,5475r,-415l10663,4647r,-415l10663,3819r,-412m10663,2991r-8990,l1673,3407r8990,l10663,2991t,-2897l1673,94r,413l1673,922r,413l1673,1750r,413l1673,2578r,413l10663,2991r,-413l10663,2163r,-413l10663,1335r,-413l10663,507r,-413e" fillcolor="#fff8ed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gramStart"/>
      <w:r w:rsidRPr="00923886">
        <w:t>suspensão</w:t>
      </w:r>
      <w:proofErr w:type="gramEnd"/>
      <w:r w:rsidRPr="00923886">
        <w:t xml:space="preserve"> dos descontos indevidos, determinando o imediato restabelecimento da margem consignável no contracheque do Autor;</w:t>
      </w:r>
    </w:p>
    <w:p w:rsidR="00140DD5" w:rsidRPr="00923886" w:rsidRDefault="00140DD5" w:rsidP="00140DD5">
      <w:pPr>
        <w:pStyle w:val="Corpodetexto"/>
        <w:spacing w:before="3"/>
        <w:rPr>
          <w:sz w:val="28"/>
        </w:rPr>
      </w:pPr>
    </w:p>
    <w:p w:rsidR="00140DD5" w:rsidRPr="00923886" w:rsidRDefault="00140DD5" w:rsidP="00140DD5">
      <w:pPr>
        <w:pStyle w:val="PargrafodaLista"/>
        <w:widowControl w:val="0"/>
        <w:numPr>
          <w:ilvl w:val="1"/>
          <w:numId w:val="46"/>
        </w:numPr>
        <w:tabs>
          <w:tab w:val="left" w:pos="4775"/>
        </w:tabs>
        <w:autoSpaceDE w:val="0"/>
        <w:autoSpaceDN w:val="0"/>
        <w:spacing w:before="92" w:line="360" w:lineRule="auto"/>
        <w:ind w:right="1269" w:firstLine="2837"/>
        <w:jc w:val="both"/>
      </w:pPr>
      <w:proofErr w:type="gramStart"/>
      <w:r w:rsidRPr="00923886">
        <w:t>seja</w:t>
      </w:r>
      <w:proofErr w:type="gramEnd"/>
      <w:r w:rsidRPr="00923886">
        <w:t>, a final, julgada procedente a presente ação, para Condenar o banco Requerido a restituir as parcelas que serão descontadas</w:t>
      </w:r>
      <w:r w:rsidRPr="00923886">
        <w:rPr>
          <w:spacing w:val="-42"/>
        </w:rPr>
        <w:t xml:space="preserve"> </w:t>
      </w:r>
      <w:r w:rsidRPr="00923886">
        <w:t>durante a</w:t>
      </w:r>
      <w:r w:rsidRPr="00923886">
        <w:rPr>
          <w:spacing w:val="-9"/>
        </w:rPr>
        <w:t xml:space="preserve"> </w:t>
      </w:r>
      <w:r w:rsidRPr="00923886">
        <w:t>tramitação</w:t>
      </w:r>
      <w:r w:rsidRPr="00923886">
        <w:rPr>
          <w:spacing w:val="-9"/>
        </w:rPr>
        <w:t xml:space="preserve"> </w:t>
      </w:r>
      <w:r w:rsidRPr="00923886">
        <w:t>do</w:t>
      </w:r>
      <w:r w:rsidRPr="00923886">
        <w:rPr>
          <w:spacing w:val="-9"/>
        </w:rPr>
        <w:t xml:space="preserve"> </w:t>
      </w:r>
      <w:r w:rsidRPr="00923886">
        <w:t>processo,</w:t>
      </w:r>
      <w:r w:rsidRPr="00923886">
        <w:rPr>
          <w:spacing w:val="-10"/>
        </w:rPr>
        <w:t xml:space="preserve"> </w:t>
      </w:r>
      <w:r w:rsidRPr="00923886">
        <w:t>em</w:t>
      </w:r>
      <w:r w:rsidRPr="00923886">
        <w:rPr>
          <w:spacing w:val="-9"/>
        </w:rPr>
        <w:t xml:space="preserve"> </w:t>
      </w:r>
      <w:r w:rsidRPr="00923886">
        <w:t>dobro,</w:t>
      </w:r>
      <w:r w:rsidRPr="00923886">
        <w:rPr>
          <w:spacing w:val="-10"/>
        </w:rPr>
        <w:t xml:space="preserve"> </w:t>
      </w:r>
      <w:r w:rsidRPr="00923886">
        <w:t>caso</w:t>
      </w:r>
      <w:r w:rsidRPr="00923886">
        <w:rPr>
          <w:spacing w:val="-9"/>
        </w:rPr>
        <w:t xml:space="preserve"> </w:t>
      </w:r>
      <w:r w:rsidRPr="00923886">
        <w:t>não</w:t>
      </w:r>
      <w:r w:rsidRPr="00923886">
        <w:rPr>
          <w:spacing w:val="-9"/>
        </w:rPr>
        <w:t xml:space="preserve"> </w:t>
      </w:r>
      <w:r w:rsidRPr="00923886">
        <w:t>seja</w:t>
      </w:r>
      <w:r w:rsidRPr="00923886">
        <w:rPr>
          <w:spacing w:val="-10"/>
        </w:rPr>
        <w:t xml:space="preserve"> </w:t>
      </w:r>
      <w:r w:rsidRPr="00923886">
        <w:t>concedida</w:t>
      </w:r>
      <w:r w:rsidRPr="00923886">
        <w:rPr>
          <w:spacing w:val="-11"/>
        </w:rPr>
        <w:t xml:space="preserve"> </w:t>
      </w:r>
      <w:r w:rsidRPr="00923886">
        <w:t>os</w:t>
      </w:r>
      <w:r w:rsidRPr="00923886">
        <w:rPr>
          <w:spacing w:val="-13"/>
        </w:rPr>
        <w:t xml:space="preserve"> </w:t>
      </w:r>
      <w:r w:rsidRPr="00923886">
        <w:t>efeitos</w:t>
      </w:r>
      <w:r w:rsidRPr="00923886">
        <w:rPr>
          <w:spacing w:val="-10"/>
        </w:rPr>
        <w:t xml:space="preserve"> </w:t>
      </w:r>
      <w:r w:rsidRPr="00923886">
        <w:t>da</w:t>
      </w:r>
      <w:r w:rsidRPr="00923886">
        <w:rPr>
          <w:spacing w:val="-9"/>
        </w:rPr>
        <w:t xml:space="preserve"> </w:t>
      </w:r>
      <w:r w:rsidRPr="00923886">
        <w:t>tutela</w:t>
      </w:r>
      <w:r w:rsidRPr="00923886">
        <w:rPr>
          <w:spacing w:val="-12"/>
        </w:rPr>
        <w:t xml:space="preserve"> </w:t>
      </w:r>
      <w:r w:rsidRPr="00923886">
        <w:t>de urgência, corrigidos monetariamente e acrescidos de juros legais. Caso não seja deferido o pedido da restituição em dobro, que o juízo determine a restituição das parcelas que serão descontadas durante a tramitação do processo, de forma simples, corrigido monetariamente e acrescidos de juros</w:t>
      </w:r>
      <w:r w:rsidRPr="00923886">
        <w:rPr>
          <w:spacing w:val="-4"/>
        </w:rPr>
        <w:t xml:space="preserve"> </w:t>
      </w:r>
      <w:r w:rsidRPr="00923886">
        <w:t>legais;</w:t>
      </w:r>
    </w:p>
    <w:p w:rsidR="00140DD5" w:rsidRPr="00923886" w:rsidRDefault="00140DD5" w:rsidP="00140DD5">
      <w:pPr>
        <w:pStyle w:val="Corpodetexto"/>
        <w:spacing w:before="3"/>
        <w:rPr>
          <w:sz w:val="28"/>
        </w:rPr>
      </w:pPr>
    </w:p>
    <w:p w:rsidR="00140DD5" w:rsidRPr="00923886" w:rsidRDefault="00140DD5" w:rsidP="00140DD5">
      <w:pPr>
        <w:pStyle w:val="PargrafodaLista"/>
        <w:widowControl w:val="0"/>
        <w:numPr>
          <w:ilvl w:val="1"/>
          <w:numId w:val="46"/>
        </w:numPr>
        <w:tabs>
          <w:tab w:val="left" w:pos="4986"/>
        </w:tabs>
        <w:autoSpaceDE w:val="0"/>
        <w:autoSpaceDN w:val="0"/>
        <w:spacing w:before="92" w:line="360" w:lineRule="auto"/>
        <w:ind w:right="1271" w:firstLine="2837"/>
        <w:jc w:val="both"/>
      </w:pPr>
      <w:proofErr w:type="gramStart"/>
      <w:r w:rsidRPr="00923886">
        <w:t>requer</w:t>
      </w:r>
      <w:proofErr w:type="gramEnd"/>
      <w:r w:rsidRPr="00923886">
        <w:t xml:space="preserve"> ainda seja, a final, julgada totalmente procedente a presente ação, para Condenar o banco Requerido a pagar a parte Requerente, a título de compensação por dano moral, o valor de R$ 8.000,00 (oito mil reais), corrigidos monetariamente (Enunciado nº 362 da Súmula do STJ) e acrescidos</w:t>
      </w:r>
      <w:r w:rsidRPr="00923886">
        <w:rPr>
          <w:spacing w:val="-4"/>
        </w:rPr>
        <w:t xml:space="preserve"> </w:t>
      </w:r>
      <w:r w:rsidRPr="00923886">
        <w:t>de</w:t>
      </w:r>
      <w:r w:rsidRPr="00923886">
        <w:rPr>
          <w:spacing w:val="-4"/>
        </w:rPr>
        <w:t xml:space="preserve"> </w:t>
      </w:r>
      <w:r w:rsidRPr="00923886">
        <w:t>juros</w:t>
      </w:r>
      <w:r w:rsidRPr="00923886">
        <w:rPr>
          <w:spacing w:val="-4"/>
        </w:rPr>
        <w:t xml:space="preserve"> </w:t>
      </w:r>
      <w:r w:rsidRPr="00923886">
        <w:t>legais</w:t>
      </w:r>
      <w:r w:rsidRPr="00923886">
        <w:rPr>
          <w:spacing w:val="-5"/>
        </w:rPr>
        <w:t xml:space="preserve"> </w:t>
      </w:r>
      <w:r w:rsidRPr="00923886">
        <w:t>(Enunciado</w:t>
      </w:r>
      <w:r w:rsidRPr="00923886">
        <w:rPr>
          <w:spacing w:val="-6"/>
        </w:rPr>
        <w:t xml:space="preserve"> </w:t>
      </w:r>
      <w:r w:rsidRPr="00923886">
        <w:t>nº</w:t>
      </w:r>
      <w:r w:rsidRPr="00923886">
        <w:rPr>
          <w:spacing w:val="-6"/>
        </w:rPr>
        <w:t xml:space="preserve"> </w:t>
      </w:r>
      <w:r w:rsidRPr="00923886">
        <w:t>54</w:t>
      </w:r>
      <w:r w:rsidRPr="00923886">
        <w:rPr>
          <w:spacing w:val="-6"/>
        </w:rPr>
        <w:t xml:space="preserve"> </w:t>
      </w:r>
      <w:r w:rsidRPr="00923886">
        <w:t>da</w:t>
      </w:r>
      <w:r w:rsidRPr="00923886">
        <w:rPr>
          <w:spacing w:val="-4"/>
        </w:rPr>
        <w:t xml:space="preserve"> </w:t>
      </w:r>
      <w:r w:rsidRPr="00923886">
        <w:t>Súmula</w:t>
      </w:r>
      <w:r w:rsidRPr="00923886">
        <w:rPr>
          <w:spacing w:val="-6"/>
        </w:rPr>
        <w:t xml:space="preserve"> </w:t>
      </w:r>
      <w:r w:rsidRPr="00923886">
        <w:t>do</w:t>
      </w:r>
      <w:r w:rsidRPr="00923886">
        <w:rPr>
          <w:spacing w:val="-6"/>
        </w:rPr>
        <w:t xml:space="preserve"> </w:t>
      </w:r>
      <w:r w:rsidRPr="00923886">
        <w:t>STJ).</w:t>
      </w:r>
      <w:r w:rsidRPr="00923886">
        <w:rPr>
          <w:spacing w:val="-5"/>
        </w:rPr>
        <w:t xml:space="preserve"> </w:t>
      </w:r>
      <w:r w:rsidRPr="00923886">
        <w:t>Caso</w:t>
      </w:r>
      <w:r w:rsidRPr="00923886">
        <w:rPr>
          <w:spacing w:val="-4"/>
        </w:rPr>
        <w:t xml:space="preserve"> </w:t>
      </w:r>
      <w:r w:rsidRPr="00923886">
        <w:t>não</w:t>
      </w:r>
      <w:r w:rsidRPr="00923886">
        <w:rPr>
          <w:spacing w:val="-4"/>
        </w:rPr>
        <w:t xml:space="preserve"> </w:t>
      </w:r>
      <w:r w:rsidRPr="00923886">
        <w:t xml:space="preserve">entender o juízo em relação ao </w:t>
      </w:r>
      <w:r w:rsidRPr="00923886">
        <w:rPr>
          <w:i/>
        </w:rPr>
        <w:t>quantum</w:t>
      </w:r>
      <w:r w:rsidRPr="00923886">
        <w:t>, que arbitre o valor que julgar cabível e</w:t>
      </w:r>
      <w:r w:rsidRPr="00923886">
        <w:rPr>
          <w:spacing w:val="-14"/>
        </w:rPr>
        <w:t xml:space="preserve"> </w:t>
      </w:r>
      <w:r w:rsidRPr="00923886">
        <w:t>justo;</w:t>
      </w:r>
    </w:p>
    <w:p w:rsidR="00140DD5" w:rsidRPr="00923886" w:rsidRDefault="00140DD5" w:rsidP="00140DD5">
      <w:pPr>
        <w:pStyle w:val="Corpodetexto"/>
        <w:spacing w:before="6"/>
        <w:rPr>
          <w:sz w:val="28"/>
        </w:rPr>
      </w:pPr>
    </w:p>
    <w:p w:rsidR="00140DD5" w:rsidRPr="00923886" w:rsidRDefault="00140DD5" w:rsidP="00140DD5">
      <w:pPr>
        <w:pStyle w:val="PargrafodaLista"/>
        <w:widowControl w:val="0"/>
        <w:numPr>
          <w:ilvl w:val="1"/>
          <w:numId w:val="46"/>
        </w:numPr>
        <w:tabs>
          <w:tab w:val="left" w:pos="4842"/>
        </w:tabs>
        <w:autoSpaceDE w:val="0"/>
        <w:autoSpaceDN w:val="0"/>
        <w:spacing w:before="92" w:line="360" w:lineRule="auto"/>
        <w:ind w:right="1276" w:firstLine="2837"/>
      </w:pPr>
      <w:proofErr w:type="gramStart"/>
      <w:r w:rsidRPr="00923886">
        <w:t>seja</w:t>
      </w:r>
      <w:proofErr w:type="gramEnd"/>
      <w:r w:rsidRPr="00923886">
        <w:t xml:space="preserve"> condenado o banco Requerido ao pagamento de honorários de sucumbência e custas</w:t>
      </w:r>
      <w:r w:rsidRPr="00923886">
        <w:rPr>
          <w:spacing w:val="-5"/>
        </w:rPr>
        <w:t xml:space="preserve"> </w:t>
      </w:r>
      <w:r w:rsidRPr="00923886">
        <w:t>processuais;</w:t>
      </w:r>
    </w:p>
    <w:p w:rsidR="00140DD5" w:rsidRPr="00923886" w:rsidRDefault="00140DD5" w:rsidP="00140DD5">
      <w:pPr>
        <w:pStyle w:val="Corpodetexto"/>
        <w:spacing w:before="3"/>
        <w:rPr>
          <w:sz w:val="28"/>
        </w:rPr>
      </w:pPr>
    </w:p>
    <w:p w:rsidR="00140DD5" w:rsidRPr="00923886" w:rsidRDefault="00140DD5" w:rsidP="00140DD5">
      <w:pPr>
        <w:spacing w:before="92"/>
        <w:ind w:left="4539"/>
      </w:pPr>
      <w:r w:rsidRPr="00923886">
        <w:t>Protesta provar o alegado por todos os meios de provas</w:t>
      </w:r>
    </w:p>
    <w:p w:rsidR="00140DD5" w:rsidRPr="00923886" w:rsidRDefault="00140DD5" w:rsidP="00140DD5">
      <w:pPr>
        <w:spacing w:before="136"/>
        <w:ind w:left="1702"/>
      </w:pPr>
      <w:proofErr w:type="gramStart"/>
      <w:r w:rsidRPr="00923886">
        <w:t>em</w:t>
      </w:r>
      <w:proofErr w:type="gramEnd"/>
      <w:r w:rsidRPr="00923886">
        <w:t xml:space="preserve"> direito admitidos.</w:t>
      </w:r>
    </w:p>
    <w:p w:rsidR="00140DD5" w:rsidRPr="00923886" w:rsidRDefault="00140DD5" w:rsidP="00140DD5">
      <w:pPr>
        <w:pStyle w:val="Corpodetexto"/>
        <w:rPr>
          <w:sz w:val="20"/>
        </w:rPr>
      </w:pPr>
    </w:p>
    <w:p w:rsidR="00140DD5" w:rsidRPr="00923886" w:rsidRDefault="00140DD5" w:rsidP="00140DD5">
      <w:pPr>
        <w:pStyle w:val="Corpodetexto"/>
        <w:spacing w:before="11"/>
        <w:rPr>
          <w:sz w:val="19"/>
        </w:rPr>
      </w:pPr>
    </w:p>
    <w:p w:rsidR="00140DD5" w:rsidRPr="00923886" w:rsidRDefault="00140DD5" w:rsidP="00140DD5">
      <w:pPr>
        <w:spacing w:before="92" w:line="360" w:lineRule="auto"/>
        <w:ind w:left="1702" w:right="1270" w:firstLine="2837"/>
        <w:jc w:val="both"/>
      </w:pPr>
      <w:r w:rsidRPr="00923886">
        <w:t xml:space="preserve">Requer que todas as intimações e publicações sejam realizadas em nome do patrono da causa, advogado </w:t>
      </w:r>
      <w:r w:rsidRPr="00923886">
        <w:rPr>
          <w:b/>
        </w:rPr>
        <w:t>J</w:t>
      </w:r>
      <w:r w:rsidRPr="00923886">
        <w:rPr>
          <w:b/>
          <w:sz w:val="19"/>
        </w:rPr>
        <w:t>OAO PEDRO MURANO BORGES</w:t>
      </w:r>
      <w:r w:rsidRPr="00923886">
        <w:t xml:space="preserve">, devidamente inscrito na </w:t>
      </w:r>
      <w:r w:rsidRPr="00923886">
        <w:rPr>
          <w:b/>
        </w:rPr>
        <w:t>OAB/MS nº 13.176</w:t>
      </w:r>
      <w:r w:rsidRPr="00923886">
        <w:t xml:space="preserve">, </w:t>
      </w:r>
      <w:proofErr w:type="gramStart"/>
      <w:r w:rsidRPr="00923886">
        <w:t>sob pena</w:t>
      </w:r>
      <w:proofErr w:type="gramEnd"/>
      <w:r w:rsidRPr="00923886">
        <w:t xml:space="preserve"> de nulidade.</w:t>
      </w:r>
    </w:p>
    <w:p w:rsidR="00140DD5" w:rsidRPr="00923886" w:rsidRDefault="00140DD5" w:rsidP="00140DD5">
      <w:pPr>
        <w:pStyle w:val="Corpodetexto"/>
        <w:spacing w:before="3"/>
        <w:rPr>
          <w:sz w:val="28"/>
        </w:rPr>
      </w:pPr>
    </w:p>
    <w:p w:rsidR="00140DD5" w:rsidRPr="00923886" w:rsidRDefault="00140DD5" w:rsidP="00140DD5">
      <w:pPr>
        <w:pStyle w:val="Ttulo7"/>
        <w:spacing w:line="360" w:lineRule="auto"/>
        <w:ind w:right="1906" w:firstLine="2837"/>
        <w:jc w:val="left"/>
      </w:pPr>
      <w:r w:rsidRPr="00923886">
        <w:lastRenderedPageBreak/>
        <w:t>Atribui à causa o valor de R$ 30.878,96 (trinta mil oitocentos e setenta e oito reais e noventa e seis centavos</w:t>
      </w:r>
      <w:proofErr w:type="gramStart"/>
      <w:r w:rsidRPr="00923886">
        <w:t xml:space="preserve"> )</w:t>
      </w:r>
      <w:proofErr w:type="gramEnd"/>
      <w:r w:rsidRPr="00923886">
        <w:t>.</w:t>
      </w:r>
    </w:p>
    <w:p w:rsidR="00140DD5" w:rsidRDefault="00140DD5" w:rsidP="00F56A20">
      <w:pPr>
        <w:rPr>
          <w:rFonts w:cs="Arial"/>
          <w:b/>
          <w:sz w:val="16"/>
        </w:rPr>
      </w:pPr>
      <w:bookmarkStart w:id="0" w:name="_GoBack"/>
      <w:bookmarkEnd w:id="0"/>
    </w:p>
    <w:sectPr w:rsidR="00140DD5" w:rsidSect="00803881">
      <w:headerReference w:type="default" r:id="rId44"/>
      <w:footerReference w:type="even" r:id="rId45"/>
      <w:footerReference w:type="default" r:id="rId46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BE" w:rsidRDefault="003E39BE">
      <w:r>
        <w:separator/>
      </w:r>
    </w:p>
  </w:endnote>
  <w:endnote w:type="continuationSeparator" w:id="0">
    <w:p w:rsidR="003E39BE" w:rsidRDefault="003E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BE" w:rsidRDefault="003E39B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39BE" w:rsidRDefault="003E39BE">
    <w:pPr>
      <w:pStyle w:val="Rodap"/>
      <w:ind w:right="360"/>
    </w:pPr>
  </w:p>
  <w:p w:rsidR="003E39BE" w:rsidRDefault="003E39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BE" w:rsidRDefault="003E39B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0DD5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3E39BE" w:rsidRDefault="00140DD5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3E39BE" w:rsidRPr="00615EC1" w:rsidRDefault="003E39B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3E39BE" w:rsidRPr="00615EC1" w:rsidRDefault="003E39B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:rsidR="003E39BE" w:rsidRDefault="003E39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BE" w:rsidRDefault="003E39BE">
      <w:r>
        <w:separator/>
      </w:r>
    </w:p>
  </w:footnote>
  <w:footnote w:type="continuationSeparator" w:id="0">
    <w:p w:rsidR="003E39BE" w:rsidRDefault="003E3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BE" w:rsidRDefault="003E39BE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3E39BE" w:rsidRPr="00532341" w:rsidTr="00AF23F1">
      <w:tc>
        <w:tcPr>
          <w:tcW w:w="1289" w:type="dxa"/>
        </w:tcPr>
        <w:p w:rsidR="003E39BE" w:rsidRPr="00042934" w:rsidRDefault="003E39BE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6pt;height:36.85pt" o:ole="">
                <v:imagedata r:id="rId1" o:title=""/>
              </v:shape>
              <o:OLEObject Type="Embed" ProgID="PBrush" ShapeID="_x0000_i1026" DrawAspect="Content" ObjectID="_1564580860" r:id="rId2"/>
            </w:object>
          </w:r>
        </w:p>
      </w:tc>
      <w:tc>
        <w:tcPr>
          <w:tcW w:w="3639" w:type="dxa"/>
        </w:tcPr>
        <w:p w:rsidR="003E39BE" w:rsidRPr="00EC447D" w:rsidRDefault="003E39B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3E39BE" w:rsidRPr="00EC447D" w:rsidRDefault="003E39B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3E39BE" w:rsidRPr="00EC447D" w:rsidRDefault="003E39BE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3E39BE" w:rsidRPr="00AF23F1" w:rsidRDefault="003E39BE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3E39BE" w:rsidRPr="00EC447D" w:rsidRDefault="003E39BE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3E39BE" w:rsidRPr="00532341" w:rsidRDefault="003E39BE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3E39BE" w:rsidRPr="00A528EE" w:rsidRDefault="003E39BE" w:rsidP="00A528EE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C6008"/>
    <w:multiLevelType w:val="hybridMultilevel"/>
    <w:tmpl w:val="D64A79B0"/>
    <w:lvl w:ilvl="0" w:tplc="C518E280">
      <w:start w:val="5"/>
      <w:numFmt w:val="upperRoman"/>
      <w:lvlText w:val="%1"/>
      <w:lvlJc w:val="left"/>
      <w:pPr>
        <w:ind w:left="4198" w:hanging="22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CF4C1582">
      <w:start w:val="1"/>
      <w:numFmt w:val="lowerLetter"/>
      <w:lvlText w:val="%2)"/>
      <w:lvlJc w:val="left"/>
      <w:pPr>
        <w:ind w:left="1702" w:hanging="372"/>
        <w:jc w:val="left"/>
      </w:pPr>
      <w:rPr>
        <w:rFonts w:hint="default"/>
        <w:spacing w:val="-27"/>
        <w:w w:val="99"/>
      </w:rPr>
    </w:lvl>
    <w:lvl w:ilvl="2" w:tplc="5F5CCEE0">
      <w:numFmt w:val="bullet"/>
      <w:lvlText w:val="•"/>
      <w:lvlJc w:val="left"/>
      <w:pPr>
        <w:ind w:left="5056" w:hanging="372"/>
      </w:pPr>
      <w:rPr>
        <w:rFonts w:hint="default"/>
      </w:rPr>
    </w:lvl>
    <w:lvl w:ilvl="3" w:tplc="EECA81D0">
      <w:numFmt w:val="bullet"/>
      <w:lvlText w:val="•"/>
      <w:lvlJc w:val="left"/>
      <w:pPr>
        <w:ind w:left="5912" w:hanging="372"/>
      </w:pPr>
      <w:rPr>
        <w:rFonts w:hint="default"/>
      </w:rPr>
    </w:lvl>
    <w:lvl w:ilvl="4" w:tplc="91A84680">
      <w:numFmt w:val="bullet"/>
      <w:lvlText w:val="•"/>
      <w:lvlJc w:val="left"/>
      <w:pPr>
        <w:ind w:left="6768" w:hanging="372"/>
      </w:pPr>
      <w:rPr>
        <w:rFonts w:hint="default"/>
      </w:rPr>
    </w:lvl>
    <w:lvl w:ilvl="5" w:tplc="03D2E650">
      <w:numFmt w:val="bullet"/>
      <w:lvlText w:val="•"/>
      <w:lvlJc w:val="left"/>
      <w:pPr>
        <w:ind w:left="7625" w:hanging="372"/>
      </w:pPr>
      <w:rPr>
        <w:rFonts w:hint="default"/>
      </w:rPr>
    </w:lvl>
    <w:lvl w:ilvl="6" w:tplc="28DCF43A">
      <w:numFmt w:val="bullet"/>
      <w:lvlText w:val="•"/>
      <w:lvlJc w:val="left"/>
      <w:pPr>
        <w:ind w:left="8481" w:hanging="372"/>
      </w:pPr>
      <w:rPr>
        <w:rFonts w:hint="default"/>
      </w:rPr>
    </w:lvl>
    <w:lvl w:ilvl="7" w:tplc="E4BCA76C">
      <w:numFmt w:val="bullet"/>
      <w:lvlText w:val="•"/>
      <w:lvlJc w:val="left"/>
      <w:pPr>
        <w:ind w:left="9337" w:hanging="372"/>
      </w:pPr>
      <w:rPr>
        <w:rFonts w:hint="default"/>
      </w:rPr>
    </w:lvl>
    <w:lvl w:ilvl="8" w:tplc="67686B10">
      <w:numFmt w:val="bullet"/>
      <w:lvlText w:val="•"/>
      <w:lvlJc w:val="left"/>
      <w:pPr>
        <w:ind w:left="10193" w:hanging="372"/>
      </w:pPr>
      <w:rPr>
        <w:rFonts w:hint="default"/>
      </w:rPr>
    </w:lvl>
  </w:abstractNum>
  <w:abstractNum w:abstractNumId="14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5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6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7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8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9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0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1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2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3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5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6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7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8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3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3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4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6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7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8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9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1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3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4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30"/>
  </w:num>
  <w:num w:numId="4">
    <w:abstractNumId w:val="37"/>
  </w:num>
  <w:num w:numId="5">
    <w:abstractNumId w:val="40"/>
  </w:num>
  <w:num w:numId="6">
    <w:abstractNumId w:val="19"/>
  </w:num>
  <w:num w:numId="7">
    <w:abstractNumId w:val="6"/>
  </w:num>
  <w:num w:numId="8">
    <w:abstractNumId w:val="41"/>
  </w:num>
  <w:num w:numId="9">
    <w:abstractNumId w:val="9"/>
  </w:num>
  <w:num w:numId="10">
    <w:abstractNumId w:val="44"/>
  </w:num>
  <w:num w:numId="11">
    <w:abstractNumId w:val="18"/>
  </w:num>
  <w:num w:numId="12">
    <w:abstractNumId w:val="42"/>
  </w:num>
  <w:num w:numId="13">
    <w:abstractNumId w:val="38"/>
  </w:num>
  <w:num w:numId="14">
    <w:abstractNumId w:val="3"/>
  </w:num>
  <w:num w:numId="15">
    <w:abstractNumId w:val="1"/>
  </w:num>
  <w:num w:numId="16">
    <w:abstractNumId w:val="34"/>
  </w:num>
  <w:num w:numId="17">
    <w:abstractNumId w:val="31"/>
  </w:num>
  <w:num w:numId="18">
    <w:abstractNumId w:val="7"/>
  </w:num>
  <w:num w:numId="19">
    <w:abstractNumId w:val="26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</w:num>
  <w:num w:numId="23">
    <w:abstractNumId w:val="4"/>
  </w:num>
  <w:num w:numId="24">
    <w:abstractNumId w:val="15"/>
  </w:num>
  <w:num w:numId="25">
    <w:abstractNumId w:val="23"/>
  </w:num>
  <w:num w:numId="26">
    <w:abstractNumId w:val="27"/>
  </w:num>
  <w:num w:numId="27">
    <w:abstractNumId w:val="32"/>
  </w:num>
  <w:num w:numId="28">
    <w:abstractNumId w:val="29"/>
  </w:num>
  <w:num w:numId="29">
    <w:abstractNumId w:val="35"/>
  </w:num>
  <w:num w:numId="30">
    <w:abstractNumId w:val="33"/>
  </w:num>
  <w:num w:numId="31">
    <w:abstractNumId w:val="43"/>
  </w:num>
  <w:num w:numId="32">
    <w:abstractNumId w:val="36"/>
  </w:num>
  <w:num w:numId="33">
    <w:abstractNumId w:val="21"/>
  </w:num>
  <w:num w:numId="34">
    <w:abstractNumId w:val="2"/>
  </w:num>
  <w:num w:numId="35">
    <w:abstractNumId w:val="11"/>
  </w:num>
  <w:num w:numId="36">
    <w:abstractNumId w:val="28"/>
  </w:num>
  <w:num w:numId="37">
    <w:abstractNumId w:val="14"/>
  </w:num>
  <w:num w:numId="38">
    <w:abstractNumId w:val="8"/>
  </w:num>
  <w:num w:numId="39">
    <w:abstractNumId w:val="0"/>
  </w:num>
  <w:num w:numId="40">
    <w:abstractNumId w:val="17"/>
  </w:num>
  <w:num w:numId="41">
    <w:abstractNumId w:val="5"/>
  </w:num>
  <w:num w:numId="42">
    <w:abstractNumId w:val="22"/>
  </w:num>
  <w:num w:numId="43">
    <w:abstractNumId w:val="20"/>
  </w:num>
  <w:num w:numId="44">
    <w:abstractNumId w:val="10"/>
  </w:num>
  <w:num w:numId="45">
    <w:abstractNumId w:val="25"/>
  </w:num>
  <w:num w:numId="4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0A9D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17B6C"/>
    <w:rsid w:val="000203C6"/>
    <w:rsid w:val="00020CDE"/>
    <w:rsid w:val="00021D8D"/>
    <w:rsid w:val="00022B13"/>
    <w:rsid w:val="000233DB"/>
    <w:rsid w:val="00023FD5"/>
    <w:rsid w:val="000245E3"/>
    <w:rsid w:val="000249AD"/>
    <w:rsid w:val="00025223"/>
    <w:rsid w:val="000254DC"/>
    <w:rsid w:val="00025F23"/>
    <w:rsid w:val="00031C75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C5"/>
    <w:rsid w:val="00061D0A"/>
    <w:rsid w:val="00063D7A"/>
    <w:rsid w:val="000644AB"/>
    <w:rsid w:val="00065126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6356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3B1D"/>
    <w:rsid w:val="00104308"/>
    <w:rsid w:val="00106AA6"/>
    <w:rsid w:val="001070AC"/>
    <w:rsid w:val="00110C73"/>
    <w:rsid w:val="00111237"/>
    <w:rsid w:val="00111242"/>
    <w:rsid w:val="001128A5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0DD5"/>
    <w:rsid w:val="001414BA"/>
    <w:rsid w:val="00141773"/>
    <w:rsid w:val="001417B7"/>
    <w:rsid w:val="00141C54"/>
    <w:rsid w:val="00142CB4"/>
    <w:rsid w:val="00142D33"/>
    <w:rsid w:val="00143703"/>
    <w:rsid w:val="00145323"/>
    <w:rsid w:val="001462F1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5CA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180"/>
    <w:rsid w:val="001922E8"/>
    <w:rsid w:val="00192B8C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760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08A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47E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44F"/>
    <w:rsid w:val="00236BC3"/>
    <w:rsid w:val="00240DD8"/>
    <w:rsid w:val="00243958"/>
    <w:rsid w:val="00243BCE"/>
    <w:rsid w:val="0024453B"/>
    <w:rsid w:val="00245C23"/>
    <w:rsid w:val="00246EE6"/>
    <w:rsid w:val="00247CC4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301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955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0EFA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53EC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3F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3A25"/>
    <w:rsid w:val="0034506F"/>
    <w:rsid w:val="003450EB"/>
    <w:rsid w:val="00345F2D"/>
    <w:rsid w:val="003467C5"/>
    <w:rsid w:val="00346A64"/>
    <w:rsid w:val="00346EEF"/>
    <w:rsid w:val="003473B9"/>
    <w:rsid w:val="003473D4"/>
    <w:rsid w:val="00351857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53B5"/>
    <w:rsid w:val="00366D59"/>
    <w:rsid w:val="00367700"/>
    <w:rsid w:val="003712E5"/>
    <w:rsid w:val="00373DF3"/>
    <w:rsid w:val="00374DF3"/>
    <w:rsid w:val="003763D1"/>
    <w:rsid w:val="003767BE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39BE"/>
    <w:rsid w:val="003E3D05"/>
    <w:rsid w:val="003E4C1C"/>
    <w:rsid w:val="003E4F08"/>
    <w:rsid w:val="003E5E49"/>
    <w:rsid w:val="003E6D38"/>
    <w:rsid w:val="003E7AC6"/>
    <w:rsid w:val="003F0A8F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0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2681E"/>
    <w:rsid w:val="004303B1"/>
    <w:rsid w:val="00433C3D"/>
    <w:rsid w:val="00435059"/>
    <w:rsid w:val="00436275"/>
    <w:rsid w:val="00437D32"/>
    <w:rsid w:val="0044052E"/>
    <w:rsid w:val="00441E0F"/>
    <w:rsid w:val="004422B8"/>
    <w:rsid w:val="00443483"/>
    <w:rsid w:val="00443BF1"/>
    <w:rsid w:val="004464F1"/>
    <w:rsid w:val="0044795A"/>
    <w:rsid w:val="0045021A"/>
    <w:rsid w:val="004515B0"/>
    <w:rsid w:val="004521C7"/>
    <w:rsid w:val="004526E3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1872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829"/>
    <w:rsid w:val="004A39FD"/>
    <w:rsid w:val="004A5055"/>
    <w:rsid w:val="004A5E6E"/>
    <w:rsid w:val="004A7621"/>
    <w:rsid w:val="004B059B"/>
    <w:rsid w:val="004B155B"/>
    <w:rsid w:val="004B1917"/>
    <w:rsid w:val="004B1B10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79B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1669"/>
    <w:rsid w:val="00513765"/>
    <w:rsid w:val="00514073"/>
    <w:rsid w:val="00514074"/>
    <w:rsid w:val="0051426E"/>
    <w:rsid w:val="00515147"/>
    <w:rsid w:val="00515BCE"/>
    <w:rsid w:val="00516E15"/>
    <w:rsid w:val="0051727B"/>
    <w:rsid w:val="00520F73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6350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66B"/>
    <w:rsid w:val="00596A71"/>
    <w:rsid w:val="005A08F0"/>
    <w:rsid w:val="005A13B4"/>
    <w:rsid w:val="005A174C"/>
    <w:rsid w:val="005A1B54"/>
    <w:rsid w:val="005A1E1C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2E0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6996"/>
    <w:rsid w:val="005F7A9D"/>
    <w:rsid w:val="00600758"/>
    <w:rsid w:val="006010E5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C65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079"/>
    <w:rsid w:val="00672754"/>
    <w:rsid w:val="00672DBB"/>
    <w:rsid w:val="0067351C"/>
    <w:rsid w:val="00673B3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977FC"/>
    <w:rsid w:val="006A1D00"/>
    <w:rsid w:val="006A30AD"/>
    <w:rsid w:val="006A34A7"/>
    <w:rsid w:val="006A3F33"/>
    <w:rsid w:val="006A5161"/>
    <w:rsid w:val="006A703E"/>
    <w:rsid w:val="006A73F4"/>
    <w:rsid w:val="006B0E16"/>
    <w:rsid w:val="006B0EBC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1AEF"/>
    <w:rsid w:val="006D217C"/>
    <w:rsid w:val="006D2603"/>
    <w:rsid w:val="006D2628"/>
    <w:rsid w:val="006D3433"/>
    <w:rsid w:val="006D359E"/>
    <w:rsid w:val="006D3EED"/>
    <w:rsid w:val="006D4430"/>
    <w:rsid w:val="006D5110"/>
    <w:rsid w:val="006D5D0C"/>
    <w:rsid w:val="006D683A"/>
    <w:rsid w:val="006D76AF"/>
    <w:rsid w:val="006D771F"/>
    <w:rsid w:val="006E0EAE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430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03D1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57"/>
    <w:rsid w:val="007342FA"/>
    <w:rsid w:val="00734B64"/>
    <w:rsid w:val="007363C9"/>
    <w:rsid w:val="00736478"/>
    <w:rsid w:val="00736979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661D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CC9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067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DE3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F95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1965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013D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306"/>
    <w:rsid w:val="0088538E"/>
    <w:rsid w:val="008855E5"/>
    <w:rsid w:val="00885806"/>
    <w:rsid w:val="00885FD7"/>
    <w:rsid w:val="00887384"/>
    <w:rsid w:val="00887DE8"/>
    <w:rsid w:val="00890B88"/>
    <w:rsid w:val="0089125E"/>
    <w:rsid w:val="00893D6B"/>
    <w:rsid w:val="00895259"/>
    <w:rsid w:val="0089557C"/>
    <w:rsid w:val="00897A3D"/>
    <w:rsid w:val="008A01C3"/>
    <w:rsid w:val="008A2B06"/>
    <w:rsid w:val="008A35F1"/>
    <w:rsid w:val="008A3D2C"/>
    <w:rsid w:val="008A4B7D"/>
    <w:rsid w:val="008A5C7F"/>
    <w:rsid w:val="008A5F9E"/>
    <w:rsid w:val="008A7F75"/>
    <w:rsid w:val="008A7FF0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C53"/>
    <w:rsid w:val="008D72B1"/>
    <w:rsid w:val="008E039F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1F2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5D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D17"/>
    <w:rsid w:val="009864A2"/>
    <w:rsid w:val="0098654B"/>
    <w:rsid w:val="00987214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5E26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3795D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45E"/>
    <w:rsid w:val="00A50C88"/>
    <w:rsid w:val="00A51217"/>
    <w:rsid w:val="00A5214C"/>
    <w:rsid w:val="00A528EE"/>
    <w:rsid w:val="00A529B4"/>
    <w:rsid w:val="00A53286"/>
    <w:rsid w:val="00A53C69"/>
    <w:rsid w:val="00A545B7"/>
    <w:rsid w:val="00A545C7"/>
    <w:rsid w:val="00A55082"/>
    <w:rsid w:val="00A55ED4"/>
    <w:rsid w:val="00A565F6"/>
    <w:rsid w:val="00A5677E"/>
    <w:rsid w:val="00A56F9C"/>
    <w:rsid w:val="00A57A43"/>
    <w:rsid w:val="00A57AE1"/>
    <w:rsid w:val="00A57FD5"/>
    <w:rsid w:val="00A60058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181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09EA"/>
    <w:rsid w:val="00AA1447"/>
    <w:rsid w:val="00AA1469"/>
    <w:rsid w:val="00AA2E4E"/>
    <w:rsid w:val="00AA321A"/>
    <w:rsid w:val="00AA371C"/>
    <w:rsid w:val="00AA44E8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284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17D35"/>
    <w:rsid w:val="00B2023E"/>
    <w:rsid w:val="00B20309"/>
    <w:rsid w:val="00B20E89"/>
    <w:rsid w:val="00B2110E"/>
    <w:rsid w:val="00B2247B"/>
    <w:rsid w:val="00B22782"/>
    <w:rsid w:val="00B23135"/>
    <w:rsid w:val="00B24CE6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8CC"/>
    <w:rsid w:val="00B34F43"/>
    <w:rsid w:val="00B361D1"/>
    <w:rsid w:val="00B36ADB"/>
    <w:rsid w:val="00B36EA6"/>
    <w:rsid w:val="00B3787D"/>
    <w:rsid w:val="00B37C01"/>
    <w:rsid w:val="00B407C4"/>
    <w:rsid w:val="00B41861"/>
    <w:rsid w:val="00B41C75"/>
    <w:rsid w:val="00B41F99"/>
    <w:rsid w:val="00B420B7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66DF7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87F9F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64F1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39BD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4E0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31E4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685F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1E8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3F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46683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30E"/>
    <w:rsid w:val="00D74ED6"/>
    <w:rsid w:val="00D7584F"/>
    <w:rsid w:val="00D75EE6"/>
    <w:rsid w:val="00D76835"/>
    <w:rsid w:val="00D777A2"/>
    <w:rsid w:val="00D80035"/>
    <w:rsid w:val="00D80370"/>
    <w:rsid w:val="00D83E1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A7C6A"/>
    <w:rsid w:val="00DB1167"/>
    <w:rsid w:val="00DB1CB8"/>
    <w:rsid w:val="00DB2062"/>
    <w:rsid w:val="00DB21B7"/>
    <w:rsid w:val="00DB22B0"/>
    <w:rsid w:val="00DB25A7"/>
    <w:rsid w:val="00DB2BC7"/>
    <w:rsid w:val="00DB35F5"/>
    <w:rsid w:val="00DB7026"/>
    <w:rsid w:val="00DB706E"/>
    <w:rsid w:val="00DC052D"/>
    <w:rsid w:val="00DC09A8"/>
    <w:rsid w:val="00DC131F"/>
    <w:rsid w:val="00DC1505"/>
    <w:rsid w:val="00DC1F49"/>
    <w:rsid w:val="00DC27AC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E6E0E"/>
    <w:rsid w:val="00DF015F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5A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FB5"/>
    <w:rsid w:val="00E73351"/>
    <w:rsid w:val="00E760BB"/>
    <w:rsid w:val="00E80961"/>
    <w:rsid w:val="00E80CFA"/>
    <w:rsid w:val="00E810C8"/>
    <w:rsid w:val="00E82FE4"/>
    <w:rsid w:val="00E84C6C"/>
    <w:rsid w:val="00E8654C"/>
    <w:rsid w:val="00E86BAD"/>
    <w:rsid w:val="00E90730"/>
    <w:rsid w:val="00E90CFB"/>
    <w:rsid w:val="00E90F61"/>
    <w:rsid w:val="00E91973"/>
    <w:rsid w:val="00E91DD1"/>
    <w:rsid w:val="00E91F00"/>
    <w:rsid w:val="00E920AD"/>
    <w:rsid w:val="00E9233C"/>
    <w:rsid w:val="00E92D04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153D"/>
    <w:rsid w:val="00F11BEC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08E4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87251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1A7E"/>
    <w:rsid w:val="00FE2740"/>
    <w:rsid w:val="00FE310F"/>
    <w:rsid w:val="00FE43DB"/>
    <w:rsid w:val="00FE50DC"/>
    <w:rsid w:val="00FE544D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4EE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  <o:rules v:ext="edit">
        <o:r id="V:Rule1" type="callout" idref="#_x0000_s1557"/>
        <o:r id="V:Rule4" type="callout" idref="#_x0000_s1714"/>
        <o:r id="V:Rule29" type="connector" idref="#_x0000_s1612"/>
        <o:r id="V:Rule30" type="connector" idref="#_x0000_s1735"/>
        <o:r id="V:Rule31" type="connector" idref="#_x0000_s1783"/>
        <o:r id="V:Rule32" type="connector" idref="#_x0000_s1559"/>
        <o:r id="V:Rule33" type="connector" idref="#_x0000_s1652"/>
        <o:r id="V:Rule34" type="connector" idref="#_x0000_s1613"/>
        <o:r id="V:Rule35" type="connector" idref="#_x0000_s1784"/>
        <o:r id="V:Rule36" type="connector" idref="#_x0000_s1746"/>
        <o:r id="V:Rule37" type="connector" idref="#_x0000_s1779"/>
        <o:r id="V:Rule38" type="connector" idref="#_x0000_s1698"/>
        <o:r id="V:Rule39" type="connector" idref="#_x0000_s1775"/>
        <o:r id="V:Rule40" type="connector" idref="#_x0000_s1670"/>
        <o:r id="V:Rule41" type="connector" idref="#_x0000_s1659"/>
        <o:r id="V:Rule42" type="connector" idref="#_x0000_s1747"/>
        <o:r id="V:Rule43" type="connector" idref="#_x0000_s1780"/>
        <o:r id="V:Rule44" type="connector" idref="#_x0000_s1736"/>
        <o:r id="V:Rule45" type="connector" idref="#_x0000_s1560"/>
        <o:r id="V:Rule46" type="connector" idref="#_x0000_s1755"/>
        <o:r id="V:Rule47" type="connector" idref="#_x0000_s1651"/>
        <o:r id="V:Rule48" type="connector" idref="#_x0000_s1745"/>
        <o:r id="V:Rule49" type="connector" idref="#_x0000_s1658"/>
        <o:r id="V:Rule50" type="connector" idref="#_x0000_s1697"/>
        <o:r id="V:Rule51" type="connector" idref="#_x0000_s1754"/>
        <o:r id="V:Rule52" type="connector" idref="#_x0000_s1744"/>
        <o:r id="V:Rule53" type="connector" idref="#_x0000_s1669"/>
        <o:r id="V:Rule54" type="connector" idref="#_x0000_s177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tgc">
    <w:name w:val="_tgc"/>
    <w:basedOn w:val="Fontepargpadro"/>
    <w:rsid w:val="00A60058"/>
  </w:style>
  <w:style w:type="paragraph" w:customStyle="1" w:styleId="info">
    <w:name w:val="info"/>
    <w:basedOn w:val="Normal"/>
    <w:rsid w:val="007103D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nippet">
    <w:name w:val="snippet"/>
    <w:basedOn w:val="Normal"/>
    <w:rsid w:val="007103D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sbrasil.com.br/legislacao/91585/c%C3%B3digo-de-defesa-do-consumidor-lei-8078-90" TargetMode="External"/><Relationship Id="rId18" Type="http://schemas.openxmlformats.org/officeDocument/2006/relationships/hyperlink" Target="http://www.jusbrasil.com.br/topicos/11306554/artigo-55-da-lei-n-9099-de-26-de-setembro-de-1995" TargetMode="External"/><Relationship Id="rId26" Type="http://schemas.openxmlformats.org/officeDocument/2006/relationships/hyperlink" Target="http://www.jusbrasil.com/legislacao/1027027/c%C3%B3digo-civil-lei-10406-02" TargetMode="External"/><Relationship Id="rId39" Type="http://schemas.openxmlformats.org/officeDocument/2006/relationships/hyperlink" Target="http://www.jusbrasil.com.br/legislacao/91585/c%C3%B3digo-de-defesa-do-consumidor-lei-8078-9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usbrasil.com.br/legislacao/103497/lei-dos-juizados-especiais-lei-9099-95" TargetMode="External"/><Relationship Id="rId34" Type="http://schemas.openxmlformats.org/officeDocument/2006/relationships/hyperlink" Target="http://www.jusbrasil.com.br/topicos/10606184/artigo-14-da-lei-n-8078-de-11-de-setembro-de-1990" TargetMode="External"/><Relationship Id="rId42" Type="http://schemas.openxmlformats.org/officeDocument/2006/relationships/hyperlink" Target="mailto:Jp.murano@hotmail.com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jusbrasil.com.br/topicos/10605875/inciso-ii-do-par%C3%A1grafo-3-do-artigo-14-da-lei-n-8078-de-11-de-setembro-de-1990" TargetMode="External"/><Relationship Id="rId17" Type="http://schemas.openxmlformats.org/officeDocument/2006/relationships/hyperlink" Target="http://www.jusbrasil.com.br/legislacao/91585/c%C3%B3digo-de-defesa-do-consumidor-lei-8078-90" TargetMode="External"/><Relationship Id="rId25" Type="http://schemas.openxmlformats.org/officeDocument/2006/relationships/hyperlink" Target="http://www.jusbrasil.com/topico/10718759/artigo-186-da-lei-n-10406-de-10-de-janeiro-de-2002" TargetMode="External"/><Relationship Id="rId33" Type="http://schemas.openxmlformats.org/officeDocument/2006/relationships/hyperlink" Target="http://www.jusbrasil.com.br/legislacao/91735/c%C3%B3digo-processo-civil-lei-5869-73" TargetMode="External"/><Relationship Id="rId38" Type="http://schemas.openxmlformats.org/officeDocument/2006/relationships/hyperlink" Target="http://www.jusbrasil.com.br/topicos/10607335/inciso-viii-do-artigo-6-da-lei-n-8078-de-11-de-setembro-de-1990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jusbrasil.com.br/topicos/10605721/artigo-17-da-lei-n-8078-de-11-de-setembro-de-1990" TargetMode="External"/><Relationship Id="rId20" Type="http://schemas.openxmlformats.org/officeDocument/2006/relationships/hyperlink" Target="http://www.jusbrasil.com.br/topicos/11307601/artigo-46-da-lei-n-9099-de-26-de-setembro-de-1995" TargetMode="External"/><Relationship Id="rId29" Type="http://schemas.openxmlformats.org/officeDocument/2006/relationships/hyperlink" Target="http://www.jusbrasil.com.br/legislacao/91585/c%C3%B3digo-de-defesa-do-consumidor-lei-8078-90" TargetMode="External"/><Relationship Id="rId41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usbrasil.com.br/topicos/10605935/par%C3%A1grafo-3-artigo-14-da-lei-n-8078-de-11-de-setembro-de-1990" TargetMode="External"/><Relationship Id="rId24" Type="http://schemas.openxmlformats.org/officeDocument/2006/relationships/hyperlink" Target="http://www.jusbrasil.com/legislacao/91735/c%C3%B3digo-processo-civil-lei-5869-73" TargetMode="External"/><Relationship Id="rId32" Type="http://schemas.openxmlformats.org/officeDocument/2006/relationships/hyperlink" Target="http://www.jusbrasil.com.br/topicos/27996164/artigo-543c-da-lei-n-5869-de-11-de-janeiro-de-1973" TargetMode="External"/><Relationship Id="rId37" Type="http://schemas.openxmlformats.org/officeDocument/2006/relationships/hyperlink" Target="http://www.jusbrasil.com.br/topicos/10607666/artigo-6-da-lei-n-8078-de-11-de-setembro-de-1990" TargetMode="External"/><Relationship Id="rId40" Type="http://schemas.openxmlformats.org/officeDocument/2006/relationships/image" Target="media/image1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jusbrasil.com.br/topicos/10606141/par%C3%A1grafo-1-artigo-14-da-lei-n-8078-de-11-de-setembro-de-1990" TargetMode="External"/><Relationship Id="rId23" Type="http://schemas.openxmlformats.org/officeDocument/2006/relationships/hyperlink" Target="http://www.jusbrasil.com/topico/10637840/artigo-877-da-lei-n-5869-de-11-de-janeiro-de-1973" TargetMode="External"/><Relationship Id="rId28" Type="http://schemas.openxmlformats.org/officeDocument/2006/relationships/hyperlink" Target="http://www.jusbrasil.com.br/topicos/10607335/inciso-viii-do-artigo-6-da-lei-n-8078-de-11-de-setembro-de-1990" TargetMode="External"/><Relationship Id="rId36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yperlink" Target="http://www.jusbrasil.com.br/topicos/10606184/artigo-14-da-lei-n-8078-de-11-de-setembro-de-1990" TargetMode="External"/><Relationship Id="rId19" Type="http://schemas.openxmlformats.org/officeDocument/2006/relationships/hyperlink" Target="http://www.jusbrasil.com.br/legislacao/103497/lei-dos-juizados-especiais-lei-9099-95" TargetMode="External"/><Relationship Id="rId31" Type="http://schemas.openxmlformats.org/officeDocument/2006/relationships/hyperlink" Target="http://www.jusbrasil.com.br/legislacao/91735/c%C3%B3digo-processo-civil-lei-5869-73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.br/legislacao/91585/c%C3%B3digo-de-defesa-do-consumidor-lei-8078-90" TargetMode="External"/><Relationship Id="rId14" Type="http://schemas.openxmlformats.org/officeDocument/2006/relationships/hyperlink" Target="http://www.jusbrasil.com.br/topicos/10606184/artigo-14-da-lei-n-8078-de-11-de-setembro-de-1990" TargetMode="External"/><Relationship Id="rId22" Type="http://schemas.openxmlformats.org/officeDocument/2006/relationships/hyperlink" Target="http://www.jusbrasil.com/legislacao/91585/c%C3%B3digo-de-defesa-do-consumidor-lei-8078-90" TargetMode="External"/><Relationship Id="rId27" Type="http://schemas.openxmlformats.org/officeDocument/2006/relationships/hyperlink" Target="http://www.jusbrasil.com.br/topicos/10607666/artigo-6-da-lei-n-8078-de-11-de-setembro-de-1990" TargetMode="External"/><Relationship Id="rId30" Type="http://schemas.openxmlformats.org/officeDocument/2006/relationships/hyperlink" Target="http://www.jusbrasil.com.br/topicos/27996164/artigo-543c-da-lei-n-5869-de-11-de-janeiro-de-1973" TargetMode="External"/><Relationship Id="rId35" Type="http://schemas.openxmlformats.org/officeDocument/2006/relationships/hyperlink" Target="http://www.jusbrasil.com.br/legislacao/91585/c%C3%B3digo-de-defesa-do-consumidor-lei-8078-90" TargetMode="External"/><Relationship Id="rId43" Type="http://schemas.openxmlformats.org/officeDocument/2006/relationships/hyperlink" Target="http://www.tjms.jus.br/esaj" TargetMode="External"/><Relationship Id="rId48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C721D-90F5-410B-ACB3-71BD1CE7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15</Pages>
  <Words>5093</Words>
  <Characters>33396</Characters>
  <Application>Microsoft Office Word</Application>
  <DocSecurity>0</DocSecurity>
  <Lines>278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38413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Win-7</cp:lastModifiedBy>
  <cp:revision>165</cp:revision>
  <cp:lastPrinted>2017-01-19T13:09:00Z</cp:lastPrinted>
  <dcterms:created xsi:type="dcterms:W3CDTF">2016-12-16T13:47:00Z</dcterms:created>
  <dcterms:modified xsi:type="dcterms:W3CDTF">2017-08-18T21:01:00Z</dcterms:modified>
</cp:coreProperties>
</file>