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D4" w:rsidRPr="00FD53D4" w:rsidRDefault="00FD53D4" w:rsidP="00FD53D4">
      <w:pPr>
        <w:pStyle w:val="Corpodetexto"/>
        <w:ind w:left="0" w:firstLine="0"/>
        <w:jc w:val="center"/>
        <w:rPr>
          <w:b/>
          <w:sz w:val="36"/>
          <w:szCs w:val="24"/>
          <w:u w:val="single"/>
          <w:lang w:val="pt-BR"/>
        </w:rPr>
      </w:pPr>
      <w:r w:rsidRPr="00FD53D4">
        <w:rPr>
          <w:b/>
          <w:sz w:val="36"/>
          <w:szCs w:val="24"/>
          <w:u w:val="single"/>
          <w:lang w:val="pt-BR"/>
        </w:rPr>
        <w:t>LIMINAR PARA LICENCIAR CARRO SEM COBRAR VISTORIA:</w:t>
      </w:r>
    </w:p>
    <w:p w:rsidR="00FD53D4" w:rsidRPr="00FD53D4" w:rsidRDefault="00FD53D4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  <w:r w:rsidRPr="00FD53D4">
        <w:rPr>
          <w:sz w:val="24"/>
          <w:szCs w:val="24"/>
          <w:lang w:val="pt-BR"/>
        </w:rPr>
        <w:tab/>
      </w:r>
      <w:r w:rsidRPr="00FD53D4">
        <w:rPr>
          <w:sz w:val="24"/>
          <w:szCs w:val="24"/>
          <w:lang w:val="pt-BR"/>
        </w:rPr>
        <w:tab/>
      </w:r>
      <w:r w:rsidRPr="00FD53D4">
        <w:rPr>
          <w:sz w:val="24"/>
          <w:szCs w:val="24"/>
          <w:lang w:val="pt-BR"/>
        </w:rPr>
        <w:tab/>
        <w:t xml:space="preserve">Se surgir alguma causa para liberação do licenciamento sem pagar a taxa de vistoria, pode fechar que já </w:t>
      </w:r>
      <w:r w:rsidR="00C27CF3">
        <w:rPr>
          <w:sz w:val="24"/>
          <w:szCs w:val="24"/>
          <w:lang w:val="pt-BR"/>
        </w:rPr>
        <w:t>preparei a ação.</w:t>
      </w: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  <w:r w:rsidRPr="00FD53D4">
        <w:rPr>
          <w:sz w:val="24"/>
          <w:szCs w:val="24"/>
          <w:vertAlign w:val="subscript"/>
          <w:lang w:val="pt-BR"/>
        </w:rPr>
        <w:tab/>
      </w:r>
      <w:r w:rsidRPr="00FD53D4">
        <w:rPr>
          <w:sz w:val="24"/>
          <w:szCs w:val="24"/>
          <w:vertAlign w:val="subscript"/>
          <w:lang w:val="pt-BR"/>
        </w:rPr>
        <w:tab/>
      </w:r>
      <w:r w:rsidRPr="00FD53D4">
        <w:rPr>
          <w:sz w:val="24"/>
          <w:szCs w:val="24"/>
          <w:vertAlign w:val="subscript"/>
          <w:lang w:val="pt-BR"/>
        </w:rPr>
        <w:tab/>
      </w:r>
      <w:r w:rsidRPr="00FD53D4">
        <w:rPr>
          <w:sz w:val="24"/>
          <w:szCs w:val="24"/>
          <w:lang w:val="pt-BR"/>
        </w:rPr>
        <w:t>O amparo legal é o seguinte</w:t>
      </w:r>
      <w:r>
        <w:rPr>
          <w:sz w:val="24"/>
          <w:szCs w:val="24"/>
          <w:lang w:val="pt-BR"/>
        </w:rPr>
        <w:t>:</w:t>
      </w:r>
    </w:p>
    <w:p w:rsidR="00FD53D4" w:rsidRPr="00FD53D4" w:rsidRDefault="00FD53D4" w:rsidP="00FD53D4">
      <w:pPr>
        <w:pStyle w:val="Corpodetexto"/>
        <w:ind w:left="0" w:firstLine="0"/>
        <w:jc w:val="both"/>
        <w:rPr>
          <w:sz w:val="24"/>
          <w:szCs w:val="24"/>
          <w:lang w:val="pt-BR"/>
        </w:rPr>
      </w:pPr>
    </w:p>
    <w:p w:rsidR="00B53CD6" w:rsidRPr="00FD53D4" w:rsidRDefault="00B53CD6" w:rsidP="00FD53D4">
      <w:pPr>
        <w:pStyle w:val="Corpodetexto"/>
        <w:ind w:left="140"/>
        <w:jc w:val="both"/>
        <w:rPr>
          <w:sz w:val="24"/>
          <w:szCs w:val="24"/>
          <w:lang w:val="pt-BR"/>
        </w:rPr>
      </w:pPr>
      <w:proofErr w:type="gramStart"/>
      <w:r w:rsidRPr="00FD53D4">
        <w:rPr>
          <w:sz w:val="24"/>
          <w:szCs w:val="24"/>
          <w:lang w:val="pt-BR"/>
        </w:rPr>
        <w:t>artigos</w:t>
      </w:r>
      <w:proofErr w:type="gramEnd"/>
      <w:r w:rsidRPr="00FD53D4">
        <w:rPr>
          <w:sz w:val="24"/>
          <w:szCs w:val="24"/>
          <w:lang w:val="pt-BR"/>
        </w:rPr>
        <w:t xml:space="preserve"> 22, III, e 104, </w:t>
      </w:r>
      <w:r w:rsidRPr="00FD53D4">
        <w:rPr>
          <w:i/>
          <w:sz w:val="24"/>
          <w:szCs w:val="24"/>
          <w:lang w:val="pt-BR"/>
        </w:rPr>
        <w:t>caput</w:t>
      </w:r>
      <w:r w:rsidRPr="00FD53D4">
        <w:rPr>
          <w:sz w:val="24"/>
          <w:szCs w:val="24"/>
          <w:lang w:val="pt-BR"/>
        </w:rPr>
        <w:t>, da Lei n.º 9.503/97,</w:t>
      </w:r>
      <w:r w:rsidRPr="00FD53D4">
        <w:rPr>
          <w:spacing w:val="28"/>
          <w:sz w:val="24"/>
          <w:szCs w:val="24"/>
          <w:lang w:val="pt-BR"/>
        </w:rPr>
        <w:t xml:space="preserve"> </w:t>
      </w:r>
      <w:proofErr w:type="spellStart"/>
      <w:r w:rsidRPr="00FD53D4">
        <w:rPr>
          <w:i/>
          <w:sz w:val="24"/>
          <w:szCs w:val="24"/>
          <w:lang w:val="pt-BR"/>
        </w:rPr>
        <w:t>verbis</w:t>
      </w:r>
      <w:proofErr w:type="spellEnd"/>
      <w:r w:rsidRPr="00FD53D4">
        <w:rPr>
          <w:sz w:val="24"/>
          <w:szCs w:val="24"/>
          <w:lang w:val="pt-BR"/>
        </w:rPr>
        <w:t>:</w:t>
      </w:r>
    </w:p>
    <w:p w:rsidR="00B53CD6" w:rsidRPr="00FD53D4" w:rsidRDefault="00B53CD6" w:rsidP="00FD53D4">
      <w:pPr>
        <w:spacing w:before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B53CD6" w:rsidRPr="00FD53D4" w:rsidRDefault="00B53CD6" w:rsidP="00C27CF3">
      <w:pPr>
        <w:ind w:left="2832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gramStart"/>
      <w:r w:rsidRPr="00FD53D4">
        <w:rPr>
          <w:rFonts w:ascii="Arial" w:hAnsi="Arial"/>
          <w:i/>
          <w:sz w:val="24"/>
          <w:szCs w:val="24"/>
          <w:lang w:val="pt-BR"/>
        </w:rPr>
        <w:t>"Art. 22.</w:t>
      </w:r>
      <w:proofErr w:type="gramEnd"/>
      <w:r w:rsidRPr="00FD53D4">
        <w:rPr>
          <w:rFonts w:ascii="Arial" w:hAnsi="Arial"/>
          <w:i/>
          <w:sz w:val="24"/>
          <w:szCs w:val="24"/>
          <w:lang w:val="pt-BR"/>
        </w:rPr>
        <w:t xml:space="preserve"> Compete aos órgãos ou entidades executivos de trânsito</w:t>
      </w:r>
      <w:r w:rsidRPr="00FD53D4">
        <w:rPr>
          <w:rFonts w:ascii="Arial" w:hAnsi="Arial"/>
          <w:i/>
          <w:spacing w:val="3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dos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Estados e do Distrito Federal, no âmbito de sua</w:t>
      </w:r>
      <w:r w:rsidRPr="00FD53D4">
        <w:rPr>
          <w:rFonts w:ascii="Arial" w:hAnsi="Arial"/>
          <w:i/>
          <w:spacing w:val="-37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circunscrição:</w:t>
      </w:r>
    </w:p>
    <w:p w:rsidR="00B53CD6" w:rsidRPr="00FD53D4" w:rsidRDefault="00B53CD6" w:rsidP="00C27CF3">
      <w:pPr>
        <w:spacing w:before="1"/>
        <w:ind w:left="2832"/>
        <w:jc w:val="both"/>
        <w:rPr>
          <w:rFonts w:ascii="Arial" w:eastAsia="Arial" w:hAnsi="Arial" w:cs="Arial"/>
          <w:i/>
          <w:sz w:val="24"/>
          <w:szCs w:val="24"/>
          <w:lang w:val="pt-BR"/>
        </w:rPr>
      </w:pPr>
    </w:p>
    <w:p w:rsidR="00B53CD6" w:rsidRPr="00FD53D4" w:rsidRDefault="00B53CD6" w:rsidP="00C27CF3">
      <w:pPr>
        <w:ind w:left="283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D53D4">
        <w:rPr>
          <w:rFonts w:ascii="Arial"/>
          <w:i/>
          <w:sz w:val="24"/>
          <w:szCs w:val="24"/>
          <w:lang w:val="pt-BR"/>
        </w:rPr>
        <w:t>(...)</w:t>
      </w:r>
    </w:p>
    <w:p w:rsidR="00B53CD6" w:rsidRPr="00FD53D4" w:rsidRDefault="00B53CD6" w:rsidP="00C27CF3">
      <w:pPr>
        <w:spacing w:before="1"/>
        <w:ind w:left="2832"/>
        <w:jc w:val="both"/>
        <w:rPr>
          <w:rFonts w:ascii="Arial" w:eastAsia="Arial" w:hAnsi="Arial" w:cs="Arial"/>
          <w:i/>
          <w:sz w:val="24"/>
          <w:szCs w:val="24"/>
          <w:lang w:val="pt-BR"/>
        </w:rPr>
      </w:pPr>
    </w:p>
    <w:p w:rsidR="00B53CD6" w:rsidRPr="00FD53D4" w:rsidRDefault="00FD53D4" w:rsidP="00C27CF3">
      <w:pPr>
        <w:tabs>
          <w:tab w:val="left" w:pos="4114"/>
        </w:tabs>
        <w:ind w:left="2832"/>
        <w:jc w:val="both"/>
        <w:rPr>
          <w:rFonts w:ascii="Arial" w:hAnsi="Arial"/>
          <w:i/>
          <w:sz w:val="24"/>
          <w:szCs w:val="24"/>
          <w:lang w:val="pt-BR"/>
        </w:rPr>
      </w:pPr>
      <w:r>
        <w:rPr>
          <w:rFonts w:ascii="Arial" w:hAnsi="Arial"/>
          <w:i/>
          <w:sz w:val="24"/>
          <w:szCs w:val="24"/>
          <w:lang w:val="pt-BR"/>
        </w:rPr>
        <w:t>I –</w:t>
      </w:r>
      <w:proofErr w:type="gramStart"/>
      <w:r>
        <w:rPr>
          <w:rFonts w:ascii="Arial" w:hAnsi="Arial"/>
          <w:i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 xml:space="preserve"> </w:t>
      </w:r>
      <w:proofErr w:type="gramEnd"/>
      <w:r w:rsidR="00B53CD6" w:rsidRPr="00FD53D4">
        <w:rPr>
          <w:rFonts w:ascii="Arial" w:hAnsi="Arial"/>
          <w:i/>
          <w:sz w:val="24"/>
          <w:szCs w:val="24"/>
          <w:lang w:val="pt-BR"/>
        </w:rPr>
        <w:t>vistoriar, inspecionar quanto às condições de segurança</w:t>
      </w:r>
      <w:r w:rsidR="00B53CD6" w:rsidRPr="00FD53D4">
        <w:rPr>
          <w:rFonts w:ascii="Arial" w:hAnsi="Arial"/>
          <w:i/>
          <w:spacing w:val="20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>veicular,</w:t>
      </w:r>
      <w:r w:rsidR="00B53CD6"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>registrar, emplacar, selar a placa, e licenciar veículos, expedindo</w:t>
      </w:r>
      <w:r w:rsidR="00B53CD6" w:rsidRPr="00FD53D4">
        <w:rPr>
          <w:rFonts w:ascii="Arial" w:hAnsi="Arial"/>
          <w:i/>
          <w:spacing w:val="-14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>o</w:t>
      </w:r>
      <w:r w:rsidR="00B53CD6"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 xml:space="preserve">Certificado de Registro e o Licenciamento Anual, </w:t>
      </w:r>
      <w:r w:rsidR="00B53CD6"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mediante</w:t>
      </w:r>
      <w:r w:rsidR="00B53CD6" w:rsidRPr="00FD53D4">
        <w:rPr>
          <w:rFonts w:ascii="Arial" w:hAnsi="Arial"/>
          <w:b/>
          <w:i/>
          <w:spacing w:val="31"/>
          <w:sz w:val="24"/>
          <w:szCs w:val="24"/>
          <w:u w:val="single" w:color="000000"/>
          <w:lang w:val="pt-BR"/>
        </w:rPr>
        <w:t xml:space="preserve"> </w:t>
      </w:r>
      <w:r w:rsidR="00B53CD6"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delegação</w:t>
      </w:r>
      <w:r w:rsidR="00B53CD6" w:rsidRPr="00FD53D4">
        <w:rPr>
          <w:rFonts w:ascii="Arial" w:hAnsi="Arial"/>
          <w:b/>
          <w:i/>
          <w:w w:val="99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do órgão federal</w:t>
      </w:r>
      <w:r w:rsidR="00B53CD6" w:rsidRPr="00FD53D4">
        <w:rPr>
          <w:rFonts w:ascii="Arial" w:hAnsi="Arial"/>
          <w:b/>
          <w:i/>
          <w:spacing w:val="-4"/>
          <w:sz w:val="24"/>
          <w:szCs w:val="24"/>
          <w:u w:val="single" w:color="000000"/>
          <w:lang w:val="pt-BR"/>
        </w:rPr>
        <w:t xml:space="preserve"> </w:t>
      </w:r>
      <w:r w:rsidR="00B53CD6"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competente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>;</w:t>
      </w:r>
    </w:p>
    <w:p w:rsidR="00B53CD6" w:rsidRPr="00FD53D4" w:rsidRDefault="00B53CD6" w:rsidP="00C27CF3">
      <w:pPr>
        <w:spacing w:before="1"/>
        <w:ind w:left="2832"/>
        <w:jc w:val="both"/>
        <w:rPr>
          <w:rFonts w:ascii="Arial" w:eastAsia="Arial" w:hAnsi="Arial" w:cs="Arial"/>
          <w:i/>
          <w:sz w:val="24"/>
          <w:szCs w:val="24"/>
          <w:lang w:val="pt-BR"/>
        </w:rPr>
      </w:pPr>
    </w:p>
    <w:p w:rsidR="00B53CD6" w:rsidRPr="00FD53D4" w:rsidRDefault="00B53CD6" w:rsidP="00C27CF3">
      <w:pPr>
        <w:ind w:left="283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D53D4">
        <w:rPr>
          <w:rFonts w:ascii="Arial" w:hAnsi="Arial"/>
          <w:i/>
          <w:sz w:val="24"/>
          <w:szCs w:val="24"/>
          <w:lang w:val="pt-BR"/>
        </w:rPr>
        <w:t>Art.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104.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Os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veículos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em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circulação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terão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suas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condições</w:t>
      </w:r>
      <w:r w:rsidRPr="00FD53D4">
        <w:rPr>
          <w:rFonts w:ascii="Arial" w:hAnsi="Arial"/>
          <w:i/>
          <w:spacing w:val="3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segurança, de controle de emissão de gases poluentes e de</w:t>
      </w:r>
      <w:r w:rsidRPr="00FD53D4">
        <w:rPr>
          <w:rFonts w:ascii="Arial" w:hAnsi="Arial"/>
          <w:i/>
          <w:spacing w:val="-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ruído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avaliadas</w:t>
      </w:r>
      <w:r w:rsidRPr="00FD53D4">
        <w:rPr>
          <w:rFonts w:ascii="Arial" w:hAnsi="Arial"/>
          <w:i/>
          <w:spacing w:val="5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 xml:space="preserve">mediante inspeção, que será obrigatória,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na forma</w:t>
      </w:r>
      <w:r w:rsidRPr="00FD53D4">
        <w:rPr>
          <w:rFonts w:ascii="Arial" w:hAnsi="Arial"/>
          <w:b/>
          <w:i/>
          <w:spacing w:val="20"/>
          <w:sz w:val="24"/>
          <w:szCs w:val="24"/>
          <w:u w:val="single" w:color="000000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e</w:t>
      </w:r>
      <w:r w:rsidRPr="00FD53D4">
        <w:rPr>
          <w:rFonts w:ascii="Arial" w:hAnsi="Arial"/>
          <w:b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periodicidade</w:t>
      </w:r>
      <w:r w:rsidRPr="00FD53D4">
        <w:rPr>
          <w:rFonts w:ascii="Arial" w:hAnsi="Arial"/>
          <w:b/>
          <w:i/>
          <w:spacing w:val="55"/>
          <w:sz w:val="24"/>
          <w:szCs w:val="24"/>
          <w:u w:val="single" w:color="000000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estabelecidas</w:t>
      </w:r>
      <w:r w:rsidRPr="00FD53D4">
        <w:rPr>
          <w:rFonts w:ascii="Arial" w:hAnsi="Arial"/>
          <w:b/>
          <w:i/>
          <w:spacing w:val="55"/>
          <w:sz w:val="24"/>
          <w:szCs w:val="24"/>
          <w:u w:val="single" w:color="000000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pelo CONTRAN para os itens</w:t>
      </w:r>
      <w:r w:rsidRPr="00FD53D4">
        <w:rPr>
          <w:rFonts w:ascii="Arial" w:hAnsi="Arial"/>
          <w:b/>
          <w:i/>
          <w:spacing w:val="29"/>
          <w:sz w:val="24"/>
          <w:szCs w:val="24"/>
          <w:u w:val="single" w:color="000000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de</w:t>
      </w:r>
      <w:r w:rsidRPr="00FD53D4">
        <w:rPr>
          <w:rFonts w:ascii="Arial" w:hAnsi="Arial"/>
          <w:b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b/>
          <w:i/>
          <w:sz w:val="24"/>
          <w:szCs w:val="24"/>
          <w:u w:val="single" w:color="000000"/>
          <w:lang w:val="pt-BR"/>
        </w:rPr>
        <w:t>segurança</w:t>
      </w:r>
      <w:r w:rsidRPr="00FD53D4">
        <w:rPr>
          <w:rFonts w:ascii="Arial" w:hAnsi="Arial"/>
          <w:b/>
          <w:i/>
          <w:spacing w:val="-4"/>
          <w:sz w:val="24"/>
          <w:szCs w:val="24"/>
          <w:u w:val="single" w:color="000000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</w:t>
      </w:r>
      <w:r w:rsidRPr="00FD53D4">
        <w:rPr>
          <w:rFonts w:ascii="Arial" w:hAnsi="Arial"/>
          <w:i/>
          <w:spacing w:val="-4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pelo</w:t>
      </w:r>
      <w:r w:rsidRPr="00FD53D4">
        <w:rPr>
          <w:rFonts w:ascii="Arial" w:hAnsi="Arial"/>
          <w:i/>
          <w:spacing w:val="-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CONAMA</w:t>
      </w:r>
      <w:r w:rsidRPr="00FD53D4">
        <w:rPr>
          <w:rFonts w:ascii="Arial" w:hAnsi="Arial"/>
          <w:i/>
          <w:spacing w:val="-6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para</w:t>
      </w:r>
      <w:r w:rsidRPr="00FD53D4">
        <w:rPr>
          <w:rFonts w:ascii="Arial" w:hAnsi="Arial"/>
          <w:i/>
          <w:spacing w:val="-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emissão</w:t>
      </w:r>
      <w:r w:rsidRPr="00FD53D4">
        <w:rPr>
          <w:rFonts w:ascii="Arial" w:hAnsi="Arial"/>
          <w:i/>
          <w:spacing w:val="-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spacing w:val="-6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gases</w:t>
      </w:r>
      <w:r w:rsidRPr="00FD53D4">
        <w:rPr>
          <w:rFonts w:ascii="Arial" w:hAnsi="Arial"/>
          <w:i/>
          <w:spacing w:val="-6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poluentes</w:t>
      </w:r>
      <w:r w:rsidRPr="00FD53D4">
        <w:rPr>
          <w:rFonts w:ascii="Arial" w:hAnsi="Arial"/>
          <w:i/>
          <w:spacing w:val="-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</w:t>
      </w:r>
      <w:r w:rsidRPr="00FD53D4">
        <w:rPr>
          <w:rFonts w:ascii="Arial" w:hAnsi="Arial"/>
          <w:i/>
          <w:spacing w:val="-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ruído.</w:t>
      </w:r>
      <w:proofErr w:type="gramStart"/>
      <w:r w:rsidRPr="00FD53D4">
        <w:rPr>
          <w:rFonts w:ascii="Arial" w:hAnsi="Arial"/>
          <w:i/>
          <w:sz w:val="24"/>
          <w:szCs w:val="24"/>
          <w:lang w:val="pt-BR"/>
        </w:rPr>
        <w:t>"</w:t>
      </w:r>
      <w:proofErr w:type="gramEnd"/>
      <w:r w:rsidRPr="00FD53D4">
        <w:rPr>
          <w:rFonts w:ascii="Arial" w:hAnsi="Arial"/>
          <w:i/>
          <w:spacing w:val="-1"/>
          <w:w w:val="99"/>
          <w:sz w:val="24"/>
          <w:szCs w:val="24"/>
          <w:lang w:val="pt-BR"/>
        </w:rPr>
        <w:t xml:space="preserve"> </w:t>
      </w:r>
    </w:p>
    <w:p w:rsidR="00FD53D4" w:rsidRDefault="00FD53D4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</w:p>
    <w:p w:rsidR="00D50877" w:rsidRDefault="00D50877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</w:p>
    <w:p w:rsidR="00B53CD6" w:rsidRPr="00FD53D4" w:rsidRDefault="00C27CF3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Assim, </w:t>
      </w:r>
      <w:r w:rsidR="00B53CD6" w:rsidRPr="00FD53D4">
        <w:rPr>
          <w:sz w:val="24"/>
          <w:szCs w:val="24"/>
          <w:lang w:val="pt-BR"/>
        </w:rPr>
        <w:t>é</w:t>
      </w:r>
      <w:r w:rsidR="00B53CD6" w:rsidRPr="00FD53D4">
        <w:rPr>
          <w:spacing w:val="37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possível</w:t>
      </w:r>
      <w:r w:rsidR="00B53CD6" w:rsidRPr="00FD53D4">
        <w:rPr>
          <w:spacing w:val="37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concluir</w:t>
      </w:r>
      <w:r w:rsidR="00B53CD6" w:rsidRPr="00FD53D4">
        <w:rPr>
          <w:spacing w:val="35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que</w:t>
      </w:r>
      <w:r w:rsidR="00B53CD6" w:rsidRPr="00FD53D4">
        <w:rPr>
          <w:spacing w:val="34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cabe</w:t>
      </w:r>
      <w:r w:rsidR="00B53CD6" w:rsidRPr="00FD53D4">
        <w:rPr>
          <w:spacing w:val="34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ao CONTRAN exercer ou delegar a competência que a própria legislação lhe</w:t>
      </w:r>
      <w:r w:rsidR="00B53CD6" w:rsidRPr="00FD53D4">
        <w:rPr>
          <w:spacing w:val="-2"/>
          <w:sz w:val="24"/>
          <w:szCs w:val="24"/>
          <w:lang w:val="pt-BR"/>
        </w:rPr>
        <w:t xml:space="preserve"> </w:t>
      </w:r>
      <w:r w:rsidR="00B53CD6" w:rsidRPr="00FD53D4">
        <w:rPr>
          <w:sz w:val="24"/>
          <w:szCs w:val="24"/>
          <w:lang w:val="pt-BR"/>
        </w:rPr>
        <w:t>impõe.</w:t>
      </w:r>
    </w:p>
    <w:p w:rsidR="00B53CD6" w:rsidRDefault="00B53CD6" w:rsidP="00FD53D4">
      <w:pPr>
        <w:spacing w:before="3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D50877" w:rsidRPr="00FD53D4" w:rsidRDefault="00D50877" w:rsidP="00FD53D4">
      <w:pPr>
        <w:spacing w:before="3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C27CF3" w:rsidRDefault="00B53CD6" w:rsidP="00FD53D4">
      <w:pPr>
        <w:pStyle w:val="Corpodetexto"/>
        <w:ind w:left="0"/>
        <w:jc w:val="both"/>
        <w:rPr>
          <w:spacing w:val="45"/>
          <w:sz w:val="24"/>
          <w:szCs w:val="24"/>
          <w:lang w:val="pt-BR"/>
        </w:rPr>
      </w:pPr>
      <w:r w:rsidRPr="00FD53D4">
        <w:rPr>
          <w:sz w:val="24"/>
          <w:szCs w:val="24"/>
          <w:lang w:val="pt-BR"/>
        </w:rPr>
        <w:t>Neste vértice, o referido Conselho Nacional de Trânsito editou</w:t>
      </w:r>
      <w:r w:rsidRPr="00FD53D4">
        <w:rPr>
          <w:spacing w:val="38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 Resolução</w:t>
      </w:r>
      <w:r w:rsidRPr="00FD53D4">
        <w:rPr>
          <w:spacing w:val="5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n.º</w:t>
      </w:r>
      <w:r w:rsidRPr="00FD53D4">
        <w:rPr>
          <w:spacing w:val="49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84/1998</w:t>
      </w:r>
      <w:r w:rsidRPr="00FD53D4">
        <w:rPr>
          <w:spacing w:val="49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com</w:t>
      </w:r>
      <w:r w:rsidRPr="00FD53D4">
        <w:rPr>
          <w:spacing w:val="48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o</w:t>
      </w:r>
      <w:r w:rsidRPr="00FD53D4">
        <w:rPr>
          <w:spacing w:val="4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fito</w:t>
      </w:r>
      <w:r w:rsidRPr="00FD53D4">
        <w:rPr>
          <w:spacing w:val="48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de</w:t>
      </w:r>
      <w:r w:rsidRPr="00FD53D4">
        <w:rPr>
          <w:spacing w:val="4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disciplinar</w:t>
      </w:r>
      <w:r w:rsidRPr="00FD53D4">
        <w:rPr>
          <w:spacing w:val="48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</w:t>
      </w:r>
      <w:r w:rsidRPr="00FD53D4">
        <w:rPr>
          <w:spacing w:val="4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necessidade</w:t>
      </w:r>
      <w:r w:rsidRPr="00FD53D4">
        <w:rPr>
          <w:spacing w:val="46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de</w:t>
      </w:r>
      <w:r w:rsidRPr="00FD53D4">
        <w:rPr>
          <w:spacing w:val="4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realização</w:t>
      </w:r>
      <w:r w:rsidRPr="00FD53D4">
        <w:rPr>
          <w:spacing w:val="4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da vistoria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anual</w:t>
      </w:r>
      <w:r w:rsidRPr="00FD53D4">
        <w:rPr>
          <w:spacing w:val="44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obrigatória.</w:t>
      </w:r>
      <w:r w:rsidRPr="00FD53D4">
        <w:rPr>
          <w:spacing w:val="45"/>
          <w:sz w:val="24"/>
          <w:szCs w:val="24"/>
          <w:lang w:val="pt-BR"/>
        </w:rPr>
        <w:t xml:space="preserve"> </w:t>
      </w:r>
    </w:p>
    <w:p w:rsidR="00C27CF3" w:rsidRDefault="00C27CF3" w:rsidP="00FD53D4">
      <w:pPr>
        <w:pStyle w:val="Corpodetexto"/>
        <w:ind w:left="0"/>
        <w:jc w:val="both"/>
        <w:rPr>
          <w:spacing w:val="45"/>
          <w:sz w:val="24"/>
          <w:szCs w:val="24"/>
          <w:lang w:val="pt-BR"/>
        </w:rPr>
      </w:pPr>
    </w:p>
    <w:p w:rsidR="00D50877" w:rsidRDefault="00D50877" w:rsidP="00FD53D4">
      <w:pPr>
        <w:pStyle w:val="Corpodetexto"/>
        <w:ind w:left="0"/>
        <w:jc w:val="both"/>
        <w:rPr>
          <w:spacing w:val="45"/>
          <w:sz w:val="24"/>
          <w:szCs w:val="24"/>
          <w:lang w:val="pt-BR"/>
        </w:rPr>
      </w:pPr>
    </w:p>
    <w:p w:rsidR="00B53CD6" w:rsidRDefault="00B53CD6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  <w:r w:rsidRPr="00FD53D4">
        <w:rPr>
          <w:sz w:val="24"/>
          <w:szCs w:val="24"/>
          <w:lang w:val="pt-BR"/>
        </w:rPr>
        <w:t>Porém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veio</w:t>
      </w:r>
      <w:r w:rsidRPr="00FD53D4">
        <w:rPr>
          <w:spacing w:val="44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editar</w:t>
      </w:r>
      <w:r w:rsidRPr="00FD53D4">
        <w:rPr>
          <w:spacing w:val="44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no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ano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de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1999</w:t>
      </w:r>
      <w:r w:rsidRPr="00FD53D4">
        <w:rPr>
          <w:spacing w:val="4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</w:t>
      </w:r>
      <w:r w:rsidRPr="00FD53D4">
        <w:rPr>
          <w:spacing w:val="4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Deliberação</w:t>
      </w:r>
      <w:r w:rsidRPr="00FD53D4">
        <w:rPr>
          <w:spacing w:val="42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n.º</w:t>
      </w:r>
      <w:r w:rsidRPr="00FD53D4">
        <w:rPr>
          <w:spacing w:val="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107/99, nos seguintes</w:t>
      </w:r>
      <w:r w:rsidRPr="00FD53D4">
        <w:rPr>
          <w:spacing w:val="4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termos:</w:t>
      </w:r>
    </w:p>
    <w:p w:rsidR="00D50877" w:rsidRPr="00FD53D4" w:rsidRDefault="00D50877" w:rsidP="00FD53D4">
      <w:pPr>
        <w:pStyle w:val="Corpodetexto"/>
        <w:ind w:left="0"/>
        <w:jc w:val="both"/>
        <w:rPr>
          <w:sz w:val="24"/>
          <w:szCs w:val="24"/>
          <w:lang w:val="pt-BR"/>
        </w:rPr>
      </w:pPr>
    </w:p>
    <w:p w:rsidR="00B53CD6" w:rsidRPr="00FD53D4" w:rsidRDefault="00B53CD6" w:rsidP="00FD53D4">
      <w:pPr>
        <w:spacing w:before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B53CD6" w:rsidRPr="00FD53D4" w:rsidRDefault="00B53CD6" w:rsidP="009D7E5A">
      <w:pPr>
        <w:ind w:left="283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D53D4">
        <w:rPr>
          <w:rFonts w:ascii="Arial" w:eastAsia="Arial" w:hAnsi="Arial" w:cs="Arial"/>
          <w:i/>
          <w:sz w:val="24"/>
          <w:szCs w:val="24"/>
          <w:lang w:val="pt-BR"/>
        </w:rPr>
        <w:t>"O</w:t>
      </w:r>
      <w:proofErr w:type="gramStart"/>
      <w:r w:rsidRPr="00FD53D4">
        <w:rPr>
          <w:rFonts w:ascii="Arial" w:eastAsia="Arial" w:hAnsi="Arial" w:cs="Arial"/>
          <w:i/>
          <w:sz w:val="24"/>
          <w:szCs w:val="24"/>
          <w:lang w:val="pt-BR"/>
        </w:rPr>
        <w:t xml:space="preserve">  </w:t>
      </w:r>
      <w:proofErr w:type="gramEnd"/>
      <w:r w:rsidRPr="00FD53D4">
        <w:rPr>
          <w:rFonts w:ascii="Arial" w:eastAsia="Arial" w:hAnsi="Arial" w:cs="Arial"/>
          <w:i/>
          <w:sz w:val="24"/>
          <w:szCs w:val="24"/>
          <w:lang w:val="pt-BR"/>
        </w:rPr>
        <w:t>CONSELHO  NACIONAL  DE  TRÂNSITO–CONTRAN,  usando</w:t>
      </w:r>
      <w:r w:rsidRPr="00FD53D4">
        <w:rPr>
          <w:rFonts w:ascii="Arial" w:eastAsia="Arial" w:hAnsi="Arial" w:cs="Arial"/>
          <w:i/>
          <w:spacing w:val="47"/>
          <w:sz w:val="24"/>
          <w:szCs w:val="24"/>
          <w:lang w:val="pt-BR"/>
        </w:rPr>
        <w:t xml:space="preserve"> </w:t>
      </w:r>
      <w:r w:rsidRPr="00FD53D4">
        <w:rPr>
          <w:rFonts w:ascii="Arial" w:eastAsia="Arial" w:hAnsi="Arial" w:cs="Arial"/>
          <w:i/>
          <w:sz w:val="24"/>
          <w:szCs w:val="24"/>
          <w:lang w:val="pt-BR"/>
        </w:rPr>
        <w:t>da</w:t>
      </w:r>
      <w:r w:rsidR="003A3147" w:rsidRPr="003A3147">
        <w:rPr>
          <w:sz w:val="24"/>
          <w:szCs w:val="24"/>
        </w:rPr>
        <w:pict>
          <v:group id="_x0000_s1026" style="position:absolute;left:0;text-align:left;margin-left:441.6pt;margin-top:56.9pt;width:3.75pt;height:.1pt;z-index:-251656192;mso-position-horizontal-relative:page;mso-position-vertical-relative:text" coordorigin="8832,1138" coordsize="75,2">
            <v:shape id="_x0000_s1027" style="position:absolute;left:8832;top:1138;width:75;height:2" coordorigin="8832,1138" coordsize="75,0" path="m8832,1138r74,e" filled="f" strokeweight=".72pt">
              <v:path arrowok="t"/>
            </v:shape>
            <w10:wrap anchorx="page"/>
          </v:group>
        </w:pict>
      </w:r>
      <w:r w:rsidR="009D7E5A">
        <w:rPr>
          <w:rFonts w:ascii="Arial" w:eastAsia="Arial" w:hAnsi="Arial" w:cs="Arial"/>
          <w:i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competência</w:t>
      </w:r>
      <w:r w:rsidRPr="00FD53D4">
        <w:rPr>
          <w:rFonts w:ascii="Arial" w:hAnsi="Arial"/>
          <w:i/>
          <w:spacing w:val="15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que</w:t>
      </w:r>
      <w:r w:rsidRPr="00FD53D4">
        <w:rPr>
          <w:rFonts w:ascii="Arial" w:hAnsi="Arial"/>
          <w:i/>
          <w:spacing w:val="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lhe</w:t>
      </w:r>
      <w:r w:rsidRPr="00FD53D4">
        <w:rPr>
          <w:rFonts w:ascii="Arial" w:hAnsi="Arial"/>
          <w:i/>
          <w:spacing w:val="15"/>
          <w:sz w:val="24"/>
          <w:szCs w:val="24"/>
          <w:lang w:val="pt-BR"/>
        </w:rPr>
        <w:t xml:space="preserve"> </w:t>
      </w:r>
      <w:proofErr w:type="gramStart"/>
      <w:r w:rsidRPr="00FD53D4">
        <w:rPr>
          <w:rFonts w:ascii="Arial" w:hAnsi="Arial"/>
          <w:i/>
          <w:sz w:val="24"/>
          <w:szCs w:val="24"/>
          <w:lang w:val="pt-BR"/>
        </w:rPr>
        <w:t>confere</w:t>
      </w:r>
      <w:proofErr w:type="gramEnd"/>
      <w:r w:rsidRPr="00FD53D4">
        <w:rPr>
          <w:rFonts w:ascii="Arial" w:hAnsi="Arial"/>
          <w:i/>
          <w:spacing w:val="1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o</w:t>
      </w:r>
      <w:r w:rsidRPr="00FD53D4">
        <w:rPr>
          <w:rFonts w:ascii="Arial" w:hAnsi="Arial"/>
          <w:i/>
          <w:spacing w:val="1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art.</w:t>
      </w:r>
      <w:r w:rsidRPr="00FD53D4">
        <w:rPr>
          <w:rFonts w:ascii="Arial" w:hAnsi="Arial"/>
          <w:i/>
          <w:spacing w:val="1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12,</w:t>
      </w:r>
      <w:r w:rsidRPr="00FD53D4">
        <w:rPr>
          <w:rFonts w:ascii="Arial" w:hAnsi="Arial"/>
          <w:i/>
          <w:spacing w:val="1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inciso</w:t>
      </w:r>
      <w:r w:rsidRPr="00FD53D4">
        <w:rPr>
          <w:rFonts w:ascii="Arial" w:hAnsi="Arial"/>
          <w:i/>
          <w:spacing w:val="1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I,</w:t>
      </w:r>
      <w:r w:rsidRPr="00FD53D4">
        <w:rPr>
          <w:rFonts w:ascii="Arial" w:hAnsi="Arial"/>
          <w:i/>
          <w:spacing w:val="1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da</w:t>
      </w:r>
      <w:r w:rsidRPr="00FD53D4">
        <w:rPr>
          <w:rFonts w:ascii="Arial" w:hAnsi="Arial"/>
          <w:i/>
          <w:spacing w:val="1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Lei</w:t>
      </w:r>
      <w:r w:rsidRPr="00FD53D4">
        <w:rPr>
          <w:rFonts w:ascii="Arial" w:hAnsi="Arial"/>
          <w:i/>
          <w:spacing w:val="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nº</w:t>
      </w:r>
      <w:r w:rsidRPr="00FD53D4">
        <w:rPr>
          <w:rFonts w:ascii="Arial" w:hAnsi="Arial"/>
          <w:i/>
          <w:spacing w:val="1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9.503,</w:t>
      </w:r>
      <w:r w:rsidRPr="00FD53D4">
        <w:rPr>
          <w:rFonts w:ascii="Arial" w:hAnsi="Arial"/>
          <w:i/>
          <w:spacing w:val="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spacing w:val="1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23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spacing w:val="3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lastRenderedPageBreak/>
        <w:t>setembro</w:t>
      </w:r>
      <w:r w:rsidRPr="00FD53D4">
        <w:rPr>
          <w:rFonts w:ascii="Arial" w:hAnsi="Arial"/>
          <w:i/>
          <w:spacing w:val="3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spacing w:val="32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1997,</w:t>
      </w:r>
      <w:r w:rsidRPr="00FD53D4">
        <w:rPr>
          <w:rFonts w:ascii="Arial" w:hAnsi="Arial"/>
          <w:i/>
          <w:spacing w:val="3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que</w:t>
      </w:r>
      <w:r w:rsidRPr="00FD53D4">
        <w:rPr>
          <w:rFonts w:ascii="Arial" w:hAnsi="Arial"/>
          <w:i/>
          <w:spacing w:val="2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instituiu</w:t>
      </w:r>
      <w:r w:rsidRPr="00FD53D4">
        <w:rPr>
          <w:rFonts w:ascii="Arial" w:hAnsi="Arial"/>
          <w:i/>
          <w:spacing w:val="30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o</w:t>
      </w:r>
      <w:r w:rsidRPr="00FD53D4">
        <w:rPr>
          <w:rFonts w:ascii="Arial" w:hAnsi="Arial"/>
          <w:i/>
          <w:spacing w:val="30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Código</w:t>
      </w:r>
      <w:r w:rsidRPr="00FD53D4">
        <w:rPr>
          <w:rFonts w:ascii="Arial" w:hAnsi="Arial"/>
          <w:i/>
          <w:spacing w:val="3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de</w:t>
      </w:r>
      <w:r w:rsidRPr="00FD53D4">
        <w:rPr>
          <w:rFonts w:ascii="Arial" w:hAnsi="Arial"/>
          <w:i/>
          <w:spacing w:val="30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Trânsito</w:t>
      </w:r>
      <w:r w:rsidRPr="00FD53D4">
        <w:rPr>
          <w:rFonts w:ascii="Arial" w:hAnsi="Arial"/>
          <w:i/>
          <w:spacing w:val="3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Brasileiro</w:t>
      </w:r>
      <w:r w:rsidRPr="00FD53D4">
        <w:rPr>
          <w:rFonts w:ascii="Arial" w:hAnsi="Arial"/>
          <w:i/>
          <w:spacing w:val="31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-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CTB, e conforme o Decreto nº 2.327, de 23 de setembro de 1997,</w:t>
      </w:r>
      <w:r w:rsidRPr="00FD53D4">
        <w:rPr>
          <w:rFonts w:ascii="Arial" w:hAnsi="Arial"/>
          <w:i/>
          <w:spacing w:val="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que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trata da Coordenação do Sistema Nacional de Trânsito, considerando</w:t>
      </w:r>
      <w:r w:rsidRPr="00FD53D4">
        <w:rPr>
          <w:rFonts w:ascii="Arial" w:hAnsi="Arial"/>
          <w:i/>
          <w:spacing w:val="-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a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insuficiência do prazo estabelecido na Resolução n</w:t>
      </w:r>
      <w:r w:rsidRPr="00FD53D4">
        <w:rPr>
          <w:rFonts w:ascii="Arial" w:hAnsi="Arial"/>
          <w:i/>
          <w:position w:val="7"/>
          <w:sz w:val="24"/>
          <w:szCs w:val="24"/>
          <w:lang w:val="pt-BR"/>
        </w:rPr>
        <w:t xml:space="preserve">o </w:t>
      </w:r>
      <w:r w:rsidRPr="00FD53D4">
        <w:rPr>
          <w:rFonts w:ascii="Arial" w:hAnsi="Arial"/>
          <w:i/>
          <w:sz w:val="24"/>
          <w:szCs w:val="24"/>
          <w:lang w:val="pt-BR"/>
        </w:rPr>
        <w:t>101/99,</w:t>
      </w:r>
      <w:r w:rsidRPr="00FD53D4">
        <w:rPr>
          <w:rFonts w:ascii="Arial" w:hAnsi="Arial"/>
          <w:i/>
          <w:spacing w:val="38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para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elaboração da nova adequação da forma de inspeção, de</w:t>
      </w:r>
      <w:r w:rsidRPr="00FD53D4">
        <w:rPr>
          <w:rFonts w:ascii="Arial" w:hAnsi="Arial"/>
          <w:i/>
          <w:spacing w:val="13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segurança</w:t>
      </w:r>
      <w:r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veicular,</w:t>
      </w:r>
      <w:r w:rsidRPr="00FD53D4">
        <w:rPr>
          <w:rFonts w:ascii="Arial" w:hAnsi="Arial"/>
          <w:i/>
          <w:spacing w:val="-7"/>
          <w:sz w:val="24"/>
          <w:szCs w:val="24"/>
          <w:lang w:val="pt-BR"/>
        </w:rPr>
        <w:t xml:space="preserve"> </w:t>
      </w:r>
      <w:r w:rsidRPr="00FD53D4">
        <w:rPr>
          <w:rFonts w:ascii="Arial" w:hAnsi="Arial"/>
          <w:i/>
          <w:sz w:val="24"/>
          <w:szCs w:val="24"/>
          <w:lang w:val="pt-BR"/>
        </w:rPr>
        <w:t>resolve:</w:t>
      </w:r>
    </w:p>
    <w:p w:rsidR="00B53CD6" w:rsidRPr="00FD53D4" w:rsidRDefault="00B53CD6" w:rsidP="00C27CF3">
      <w:pPr>
        <w:spacing w:before="4"/>
        <w:ind w:left="2832"/>
        <w:jc w:val="both"/>
        <w:rPr>
          <w:rFonts w:ascii="Arial" w:eastAsia="Arial" w:hAnsi="Arial" w:cs="Arial"/>
          <w:i/>
          <w:sz w:val="24"/>
          <w:szCs w:val="24"/>
          <w:lang w:val="pt-BR"/>
        </w:rPr>
      </w:pPr>
    </w:p>
    <w:p w:rsidR="009D7E5A" w:rsidRDefault="003A3147" w:rsidP="00C27CF3">
      <w:pPr>
        <w:spacing w:line="511" w:lineRule="auto"/>
        <w:ind w:left="2832"/>
        <w:jc w:val="both"/>
        <w:rPr>
          <w:rFonts w:ascii="Arial" w:hAnsi="Arial"/>
          <w:i/>
          <w:w w:val="99"/>
          <w:sz w:val="24"/>
          <w:szCs w:val="24"/>
          <w:lang w:val="pt-BR"/>
        </w:rPr>
      </w:pPr>
      <w:r w:rsidRPr="003A3147">
        <w:rPr>
          <w:sz w:val="24"/>
          <w:szCs w:val="24"/>
        </w:rPr>
        <w:pict>
          <v:group id="_x0000_s1028" style="position:absolute;left:0;text-align:left;margin-left:223.3pt;margin-top:11.05pt;width:283.7pt;height:.1pt;z-index:-251655168;mso-position-horizontal-relative:page" coordorigin="4466,221" coordsize="5674,2">
            <v:shape id="_x0000_s1029" style="position:absolute;left:4466;top:221;width:5674;height:2" coordorigin="4466,221" coordsize="5674,0" path="m4466,221r5674,e" filled="f" strokeweight=".72pt">
              <v:path arrowok="t"/>
            </v:shape>
            <w10:wrap anchorx="page"/>
          </v:group>
        </w:pict>
      </w:r>
      <w:r w:rsidR="00B53CD6" w:rsidRPr="00FD53D4">
        <w:rPr>
          <w:rFonts w:ascii="Arial" w:hAnsi="Arial"/>
          <w:i/>
          <w:sz w:val="24"/>
          <w:szCs w:val="24"/>
          <w:lang w:val="pt-BR"/>
        </w:rPr>
        <w:t xml:space="preserve">Art.1º </w:t>
      </w:r>
      <w:r w:rsidR="00B53CD6" w:rsidRPr="00FD53D4">
        <w:rPr>
          <w:rFonts w:ascii="Arial" w:hAnsi="Arial"/>
          <w:b/>
          <w:i/>
          <w:sz w:val="24"/>
          <w:szCs w:val="24"/>
          <w:lang w:val="pt-BR"/>
        </w:rPr>
        <w:t>Fica suspensa a vigência da Resolução n</w:t>
      </w:r>
      <w:r w:rsidR="00B53CD6" w:rsidRPr="00FD53D4">
        <w:rPr>
          <w:rFonts w:ascii="Arial" w:hAnsi="Arial"/>
          <w:b/>
          <w:i/>
          <w:position w:val="7"/>
          <w:sz w:val="24"/>
          <w:szCs w:val="24"/>
          <w:lang w:val="pt-BR"/>
        </w:rPr>
        <w:t>o</w:t>
      </w:r>
      <w:r w:rsidR="00B53CD6" w:rsidRPr="00FD53D4">
        <w:rPr>
          <w:rFonts w:ascii="Arial" w:hAnsi="Arial"/>
          <w:b/>
          <w:i/>
          <w:spacing w:val="-12"/>
          <w:position w:val="7"/>
          <w:sz w:val="24"/>
          <w:szCs w:val="24"/>
          <w:lang w:val="pt-BR"/>
        </w:rPr>
        <w:t xml:space="preserve"> </w:t>
      </w:r>
      <w:r w:rsidR="00B53CD6" w:rsidRPr="00FD53D4">
        <w:rPr>
          <w:rFonts w:ascii="Arial" w:hAnsi="Arial"/>
          <w:b/>
          <w:i/>
          <w:sz w:val="24"/>
          <w:szCs w:val="24"/>
          <w:lang w:val="pt-BR"/>
        </w:rPr>
        <w:t>84/98-CONTRAN</w:t>
      </w:r>
      <w:r w:rsidR="00B53CD6" w:rsidRPr="00FD53D4">
        <w:rPr>
          <w:rFonts w:ascii="Arial" w:hAnsi="Arial"/>
          <w:i/>
          <w:sz w:val="24"/>
          <w:szCs w:val="24"/>
          <w:lang w:val="pt-BR"/>
        </w:rPr>
        <w:t>.</w:t>
      </w:r>
      <w:r w:rsidR="00B53CD6" w:rsidRPr="00FD53D4">
        <w:rPr>
          <w:rFonts w:ascii="Arial" w:hAnsi="Arial"/>
          <w:i/>
          <w:w w:val="99"/>
          <w:sz w:val="24"/>
          <w:szCs w:val="24"/>
          <w:lang w:val="pt-BR"/>
        </w:rPr>
        <w:t xml:space="preserve"> </w:t>
      </w:r>
    </w:p>
    <w:p w:rsidR="00B53CD6" w:rsidRDefault="00B53CD6" w:rsidP="00C27CF3">
      <w:pPr>
        <w:spacing w:line="511" w:lineRule="auto"/>
        <w:ind w:left="2832"/>
        <w:jc w:val="both"/>
        <w:rPr>
          <w:rFonts w:ascii="Arial" w:hAnsi="Arial"/>
          <w:i/>
          <w:sz w:val="24"/>
          <w:szCs w:val="24"/>
          <w:lang w:val="pt-BR"/>
        </w:rPr>
      </w:pPr>
      <w:r w:rsidRPr="00FD53D4">
        <w:rPr>
          <w:rFonts w:ascii="Arial" w:hAnsi="Arial"/>
          <w:i/>
          <w:sz w:val="24"/>
          <w:szCs w:val="24"/>
          <w:lang w:val="pt-BR"/>
        </w:rPr>
        <w:t>Art.</w:t>
      </w:r>
      <w:proofErr w:type="gramStart"/>
      <w:r w:rsidRPr="00FD53D4">
        <w:rPr>
          <w:rFonts w:ascii="Arial" w:hAnsi="Arial"/>
          <w:i/>
          <w:sz w:val="24"/>
          <w:szCs w:val="24"/>
          <w:lang w:val="pt-BR"/>
        </w:rPr>
        <w:t>2º Esta Resolução entra em vigor na data de sua publicação."</w:t>
      </w:r>
      <w:proofErr w:type="gramEnd"/>
    </w:p>
    <w:p w:rsidR="009D7E5A" w:rsidRPr="00FD53D4" w:rsidRDefault="009D7E5A" w:rsidP="00C27CF3">
      <w:pPr>
        <w:spacing w:line="511" w:lineRule="auto"/>
        <w:ind w:left="283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B53CD6" w:rsidRPr="00FD53D4" w:rsidRDefault="00B53CD6" w:rsidP="00FD53D4">
      <w:pPr>
        <w:pStyle w:val="Corpodetexto"/>
        <w:spacing w:before="14"/>
        <w:ind w:left="0"/>
        <w:jc w:val="both"/>
        <w:rPr>
          <w:sz w:val="24"/>
          <w:szCs w:val="24"/>
          <w:lang w:val="pt-BR"/>
        </w:rPr>
      </w:pPr>
      <w:r w:rsidRPr="00FD53D4">
        <w:rPr>
          <w:sz w:val="24"/>
          <w:szCs w:val="24"/>
          <w:lang w:val="pt-BR"/>
        </w:rPr>
        <w:t>Diante disso não há dúvidas de que o advento da Portaria de</w:t>
      </w:r>
      <w:r w:rsidRPr="00FD53D4">
        <w:rPr>
          <w:spacing w:val="49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n.º</w:t>
      </w:r>
      <w:r w:rsidRPr="00FD53D4">
        <w:rPr>
          <w:spacing w:val="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32/3014 do DETRAN-MS se mostra em desconformidade com o rol normativo</w:t>
      </w:r>
      <w:r w:rsidRPr="00FD53D4">
        <w:rPr>
          <w:spacing w:val="6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acima exposto, considerando ainda que os atos administrativos não podem</w:t>
      </w:r>
      <w:r w:rsidRPr="00FD53D4">
        <w:rPr>
          <w:spacing w:val="4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ampliar</w:t>
      </w:r>
      <w:r w:rsidRPr="00FD53D4">
        <w:rPr>
          <w:spacing w:val="-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matérias</w:t>
      </w:r>
      <w:r w:rsidRPr="00FD53D4">
        <w:rPr>
          <w:spacing w:val="2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não</w:t>
      </w:r>
      <w:r w:rsidRPr="00FD53D4">
        <w:rPr>
          <w:spacing w:val="25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disciplinadas</w:t>
      </w:r>
      <w:r w:rsidRPr="00FD53D4">
        <w:rPr>
          <w:spacing w:val="2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em</w:t>
      </w:r>
      <w:r w:rsidRPr="00FD53D4">
        <w:rPr>
          <w:spacing w:val="2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lei,</w:t>
      </w:r>
      <w:r w:rsidRPr="00FD53D4">
        <w:rPr>
          <w:spacing w:val="27"/>
          <w:sz w:val="24"/>
          <w:szCs w:val="24"/>
          <w:lang w:val="pt-BR"/>
        </w:rPr>
        <w:t xml:space="preserve"> </w:t>
      </w:r>
      <w:proofErr w:type="gramStart"/>
      <w:r w:rsidRPr="00FD53D4">
        <w:rPr>
          <w:sz w:val="24"/>
          <w:szCs w:val="24"/>
          <w:lang w:val="pt-BR"/>
        </w:rPr>
        <w:t>sob</w:t>
      </w:r>
      <w:r w:rsidRPr="00FD53D4">
        <w:rPr>
          <w:spacing w:val="25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pena</w:t>
      </w:r>
      <w:proofErr w:type="gramEnd"/>
      <w:r w:rsidRPr="00FD53D4">
        <w:rPr>
          <w:spacing w:val="27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de</w:t>
      </w:r>
      <w:r w:rsidRPr="00FD53D4">
        <w:rPr>
          <w:spacing w:val="25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ultrapassar</w:t>
      </w:r>
      <w:r w:rsidRPr="00FD53D4">
        <w:rPr>
          <w:spacing w:val="24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os</w:t>
      </w:r>
      <w:r w:rsidRPr="00FD53D4">
        <w:rPr>
          <w:spacing w:val="2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limites</w:t>
      </w:r>
      <w:r w:rsidRPr="00FD53D4">
        <w:rPr>
          <w:spacing w:val="25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da</w:t>
      </w:r>
      <w:r w:rsidRPr="00FD53D4">
        <w:rPr>
          <w:spacing w:val="23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isonomia, também exigida pela Carta Magna da</w:t>
      </w:r>
      <w:r w:rsidRPr="00FD53D4">
        <w:rPr>
          <w:spacing w:val="-1"/>
          <w:sz w:val="24"/>
          <w:szCs w:val="24"/>
          <w:lang w:val="pt-BR"/>
        </w:rPr>
        <w:t xml:space="preserve"> </w:t>
      </w:r>
      <w:r w:rsidRPr="00FD53D4">
        <w:rPr>
          <w:sz w:val="24"/>
          <w:szCs w:val="24"/>
          <w:lang w:val="pt-BR"/>
        </w:rPr>
        <w:t>República.</w:t>
      </w:r>
    </w:p>
    <w:p w:rsidR="005277C0" w:rsidRPr="00FD53D4" w:rsidRDefault="005277C0" w:rsidP="00FD53D4">
      <w:pPr>
        <w:jc w:val="both"/>
        <w:rPr>
          <w:sz w:val="24"/>
          <w:szCs w:val="24"/>
          <w:lang w:val="pt-BR"/>
        </w:rPr>
      </w:pPr>
    </w:p>
    <w:sectPr w:rsidR="005277C0" w:rsidRPr="00FD53D4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7393"/>
    <w:multiLevelType w:val="hybridMultilevel"/>
    <w:tmpl w:val="09EE5DE2"/>
    <w:lvl w:ilvl="0" w:tplc="36C6B1B6">
      <w:start w:val="1"/>
      <w:numFmt w:val="upperRoman"/>
      <w:lvlText w:val="%1"/>
      <w:lvlJc w:val="left"/>
      <w:pPr>
        <w:ind w:left="3864" w:hanging="111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2F8EA086">
      <w:start w:val="1"/>
      <w:numFmt w:val="bullet"/>
      <w:lvlText w:val="•"/>
      <w:lvlJc w:val="left"/>
      <w:pPr>
        <w:ind w:left="4678" w:hanging="111"/>
      </w:pPr>
      <w:rPr>
        <w:rFonts w:hint="default"/>
      </w:rPr>
    </w:lvl>
    <w:lvl w:ilvl="2" w:tplc="E3223D5A">
      <w:start w:val="1"/>
      <w:numFmt w:val="bullet"/>
      <w:lvlText w:val="•"/>
      <w:lvlJc w:val="left"/>
      <w:pPr>
        <w:ind w:left="5496" w:hanging="111"/>
      </w:pPr>
      <w:rPr>
        <w:rFonts w:hint="default"/>
      </w:rPr>
    </w:lvl>
    <w:lvl w:ilvl="3" w:tplc="1BB07E06">
      <w:start w:val="1"/>
      <w:numFmt w:val="bullet"/>
      <w:lvlText w:val="•"/>
      <w:lvlJc w:val="left"/>
      <w:pPr>
        <w:ind w:left="6314" w:hanging="111"/>
      </w:pPr>
      <w:rPr>
        <w:rFonts w:hint="default"/>
      </w:rPr>
    </w:lvl>
    <w:lvl w:ilvl="4" w:tplc="4AB2F714">
      <w:start w:val="1"/>
      <w:numFmt w:val="bullet"/>
      <w:lvlText w:val="•"/>
      <w:lvlJc w:val="left"/>
      <w:pPr>
        <w:ind w:left="7132" w:hanging="111"/>
      </w:pPr>
      <w:rPr>
        <w:rFonts w:hint="default"/>
      </w:rPr>
    </w:lvl>
    <w:lvl w:ilvl="5" w:tplc="7ABAB1BC">
      <w:start w:val="1"/>
      <w:numFmt w:val="bullet"/>
      <w:lvlText w:val="•"/>
      <w:lvlJc w:val="left"/>
      <w:pPr>
        <w:ind w:left="7950" w:hanging="111"/>
      </w:pPr>
      <w:rPr>
        <w:rFonts w:hint="default"/>
      </w:rPr>
    </w:lvl>
    <w:lvl w:ilvl="6" w:tplc="27D6BD18">
      <w:start w:val="1"/>
      <w:numFmt w:val="bullet"/>
      <w:lvlText w:val="•"/>
      <w:lvlJc w:val="left"/>
      <w:pPr>
        <w:ind w:left="8768" w:hanging="111"/>
      </w:pPr>
      <w:rPr>
        <w:rFonts w:hint="default"/>
      </w:rPr>
    </w:lvl>
    <w:lvl w:ilvl="7" w:tplc="CE0643EA">
      <w:start w:val="1"/>
      <w:numFmt w:val="bullet"/>
      <w:lvlText w:val="•"/>
      <w:lvlJc w:val="left"/>
      <w:pPr>
        <w:ind w:left="9586" w:hanging="111"/>
      </w:pPr>
      <w:rPr>
        <w:rFonts w:hint="default"/>
      </w:rPr>
    </w:lvl>
    <w:lvl w:ilvl="8" w:tplc="EC4A5042">
      <w:start w:val="1"/>
      <w:numFmt w:val="bullet"/>
      <w:lvlText w:val="•"/>
      <w:lvlJc w:val="left"/>
      <w:pPr>
        <w:ind w:left="10404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53CD6"/>
    <w:rsid w:val="003A3147"/>
    <w:rsid w:val="005277C0"/>
    <w:rsid w:val="005675FF"/>
    <w:rsid w:val="009D7E5A"/>
    <w:rsid w:val="00B53CD6"/>
    <w:rsid w:val="00C27CF3"/>
    <w:rsid w:val="00D4327F"/>
    <w:rsid w:val="00D50877"/>
    <w:rsid w:val="00FD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3CD6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53CD6"/>
    <w:pPr>
      <w:ind w:left="1879" w:firstLine="1984"/>
    </w:pPr>
    <w:rPr>
      <w:rFonts w:ascii="Arial" w:eastAsia="Arial" w:hAnsi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B53CD6"/>
    <w:rPr>
      <w:rFonts w:ascii="Arial" w:eastAsia="Arial" w:hAnsi="Arial"/>
      <w:lang w:val="en-US"/>
    </w:rPr>
  </w:style>
  <w:style w:type="paragraph" w:styleId="PargrafodaLista">
    <w:name w:val="List Paragraph"/>
    <w:basedOn w:val="Normal"/>
    <w:uiPriority w:val="1"/>
    <w:qFormat/>
    <w:rsid w:val="00B53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4</cp:revision>
  <dcterms:created xsi:type="dcterms:W3CDTF">2015-09-10T19:51:00Z</dcterms:created>
  <dcterms:modified xsi:type="dcterms:W3CDTF">2015-09-10T20:05:00Z</dcterms:modified>
</cp:coreProperties>
</file>