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AE" w:rsidRPr="00C34CAE" w:rsidRDefault="00C34CAE" w:rsidP="00C34C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C34C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Procuração completa novo código de processo civil </w:t>
      </w:r>
    </w:p>
    <w:p w:rsidR="00C34CAE" w:rsidRPr="00C34CAE" w:rsidRDefault="00C34CAE" w:rsidP="00C34C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34CA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Procuração com todos os poderes especiais elencados no NCPC </w:t>
      </w:r>
    </w:p>
    <w:p w:rsidR="00C34CAE" w:rsidRPr="00C34CAE" w:rsidRDefault="00C34CAE" w:rsidP="00C34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C3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C3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 comentários</w:t>
        </w:r>
      </w:hyperlink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C3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C3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34CAE" w:rsidRPr="00C34CAE" w:rsidRDefault="00C34CAE" w:rsidP="00C3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C3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Humberto Sousa</w:t>
        </w:r>
      </w:hyperlink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- 3 dias atrás </w:t>
      </w:r>
    </w:p>
    <w:p w:rsidR="00C34CAE" w:rsidRPr="00C34CAE" w:rsidRDefault="00C34CAE" w:rsidP="00C34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41 </w:t>
      </w:r>
    </w:p>
    <w:p w:rsidR="00C34CAE" w:rsidRPr="00C34CAE" w:rsidRDefault="00C34CAE" w:rsidP="00C34C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34CA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PROCURAÇÃO </w:t>
      </w:r>
      <w:r w:rsidRPr="00C34CA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t-BR"/>
        </w:rPr>
        <w:t>AD JUDICIA EX EXTRA</w:t>
      </w:r>
    </w:p>
    <w:p w:rsidR="00C34CAE" w:rsidRPr="00C34CAE" w:rsidRDefault="00C34CAE" w:rsidP="00C3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4C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OUTORGANTE: _____________________</w:t>
      </w:r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>, brasileira, solteira, estudante, residente e domiciliado na ______________________- PE, CEP _________________, inscrito no CPF/MF sob o número _____________e RG ______________ SDS/PE.</w:t>
      </w:r>
    </w:p>
    <w:p w:rsidR="00C34CAE" w:rsidRPr="00C34CAE" w:rsidRDefault="00C34CAE" w:rsidP="00C3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4C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OUTORGADOS: _______________________________________, </w:t>
      </w:r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Brasileiro, solteiro, advogado, inscrito na OAB/xx nº </w:t>
      </w:r>
      <w:proofErr w:type="spellStart"/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proofErr w:type="spellEnd"/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xx. Xxx, com endereço profissional na Rua __________________________________ e </w:t>
      </w:r>
      <w:r w:rsidRPr="00C34C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</w:t>
      </w:r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brasileiro, solteiro, estudante e assistente jurídico, residente e domiciliado </w:t>
      </w:r>
      <w:proofErr w:type="spellStart"/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>na__________________________________________________</w:t>
      </w:r>
      <w:proofErr w:type="spellEnd"/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>, inscrito no CPF/MF sob o número _________________.</w:t>
      </w:r>
    </w:p>
    <w:p w:rsidR="00C34CAE" w:rsidRPr="00C34CAE" w:rsidRDefault="00C34CAE" w:rsidP="00C3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4C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PODERES:</w:t>
      </w:r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este instrumento particular de mandato, o </w:t>
      </w:r>
      <w:r w:rsidRPr="00C34C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OUTORGANTE</w:t>
      </w:r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confere ao </w:t>
      </w:r>
      <w:r w:rsidRPr="00C34C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OUTORGADO</w:t>
      </w:r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plenos poderes para o foro em geral, com a cláusula </w:t>
      </w:r>
      <w:r w:rsidRPr="00C34C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ad </w:t>
      </w:r>
      <w:proofErr w:type="spellStart"/>
      <w:r w:rsidRPr="00C34C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judicia</w:t>
      </w:r>
      <w:proofErr w:type="spellEnd"/>
      <w:r w:rsidRPr="00C34CA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proofErr w:type="gramStart"/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>et</w:t>
      </w:r>
      <w:proofErr w:type="spellEnd"/>
      <w:proofErr w:type="gramEnd"/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extra, em qualquer Juízo, Instância ou Tribunal, podendo propor contra quem de direito as ações competentes e defendê-lo nas contrárias, seguindo uma e outras, até final decisão, usando os recursos legais e acompanhando, conferindo-lhe, ainda, os poderes especiais para receber citação, confessar, reconhecer a procedência do pedido, transigir, desistir, renunciar ao direito sobre o qual se funda a ação, receber, dar quitação, firmar compromisso e assinar declaração de hipossuficiência econômica, conforme estabelecido no Art. </w:t>
      </w:r>
      <w:hyperlink r:id="rId9" w:tooltip="Artigo 105 da Lei nº 5.869 de 11 de Janeiro de 1973" w:history="1">
        <w:r w:rsidRPr="00C3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105</w:t>
        </w:r>
      </w:hyperlink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10" w:tooltip="Lei no 5.869, de 11 de janeiro de 1973." w:history="1">
        <w:r w:rsidRPr="00C3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de Processo Civil</w:t>
        </w:r>
      </w:hyperlink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(Lei </w:t>
      </w:r>
      <w:hyperlink r:id="rId11" w:tooltip="LEI Nº 13.105, DE 16 DE MARÇO DE 2015." w:history="1">
        <w:r w:rsidRPr="00C34C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13.105</w:t>
        </w:r>
      </w:hyperlink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>/2015), agindo em conjunto ou separadamente, podendo ainda substabelecer esta a outrem, com ou sem reservas de iguais poderes, enfim, praticar todos os atos processuais que ache oportuno e conveniente para o fiel cumprimento deste mandato, dando tudo por bom, verdadeiro, firme e valioso.</w:t>
      </w:r>
    </w:p>
    <w:p w:rsidR="00C34CAE" w:rsidRPr="00C34CAE" w:rsidRDefault="00C34CAE" w:rsidP="00C3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>Recife - PE, 05 de Abril de 2016.</w:t>
      </w:r>
    </w:p>
    <w:p w:rsidR="00C34CAE" w:rsidRPr="00C34CAE" w:rsidRDefault="00C34CAE" w:rsidP="00C3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4CAE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</w:t>
      </w:r>
    </w:p>
    <w:p w:rsidR="00C34CAE" w:rsidRPr="00C34CAE" w:rsidRDefault="00C34CAE" w:rsidP="00C3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4C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OUTORGANTE</w:t>
      </w:r>
    </w:p>
    <w:p w:rsidR="00C34CAE" w:rsidRPr="00C34CAE" w:rsidRDefault="00C34CAE" w:rsidP="00C3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4C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CPF.</w:t>
      </w:r>
    </w:p>
    <w:p w:rsidR="00C34CAE" w:rsidRPr="00C34CAE" w:rsidRDefault="00C34CAE" w:rsidP="00C34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lastRenderedPageBreak/>
        <w:drawing>
          <wp:inline distT="0" distB="0" distL="0" distR="0">
            <wp:extent cx="1899920" cy="1899920"/>
            <wp:effectExtent l="19050" t="0" r="5080" b="0"/>
            <wp:docPr id="1" name="Imagem 1" descr="Humberto Sous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berto Sous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CAE" w:rsidRPr="00C34CAE" w:rsidRDefault="00C34CAE" w:rsidP="00C3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3" w:history="1">
        <w:r w:rsidRPr="00C34CA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Humberto Sousa</w:t>
        </w:r>
      </w:hyperlink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34CAE"/>
    <w:rsid w:val="001F5267"/>
    <w:rsid w:val="005277C0"/>
    <w:rsid w:val="00571FD1"/>
    <w:rsid w:val="00C34CAE"/>
    <w:rsid w:val="00D4327F"/>
    <w:rsid w:val="00DB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C34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34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34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4CA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34CA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34CA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34CAE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C34CAE"/>
  </w:style>
  <w:style w:type="paragraph" w:customStyle="1" w:styleId="info">
    <w:name w:val="info"/>
    <w:basedOn w:val="Normal"/>
    <w:rsid w:val="00C3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C34CAE"/>
  </w:style>
  <w:style w:type="character" w:customStyle="1" w:styleId="count">
    <w:name w:val="count"/>
    <w:basedOn w:val="Fontepargpadro"/>
    <w:rsid w:val="00C34CAE"/>
  </w:style>
  <w:style w:type="paragraph" w:styleId="NormalWeb">
    <w:name w:val="Normal (Web)"/>
    <w:basedOn w:val="Normal"/>
    <w:uiPriority w:val="99"/>
    <w:semiHidden/>
    <w:unhideWhenUsed/>
    <w:rsid w:val="00C3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C3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4CA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mbertosousa.jusbrasil.com.br/" TargetMode="External"/><Relationship Id="rId13" Type="http://schemas.openxmlformats.org/officeDocument/2006/relationships/hyperlink" Target="http://humbertosousa.jusbrasil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umbertosousa.jusbrasil.com.br/modelos-pecas/320360266/procuracao-completa-novo-codigo-de-processo-civil?utm_campaign=newsletter-daily_20160407_3147&amp;utm_medium=email&amp;utm_source=newsletter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umbertosousa.jusbrasil.com.br/modelos-pecas/320360266/procuracao-completa-novo-codigo-de-processo-civil?print=true" TargetMode="External"/><Relationship Id="rId11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humbertosousa.jusbrasil.com.br/modelos-pecas/320360266/procuracao-completa-novo-codigo-de-processo-civil?utm_campaign=newsletter-daily_20160407_3147&amp;utm_medium=email&amp;utm_source=newslette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jusbrasil.com.br/legislacao/91735/c%C3%B3digo-processo-civil-lei-5869-73" TargetMode="External"/><Relationship Id="rId4" Type="http://schemas.openxmlformats.org/officeDocument/2006/relationships/hyperlink" Target="http://humbertosousa.jusbrasil.com.br/modelos-pecas/320360266/procuracao-completa-novo-codigo-de-processo-civil?utm_campaign=newsletter-daily_20160407_3147&amp;utm_medium=email&amp;utm_source=newsletter" TargetMode="External"/><Relationship Id="rId9" Type="http://schemas.openxmlformats.org/officeDocument/2006/relationships/hyperlink" Target="http://www.jusbrasil.com.br/topicos/10729547/artigo-105-da-lei-n-5869-de-11-de-janeiro-de-19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2016-04-09T01:55:00Z</dcterms:created>
  <dcterms:modified xsi:type="dcterms:W3CDTF">2016-04-09T01:55:00Z</dcterms:modified>
</cp:coreProperties>
</file>