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A0B" w:rsidRDefault="00A81A0B" w:rsidP="00A81A0B">
      <w:pPr>
        <w:pStyle w:val="NormalWeb"/>
      </w:pPr>
      <w:r>
        <w:rPr>
          <w:b/>
          <w:bCs/>
        </w:rPr>
        <w:t>EXCELENTÍSSIMO (A) SENHOR (A) DOUTOR (A) JUIZ (A) DE DIREITO DA __ VARA DE (FAMÍLIA) DA COMARCA DE ______</w:t>
      </w:r>
    </w:p>
    <w:p w:rsidR="00A81A0B" w:rsidRDefault="00A81A0B" w:rsidP="00A81A0B">
      <w:pPr>
        <w:pStyle w:val="NormalWeb"/>
      </w:pPr>
      <w:r>
        <w:t xml:space="preserve">NOME DO (A) ALIMENTANDO (A), menor impúbere, neste </w:t>
      </w:r>
      <w:proofErr w:type="gramStart"/>
      <w:r>
        <w:t>ato representada</w:t>
      </w:r>
      <w:proofErr w:type="gramEnd"/>
      <w:r>
        <w:t xml:space="preserve"> por __________, ________ (nacionalidade), __________ (estado civil), ___________ (profissão), inscrita no RG sob o n. _______ e CPF n. ______, domiciliados e residentes na rua ________, n. __, bairro, Joinville/SC, vem, por intermédio de seu procurador infra-assinado (instrumento de mandato anexo) propor a presente</w:t>
      </w:r>
    </w:p>
    <w:p w:rsidR="00A81A0B" w:rsidRDefault="00A81A0B" w:rsidP="00A81A0B">
      <w:pPr>
        <w:pStyle w:val="NormalWeb"/>
      </w:pPr>
      <w:r>
        <w:t>AÇÃO DE ALIMENTOS COM PEDIDO DE REGULAMENTAÇÃO DE GUARDA</w:t>
      </w:r>
    </w:p>
    <w:p w:rsidR="00A81A0B" w:rsidRDefault="00A81A0B" w:rsidP="00A81A0B">
      <w:pPr>
        <w:pStyle w:val="NormalWeb"/>
      </w:pPr>
      <w:proofErr w:type="gramStart"/>
      <w:r>
        <w:t>com</w:t>
      </w:r>
      <w:proofErr w:type="gramEnd"/>
      <w:r>
        <w:t xml:space="preserve"> fundamento nos artigos </w:t>
      </w:r>
      <w:hyperlink r:id="rId4" w:tooltip="Artigo 1694 da Lei nº 10.406 de 10 de Janeiro de 2002" w:history="1">
        <w:r>
          <w:rPr>
            <w:rStyle w:val="Hyperlink"/>
          </w:rPr>
          <w:t>1694</w:t>
        </w:r>
      </w:hyperlink>
      <w:r>
        <w:t xml:space="preserve"> e seguintes do </w:t>
      </w:r>
      <w:hyperlink r:id="rId5" w:tooltip="LEI No 10.406, DE 10 DE JANEIRO DE 2002." w:history="1">
        <w:r>
          <w:rPr>
            <w:rStyle w:val="Hyperlink"/>
          </w:rPr>
          <w:t>Código Civil</w:t>
        </w:r>
      </w:hyperlink>
      <w:r>
        <w:t>, em face de _______(réu), ________(nacionalidade), ________(profissão), domiciliado e residente na rua ________, n. ______, bairro _______, Joinville/SC, pelas razões de fato e de direito a seguir expostas:</w:t>
      </w:r>
    </w:p>
    <w:p w:rsidR="00A81A0B" w:rsidRDefault="00A81A0B" w:rsidP="00A81A0B">
      <w:pPr>
        <w:pStyle w:val="NormalWeb"/>
      </w:pPr>
      <w:r>
        <w:rPr>
          <w:b/>
          <w:bCs/>
        </w:rPr>
        <w:t>I – DOS FATOS</w:t>
      </w:r>
    </w:p>
    <w:p w:rsidR="00A81A0B" w:rsidRDefault="00A81A0B" w:rsidP="00A81A0B">
      <w:pPr>
        <w:pStyle w:val="NormalWeb"/>
      </w:pPr>
      <w:r>
        <w:t>__________ e ______, mantiveram relacionamento amoroso, moram juntos no atual endereço da autora. De tal relacionamento adveio ________, nascida em _______ (certidão anexa).</w:t>
      </w:r>
    </w:p>
    <w:p w:rsidR="00A81A0B" w:rsidRDefault="00A81A0B" w:rsidP="00A81A0B">
      <w:pPr>
        <w:pStyle w:val="NormalWeb"/>
      </w:pPr>
      <w:r>
        <w:t>Na casa onde viviam, vivem os três filhos de _____ (autor) do antigo casamento, fato que gerava conflitos entre as partes, principalmente por parte de Gilson. A convivência do casal era cada dia mais complicado, até surgirem acusações infundadas de maus-tratos ao ______</w:t>
      </w:r>
      <w:proofErr w:type="gramStart"/>
      <w:r>
        <w:t>(</w:t>
      </w:r>
      <w:proofErr w:type="gramEnd"/>
      <w:r>
        <w:t>alimentando) proferidas pelo réu à _______ autora.</w:t>
      </w:r>
    </w:p>
    <w:p w:rsidR="00A81A0B" w:rsidRDefault="00A81A0B" w:rsidP="00A81A0B">
      <w:pPr>
        <w:pStyle w:val="NormalWeb"/>
      </w:pPr>
      <w:r>
        <w:t xml:space="preserve">Como se infere, não restou </w:t>
      </w:r>
      <w:proofErr w:type="gramStart"/>
      <w:r>
        <w:t>alternativa</w:t>
      </w:r>
      <w:proofErr w:type="gramEnd"/>
      <w:r>
        <w:t xml:space="preserve"> para ______ (autora) senão decidir acabar com o relacionamento com ______ (réu), o qual foi morar na casa de sua mãe. Conforme </w:t>
      </w:r>
      <w:proofErr w:type="gramStart"/>
      <w:r>
        <w:t>relatos</w:t>
      </w:r>
      <w:proofErr w:type="gramEnd"/>
      <w:r>
        <w:t xml:space="preserve"> da autora, o réu por muitas vezes faz ligações e mensagens de texto enviadas pelo celular, inconvenientes à _______ autora, fazendo insinuações de que a criança não está em um ambiente familiar e ameaça entrar com ação de modificação de guarda em face da autora.</w:t>
      </w:r>
    </w:p>
    <w:p w:rsidR="00A81A0B" w:rsidRDefault="00A81A0B" w:rsidP="00A81A0B">
      <w:pPr>
        <w:pStyle w:val="NormalWeb"/>
      </w:pPr>
      <w:r>
        <w:t>Ora, a mãe exerce boa influência para com ______ alimentado, vivem em ambiente que proporciona à criança possibilidade de se desenvolver de modo saudável, portanto, não há o que se falar em modificação de guarda. De qualquer maneira os pais devem contribuir para sua formação da criança.</w:t>
      </w:r>
    </w:p>
    <w:p w:rsidR="00A81A0B" w:rsidRDefault="00A81A0B" w:rsidP="00A81A0B">
      <w:pPr>
        <w:pStyle w:val="NormalWeb"/>
      </w:pPr>
      <w:r>
        <w:t>Diante do narrado, ______</w:t>
      </w:r>
      <w:proofErr w:type="gramStart"/>
      <w:r>
        <w:t>(</w:t>
      </w:r>
      <w:proofErr w:type="gramEnd"/>
      <w:r>
        <w:t xml:space="preserve">autora) vem a Vossa Excelência, requerer a regulamentação das visitas (uma vez que a guarda deve permanecer com _____autora) e a fixação dos alimentos em desfavor de ______ réu, embora no momento ele deposite valor mensal, mas a autora entende que ao </w:t>
      </w:r>
      <w:proofErr w:type="spellStart"/>
      <w:r>
        <w:t>judicializar</w:t>
      </w:r>
      <w:proofErr w:type="spellEnd"/>
      <w:r>
        <w:t xml:space="preserve"> a questão, garante maior segurança à menor.</w:t>
      </w:r>
    </w:p>
    <w:p w:rsidR="00A81A0B" w:rsidRDefault="00A81A0B" w:rsidP="00A81A0B">
      <w:pPr>
        <w:pStyle w:val="NormalWeb"/>
      </w:pPr>
      <w:r>
        <w:rPr>
          <w:b/>
          <w:bCs/>
        </w:rPr>
        <w:t>II- DO DIREITO</w:t>
      </w:r>
    </w:p>
    <w:p w:rsidR="00A81A0B" w:rsidRDefault="00A81A0B" w:rsidP="00A81A0B">
      <w:pPr>
        <w:pStyle w:val="NormalWeb"/>
      </w:pPr>
      <w:r>
        <w:t xml:space="preserve">A pretensão da autora encontra substrato no artigo </w:t>
      </w:r>
      <w:hyperlink r:id="rId6" w:tooltip="Artigo 1694 da Lei nº 10.406 de 10 de Janeiro de 2002" w:history="1">
        <w:r>
          <w:rPr>
            <w:rStyle w:val="Hyperlink"/>
          </w:rPr>
          <w:t>1694</w:t>
        </w:r>
      </w:hyperlink>
      <w:r>
        <w:t xml:space="preserve">, parágrafo primeiro e o artigo </w:t>
      </w:r>
      <w:hyperlink r:id="rId7" w:tooltip="Artigo 1703 da Lei nº 10.406 de 10 de Janeiro de 2002" w:history="1">
        <w:r>
          <w:rPr>
            <w:rStyle w:val="Hyperlink"/>
          </w:rPr>
          <w:t>1703</w:t>
        </w:r>
      </w:hyperlink>
      <w:r>
        <w:t xml:space="preserve"> do </w:t>
      </w:r>
      <w:hyperlink r:id="rId8" w:tooltip="LEI No 10.406, DE 10 DE JANEIRO DE 2002." w:history="1">
        <w:r>
          <w:rPr>
            <w:rStyle w:val="Hyperlink"/>
          </w:rPr>
          <w:t>Código Civil</w:t>
        </w:r>
      </w:hyperlink>
      <w:r>
        <w:t xml:space="preserve"> que dizem:</w:t>
      </w:r>
    </w:p>
    <w:p w:rsidR="00A81A0B" w:rsidRDefault="00A81A0B" w:rsidP="00A81A0B">
      <w:pPr>
        <w:pStyle w:val="NormalWeb"/>
      </w:pPr>
      <w:r>
        <w:lastRenderedPageBreak/>
        <w:t>Art. 1.694. Podem os parentes, os cônjuges ou companheiros pedir uns aos outros os alimentos de que necessitem para viver de modo compatível com a sua condição social, inclusive para atender às necessidades de sua educação.</w:t>
      </w:r>
    </w:p>
    <w:p w:rsidR="00A81A0B" w:rsidRDefault="00A81A0B" w:rsidP="00A81A0B">
      <w:pPr>
        <w:pStyle w:val="NormalWeb"/>
      </w:pPr>
      <w:r>
        <w:t>§ 1o Os alimentos devem ser fixados na proporção das necessidades do reclamante e dos recursos da pessoa obrigada</w:t>
      </w:r>
    </w:p>
    <w:p w:rsidR="00A81A0B" w:rsidRDefault="00A81A0B" w:rsidP="00A81A0B">
      <w:pPr>
        <w:pStyle w:val="NormalWeb"/>
      </w:pPr>
      <w:r>
        <w:t>Art. 1.703. Para a manutenção dos filhos, os cônjuges separados judicialmente contribuirão na proporção de seus recursos.</w:t>
      </w:r>
    </w:p>
    <w:p w:rsidR="00A81A0B" w:rsidRDefault="00A81A0B" w:rsidP="00A81A0B">
      <w:pPr>
        <w:pStyle w:val="NormalWeb"/>
      </w:pPr>
      <w:r>
        <w:t>Referido artigo consubstancia o caso trazido na presente ação. Presentes os requisitos binomiais NECESSIDADE/POSSIBILIDADE, os alimentos serão devidos, uma vez que é dever dos pais contribuir para o bom desenvolvimento dos filhos. Portanto devida a prestação alimentícia em desfavor do réu.</w:t>
      </w:r>
    </w:p>
    <w:p w:rsidR="00A81A0B" w:rsidRDefault="00A81A0B" w:rsidP="00A81A0B">
      <w:pPr>
        <w:pStyle w:val="NormalWeb"/>
      </w:pPr>
      <w:r>
        <w:t xml:space="preserve">Sobre a questão da guarda, esta deverá continuar com a mãe, consoante artigo </w:t>
      </w:r>
      <w:hyperlink r:id="rId9" w:tooltip="Artigo 33 da Lei nº 8.069 de 13 de Julho de 1990" w:history="1">
        <w:r>
          <w:rPr>
            <w:rStyle w:val="Hyperlink"/>
          </w:rPr>
          <w:t>33</w:t>
        </w:r>
      </w:hyperlink>
      <w:r>
        <w:t xml:space="preserve"> do </w:t>
      </w:r>
      <w:hyperlink r:id="rId10" w:tooltip="Lei nº 8.069, de 13 de julho de 1990." w:history="1">
        <w:r>
          <w:rPr>
            <w:rStyle w:val="Hyperlink"/>
          </w:rPr>
          <w:t>Estatuto da Criança e do Adolescente</w:t>
        </w:r>
      </w:hyperlink>
      <w:r>
        <w:t xml:space="preserve">. Devendo apenas </w:t>
      </w:r>
      <w:proofErr w:type="gramStart"/>
      <w:r>
        <w:t>serem</w:t>
      </w:r>
      <w:proofErr w:type="gramEnd"/>
      <w:r>
        <w:t xml:space="preserve"> regulamentadas as visitas, conforme o disposto no artigo </w:t>
      </w:r>
      <w:hyperlink r:id="rId11" w:tooltip="Artigo 15 da Lei nº 6.515 de 26 de Dezembro de 1977" w:history="1">
        <w:r>
          <w:rPr>
            <w:rStyle w:val="Hyperlink"/>
          </w:rPr>
          <w:t>15</w:t>
        </w:r>
      </w:hyperlink>
      <w:r>
        <w:t xml:space="preserve"> da lei </w:t>
      </w:r>
      <w:hyperlink r:id="rId12" w:tooltip="Lei nº 6.515, de 26 de dezembro de 1977." w:history="1">
        <w:r>
          <w:rPr>
            <w:rStyle w:val="Hyperlink"/>
          </w:rPr>
          <w:t>6515</w:t>
        </w:r>
      </w:hyperlink>
      <w:r>
        <w:t>/77, a lei do divórcio:</w:t>
      </w:r>
    </w:p>
    <w:p w:rsidR="00A81A0B" w:rsidRDefault="00A81A0B" w:rsidP="00A81A0B">
      <w:pPr>
        <w:pStyle w:val="NormalWeb"/>
      </w:pPr>
      <w:proofErr w:type="spellStart"/>
      <w:r>
        <w:t>Art</w:t>
      </w:r>
      <w:proofErr w:type="spellEnd"/>
      <w:r>
        <w:t xml:space="preserve"> 15 - Os pais, em cuja guarda não </w:t>
      </w:r>
      <w:proofErr w:type="gramStart"/>
      <w:r>
        <w:t>estejam</w:t>
      </w:r>
      <w:proofErr w:type="gramEnd"/>
      <w:r>
        <w:t xml:space="preserve"> os filhos, poderão visitá-los e tê-los em sua companhia, segundo fixar o juiz, bem como fiscalizar sua manutenção e educação.</w:t>
      </w:r>
    </w:p>
    <w:p w:rsidR="00931819" w:rsidRDefault="00A81A0B" w:rsidP="00A81A0B">
      <w:pPr>
        <w:pStyle w:val="NormalWeb"/>
      </w:pPr>
      <w:r>
        <w:t xml:space="preserve">Nesse sentido, requer a parte autora </w:t>
      </w:r>
      <w:proofErr w:type="gramStart"/>
      <w:r>
        <w:t>a</w:t>
      </w:r>
      <w:proofErr w:type="gramEnd"/>
      <w:r>
        <w:t xml:space="preserve"> regulamentação das visitas ao ______ (alimentando), e a fixação dos alimentos em seu favor, uma vez que é difícil sua </w:t>
      </w:r>
    </w:p>
    <w:p w:rsidR="00A81A0B" w:rsidRDefault="00A81A0B" w:rsidP="00A81A0B">
      <w:pPr>
        <w:pStyle w:val="NormalWeb"/>
      </w:pPr>
      <w:proofErr w:type="gramStart"/>
      <w:r>
        <w:t>mantença</w:t>
      </w:r>
      <w:proofErr w:type="gramEnd"/>
      <w:r>
        <w:t xml:space="preserve"> apenas com seu salário.</w:t>
      </w:r>
    </w:p>
    <w:p w:rsidR="00931819" w:rsidRDefault="00931819" w:rsidP="00A81A0B">
      <w:pPr>
        <w:pStyle w:val="NormalWeb"/>
        <w:rPr>
          <w:b/>
          <w:bCs/>
        </w:rPr>
      </w:pPr>
    </w:p>
    <w:p w:rsidR="00931819" w:rsidRDefault="00931819" w:rsidP="00A81A0B">
      <w:pPr>
        <w:pStyle w:val="NormalWeb"/>
        <w:rPr>
          <w:b/>
          <w:bCs/>
        </w:rPr>
      </w:pPr>
    </w:p>
    <w:tbl>
      <w:tblPr>
        <w:tblW w:w="0" w:type="auto"/>
        <w:tblCellSpacing w:w="15" w:type="dxa"/>
        <w:tblCellMar>
          <w:top w:w="15" w:type="dxa"/>
          <w:left w:w="15" w:type="dxa"/>
          <w:bottom w:w="15" w:type="dxa"/>
          <w:right w:w="15" w:type="dxa"/>
        </w:tblCellMar>
        <w:tblLook w:val="04A0"/>
      </w:tblPr>
      <w:tblGrid>
        <w:gridCol w:w="1628"/>
        <w:gridCol w:w="3841"/>
      </w:tblGrid>
      <w:tr w:rsidR="00931819" w:rsidRPr="00931819" w:rsidTr="00931819">
        <w:trPr>
          <w:tblCellSpacing w:w="15" w:type="dxa"/>
        </w:trPr>
        <w:tc>
          <w:tcPr>
            <w:tcW w:w="0" w:type="auto"/>
            <w:vAlign w:val="center"/>
            <w:hideMark/>
          </w:tcPr>
          <w:p w:rsidR="00931819" w:rsidRPr="00931819" w:rsidRDefault="00931819" w:rsidP="00931819">
            <w:pPr>
              <w:spacing w:after="0" w:line="240" w:lineRule="auto"/>
              <w:rPr>
                <w:rFonts w:ascii="Times New Roman" w:eastAsia="Times New Roman" w:hAnsi="Times New Roman" w:cs="Times New Roman"/>
                <w:sz w:val="24"/>
                <w:szCs w:val="24"/>
                <w:lang w:eastAsia="pt-BR"/>
              </w:rPr>
            </w:pPr>
            <w:r w:rsidRPr="00931819">
              <w:rPr>
                <w:rFonts w:ascii="Times New Roman" w:eastAsia="Times New Roman" w:hAnsi="Times New Roman" w:cs="Times New Roman"/>
                <w:sz w:val="24"/>
                <w:szCs w:val="24"/>
                <w:lang w:eastAsia="pt-BR"/>
              </w:rPr>
              <w:t>Processo:</w:t>
            </w:r>
          </w:p>
        </w:tc>
        <w:tc>
          <w:tcPr>
            <w:tcW w:w="0" w:type="auto"/>
            <w:vAlign w:val="center"/>
            <w:hideMark/>
          </w:tcPr>
          <w:p w:rsidR="00931819" w:rsidRPr="00931819" w:rsidRDefault="00931819" w:rsidP="00931819">
            <w:pPr>
              <w:spacing w:after="0" w:line="240" w:lineRule="auto"/>
              <w:rPr>
                <w:rFonts w:ascii="Times New Roman" w:eastAsia="Times New Roman" w:hAnsi="Times New Roman" w:cs="Times New Roman"/>
                <w:sz w:val="24"/>
                <w:szCs w:val="24"/>
                <w:lang w:eastAsia="pt-BR"/>
              </w:rPr>
            </w:pPr>
            <w:r w:rsidRPr="00931819">
              <w:rPr>
                <w:rFonts w:ascii="Times New Roman" w:eastAsia="Times New Roman" w:hAnsi="Times New Roman" w:cs="Times New Roman"/>
                <w:sz w:val="24"/>
                <w:szCs w:val="24"/>
                <w:lang w:eastAsia="pt-BR"/>
              </w:rPr>
              <w:t>AC 10216090635402002 MG</w:t>
            </w:r>
          </w:p>
        </w:tc>
      </w:tr>
      <w:tr w:rsidR="00931819" w:rsidRPr="00931819" w:rsidTr="00931819">
        <w:trPr>
          <w:tblCellSpacing w:w="15" w:type="dxa"/>
        </w:trPr>
        <w:tc>
          <w:tcPr>
            <w:tcW w:w="0" w:type="auto"/>
            <w:vAlign w:val="center"/>
            <w:hideMark/>
          </w:tcPr>
          <w:p w:rsidR="00931819" w:rsidRPr="00931819" w:rsidRDefault="00931819" w:rsidP="00931819">
            <w:pPr>
              <w:spacing w:after="0" w:line="240" w:lineRule="auto"/>
              <w:rPr>
                <w:rFonts w:ascii="Times New Roman" w:eastAsia="Times New Roman" w:hAnsi="Times New Roman" w:cs="Times New Roman"/>
                <w:sz w:val="24"/>
                <w:szCs w:val="24"/>
                <w:lang w:eastAsia="pt-BR"/>
              </w:rPr>
            </w:pPr>
            <w:proofErr w:type="gramStart"/>
            <w:r w:rsidRPr="00931819">
              <w:rPr>
                <w:rFonts w:ascii="Times New Roman" w:eastAsia="Times New Roman" w:hAnsi="Times New Roman" w:cs="Times New Roman"/>
                <w:sz w:val="24"/>
                <w:szCs w:val="24"/>
                <w:lang w:eastAsia="pt-BR"/>
              </w:rPr>
              <w:t>Relator(</w:t>
            </w:r>
            <w:proofErr w:type="gramEnd"/>
            <w:r w:rsidRPr="00931819">
              <w:rPr>
                <w:rFonts w:ascii="Times New Roman" w:eastAsia="Times New Roman" w:hAnsi="Times New Roman" w:cs="Times New Roman"/>
                <w:sz w:val="24"/>
                <w:szCs w:val="24"/>
                <w:lang w:eastAsia="pt-BR"/>
              </w:rPr>
              <w:t>a):</w:t>
            </w:r>
          </w:p>
        </w:tc>
        <w:tc>
          <w:tcPr>
            <w:tcW w:w="0" w:type="auto"/>
            <w:vAlign w:val="center"/>
            <w:hideMark/>
          </w:tcPr>
          <w:p w:rsidR="00931819" w:rsidRPr="00931819" w:rsidRDefault="00931819" w:rsidP="00931819">
            <w:pPr>
              <w:spacing w:after="0" w:line="240" w:lineRule="auto"/>
              <w:rPr>
                <w:rFonts w:ascii="Times New Roman" w:eastAsia="Times New Roman" w:hAnsi="Times New Roman" w:cs="Times New Roman"/>
                <w:sz w:val="24"/>
                <w:szCs w:val="24"/>
                <w:lang w:eastAsia="pt-BR"/>
              </w:rPr>
            </w:pPr>
            <w:r w:rsidRPr="00931819">
              <w:rPr>
                <w:rFonts w:ascii="Times New Roman" w:eastAsia="Times New Roman" w:hAnsi="Times New Roman" w:cs="Times New Roman"/>
                <w:sz w:val="24"/>
                <w:szCs w:val="24"/>
                <w:lang w:eastAsia="pt-BR"/>
              </w:rPr>
              <w:t xml:space="preserve">Antônio </w:t>
            </w:r>
            <w:proofErr w:type="spellStart"/>
            <w:r w:rsidRPr="00931819">
              <w:rPr>
                <w:rFonts w:ascii="Times New Roman" w:eastAsia="Times New Roman" w:hAnsi="Times New Roman" w:cs="Times New Roman"/>
                <w:sz w:val="24"/>
                <w:szCs w:val="24"/>
                <w:lang w:eastAsia="pt-BR"/>
              </w:rPr>
              <w:t>Sérvulo</w:t>
            </w:r>
            <w:proofErr w:type="spellEnd"/>
          </w:p>
        </w:tc>
      </w:tr>
      <w:tr w:rsidR="00931819" w:rsidRPr="00931819" w:rsidTr="00931819">
        <w:trPr>
          <w:tblCellSpacing w:w="15" w:type="dxa"/>
        </w:trPr>
        <w:tc>
          <w:tcPr>
            <w:tcW w:w="0" w:type="auto"/>
            <w:vAlign w:val="center"/>
            <w:hideMark/>
          </w:tcPr>
          <w:p w:rsidR="00931819" w:rsidRPr="00931819" w:rsidRDefault="00931819" w:rsidP="00931819">
            <w:pPr>
              <w:spacing w:after="0" w:line="240" w:lineRule="auto"/>
              <w:rPr>
                <w:rFonts w:ascii="Times New Roman" w:eastAsia="Times New Roman" w:hAnsi="Times New Roman" w:cs="Times New Roman"/>
                <w:sz w:val="24"/>
                <w:szCs w:val="24"/>
                <w:lang w:eastAsia="pt-BR"/>
              </w:rPr>
            </w:pPr>
            <w:r w:rsidRPr="00931819">
              <w:rPr>
                <w:rFonts w:ascii="Times New Roman" w:eastAsia="Times New Roman" w:hAnsi="Times New Roman" w:cs="Times New Roman"/>
                <w:sz w:val="24"/>
                <w:szCs w:val="24"/>
                <w:lang w:eastAsia="pt-BR"/>
              </w:rPr>
              <w:t>Julgamento:</w:t>
            </w:r>
          </w:p>
        </w:tc>
        <w:tc>
          <w:tcPr>
            <w:tcW w:w="0" w:type="auto"/>
            <w:vAlign w:val="center"/>
            <w:hideMark/>
          </w:tcPr>
          <w:p w:rsidR="00931819" w:rsidRPr="00931819" w:rsidRDefault="00931819" w:rsidP="00931819">
            <w:pPr>
              <w:spacing w:after="0" w:line="240" w:lineRule="auto"/>
              <w:rPr>
                <w:rFonts w:ascii="Times New Roman" w:eastAsia="Times New Roman" w:hAnsi="Times New Roman" w:cs="Times New Roman"/>
                <w:sz w:val="24"/>
                <w:szCs w:val="24"/>
                <w:lang w:eastAsia="pt-BR"/>
              </w:rPr>
            </w:pPr>
            <w:r w:rsidRPr="00931819">
              <w:rPr>
                <w:rFonts w:ascii="Times New Roman" w:eastAsia="Times New Roman" w:hAnsi="Times New Roman" w:cs="Times New Roman"/>
                <w:sz w:val="24"/>
                <w:szCs w:val="24"/>
                <w:lang w:eastAsia="pt-BR"/>
              </w:rPr>
              <w:t xml:space="preserve">20/08/2013 </w:t>
            </w:r>
          </w:p>
        </w:tc>
      </w:tr>
      <w:tr w:rsidR="00931819" w:rsidRPr="00931819" w:rsidTr="00931819">
        <w:trPr>
          <w:tblCellSpacing w:w="15" w:type="dxa"/>
        </w:trPr>
        <w:tc>
          <w:tcPr>
            <w:tcW w:w="0" w:type="auto"/>
            <w:vAlign w:val="center"/>
            <w:hideMark/>
          </w:tcPr>
          <w:p w:rsidR="00931819" w:rsidRPr="00931819" w:rsidRDefault="00931819" w:rsidP="00931819">
            <w:pPr>
              <w:spacing w:after="0" w:line="240" w:lineRule="auto"/>
              <w:rPr>
                <w:rFonts w:ascii="Times New Roman" w:eastAsia="Times New Roman" w:hAnsi="Times New Roman" w:cs="Times New Roman"/>
                <w:sz w:val="24"/>
                <w:szCs w:val="24"/>
                <w:lang w:eastAsia="pt-BR"/>
              </w:rPr>
            </w:pPr>
            <w:r w:rsidRPr="00931819">
              <w:rPr>
                <w:rFonts w:ascii="Times New Roman" w:eastAsia="Times New Roman" w:hAnsi="Times New Roman" w:cs="Times New Roman"/>
                <w:sz w:val="24"/>
                <w:szCs w:val="24"/>
                <w:lang w:eastAsia="pt-BR"/>
              </w:rPr>
              <w:t>Órgão Julgador:</w:t>
            </w:r>
          </w:p>
        </w:tc>
        <w:tc>
          <w:tcPr>
            <w:tcW w:w="0" w:type="auto"/>
            <w:vAlign w:val="center"/>
            <w:hideMark/>
          </w:tcPr>
          <w:p w:rsidR="00931819" w:rsidRPr="00931819" w:rsidRDefault="00931819" w:rsidP="00931819">
            <w:pPr>
              <w:spacing w:after="0" w:line="240" w:lineRule="auto"/>
              <w:rPr>
                <w:rFonts w:ascii="Times New Roman" w:eastAsia="Times New Roman" w:hAnsi="Times New Roman" w:cs="Times New Roman"/>
                <w:sz w:val="24"/>
                <w:szCs w:val="24"/>
                <w:lang w:eastAsia="pt-BR"/>
              </w:rPr>
            </w:pPr>
            <w:r w:rsidRPr="00931819">
              <w:rPr>
                <w:rFonts w:ascii="Times New Roman" w:eastAsia="Times New Roman" w:hAnsi="Times New Roman" w:cs="Times New Roman"/>
                <w:sz w:val="24"/>
                <w:szCs w:val="24"/>
                <w:lang w:eastAsia="pt-BR"/>
              </w:rPr>
              <w:t>Câmaras Cíveis / 6ª CÂMARA CÍVEL</w:t>
            </w:r>
          </w:p>
        </w:tc>
      </w:tr>
      <w:tr w:rsidR="00931819" w:rsidRPr="00931819" w:rsidTr="00931819">
        <w:trPr>
          <w:tblCellSpacing w:w="15" w:type="dxa"/>
        </w:trPr>
        <w:tc>
          <w:tcPr>
            <w:tcW w:w="0" w:type="auto"/>
            <w:vAlign w:val="center"/>
            <w:hideMark/>
          </w:tcPr>
          <w:p w:rsidR="00931819" w:rsidRPr="00931819" w:rsidRDefault="00931819" w:rsidP="00931819">
            <w:pPr>
              <w:spacing w:after="0" w:line="240" w:lineRule="auto"/>
              <w:rPr>
                <w:rFonts w:ascii="Times New Roman" w:eastAsia="Times New Roman" w:hAnsi="Times New Roman" w:cs="Times New Roman"/>
                <w:sz w:val="24"/>
                <w:szCs w:val="24"/>
                <w:lang w:eastAsia="pt-BR"/>
              </w:rPr>
            </w:pPr>
            <w:r w:rsidRPr="00931819">
              <w:rPr>
                <w:rFonts w:ascii="Times New Roman" w:eastAsia="Times New Roman" w:hAnsi="Times New Roman" w:cs="Times New Roman"/>
                <w:sz w:val="24"/>
                <w:szCs w:val="24"/>
                <w:lang w:eastAsia="pt-BR"/>
              </w:rPr>
              <w:t>Publicação:</w:t>
            </w:r>
          </w:p>
        </w:tc>
        <w:tc>
          <w:tcPr>
            <w:tcW w:w="0" w:type="auto"/>
            <w:vAlign w:val="center"/>
            <w:hideMark/>
          </w:tcPr>
          <w:p w:rsidR="00931819" w:rsidRPr="00931819" w:rsidRDefault="00931819" w:rsidP="00931819">
            <w:pPr>
              <w:spacing w:after="0" w:line="240" w:lineRule="auto"/>
              <w:rPr>
                <w:rFonts w:ascii="Times New Roman" w:eastAsia="Times New Roman" w:hAnsi="Times New Roman" w:cs="Times New Roman"/>
                <w:sz w:val="24"/>
                <w:szCs w:val="24"/>
                <w:lang w:eastAsia="pt-BR"/>
              </w:rPr>
            </w:pPr>
            <w:r w:rsidRPr="00931819">
              <w:rPr>
                <w:rFonts w:ascii="Times New Roman" w:eastAsia="Times New Roman" w:hAnsi="Times New Roman" w:cs="Times New Roman"/>
                <w:sz w:val="24"/>
                <w:szCs w:val="24"/>
                <w:lang w:eastAsia="pt-BR"/>
              </w:rPr>
              <w:t>30/08/2013</w:t>
            </w:r>
          </w:p>
        </w:tc>
      </w:tr>
    </w:tbl>
    <w:p w:rsidR="00931819" w:rsidRPr="00931819" w:rsidRDefault="00931819" w:rsidP="00931819">
      <w:pPr>
        <w:spacing w:before="100" w:beforeAutospacing="1" w:after="100" w:afterAutospacing="1" w:line="240" w:lineRule="auto"/>
        <w:ind w:left="3540"/>
        <w:jc w:val="both"/>
        <w:outlineLvl w:val="2"/>
        <w:rPr>
          <w:rFonts w:eastAsia="Times New Roman" w:cs="Times New Roman"/>
          <w:b/>
          <w:bCs/>
          <w:lang w:eastAsia="pt-BR"/>
        </w:rPr>
      </w:pPr>
      <w:r w:rsidRPr="00931819">
        <w:rPr>
          <w:rFonts w:eastAsia="Times New Roman" w:cs="Times New Roman"/>
          <w:b/>
          <w:bCs/>
          <w:lang w:eastAsia="pt-BR"/>
        </w:rPr>
        <w:t>Ementa</w:t>
      </w:r>
    </w:p>
    <w:p w:rsidR="00931819" w:rsidRPr="00931819" w:rsidRDefault="00931819" w:rsidP="00931819">
      <w:pPr>
        <w:spacing w:before="100" w:beforeAutospacing="1" w:after="100" w:afterAutospacing="1" w:line="240" w:lineRule="auto"/>
        <w:ind w:left="3540"/>
        <w:jc w:val="both"/>
        <w:rPr>
          <w:rFonts w:eastAsia="Times New Roman" w:cs="Times New Roman"/>
          <w:lang w:eastAsia="pt-BR"/>
        </w:rPr>
      </w:pPr>
      <w:r w:rsidRPr="00931819">
        <w:rPr>
          <w:rFonts w:eastAsia="Times New Roman" w:cs="Times New Roman"/>
          <w:lang w:eastAsia="pt-BR"/>
        </w:rPr>
        <w:t>ALIMENTOS. AVÓS. RESPONSABILIDADE SUBSIDIÁRIA E COMPLEMENTAR. COMPLEMENTAÇÃO. NECESSIDADE. AVÔ PATERNO. CAPACIDADE CONTRIBUTIVA. COMPROVAÇÃO. PENSÃO. INSTITUIÇÃO. CABIMENTO.</w:t>
      </w:r>
    </w:p>
    <w:p w:rsidR="00931819" w:rsidRPr="00931819" w:rsidRDefault="00931819" w:rsidP="00931819">
      <w:pPr>
        <w:spacing w:before="100" w:beforeAutospacing="1" w:after="100" w:afterAutospacing="1" w:line="240" w:lineRule="auto"/>
        <w:ind w:left="3540"/>
        <w:jc w:val="both"/>
        <w:rPr>
          <w:rFonts w:ascii="Times New Roman" w:eastAsia="Times New Roman" w:hAnsi="Times New Roman" w:cs="Times New Roman"/>
          <w:sz w:val="24"/>
          <w:szCs w:val="24"/>
          <w:lang w:eastAsia="pt-BR"/>
        </w:rPr>
      </w:pPr>
      <w:r w:rsidRPr="00931819">
        <w:rPr>
          <w:rFonts w:eastAsia="Times New Roman" w:cs="Times New Roman"/>
          <w:lang w:eastAsia="pt-BR"/>
        </w:rPr>
        <w:t xml:space="preserve">A responsabilidade dos avós em prestar alimentos não é apenas sucessiva em relação à responsabilidade dos genitores, mas também complementar, nos casos em que os pais não se encontrem em condições de arcar com a totalidade das necessidades do alimentado. </w:t>
      </w:r>
      <w:r w:rsidRPr="00931819">
        <w:rPr>
          <w:rFonts w:eastAsia="Times New Roman" w:cs="Times New Roman"/>
          <w:lang w:eastAsia="pt-BR"/>
        </w:rPr>
        <w:lastRenderedPageBreak/>
        <w:t>Demonstrada a capacidade contributiva do avô paterno, bem como a necessidade de valor complementar à pensão paga, devem ser instituídos os alimentos postulados&gt;</w:t>
      </w:r>
    </w:p>
    <w:p w:rsidR="00931819" w:rsidRPr="00C3728A" w:rsidRDefault="00931819" w:rsidP="00C3728A">
      <w:pPr>
        <w:pStyle w:val="NormalWeb"/>
        <w:ind w:left="3540"/>
        <w:jc w:val="both"/>
        <w:rPr>
          <w:rFonts w:asciiTheme="minorHAnsi" w:hAnsiTheme="minorHAnsi"/>
          <w:b/>
          <w:bCs/>
          <w:sz w:val="22"/>
          <w:szCs w:val="22"/>
        </w:rPr>
      </w:pPr>
    </w:p>
    <w:p w:rsidR="00C3728A" w:rsidRPr="00C3728A" w:rsidRDefault="00C3728A" w:rsidP="00C3728A">
      <w:pPr>
        <w:spacing w:before="100" w:beforeAutospacing="1" w:after="100" w:afterAutospacing="1" w:line="240" w:lineRule="auto"/>
        <w:ind w:left="3540"/>
        <w:jc w:val="both"/>
        <w:outlineLvl w:val="2"/>
        <w:rPr>
          <w:rFonts w:eastAsia="Times New Roman" w:cs="Times New Roman"/>
          <w:b/>
          <w:bCs/>
          <w:lang w:eastAsia="pt-BR"/>
        </w:rPr>
      </w:pPr>
      <w:r w:rsidRPr="00C3728A">
        <w:rPr>
          <w:rFonts w:eastAsia="Times New Roman" w:cs="Times New Roman"/>
          <w:b/>
          <w:bCs/>
          <w:lang w:eastAsia="pt-BR"/>
        </w:rPr>
        <w:t>Dados Gerais</w:t>
      </w:r>
    </w:p>
    <w:tbl>
      <w:tblPr>
        <w:tblW w:w="7464" w:type="dxa"/>
        <w:tblCellSpacing w:w="15" w:type="dxa"/>
        <w:tblInd w:w="3540" w:type="dxa"/>
        <w:tblCellMar>
          <w:top w:w="15" w:type="dxa"/>
          <w:left w:w="15" w:type="dxa"/>
          <w:bottom w:w="15" w:type="dxa"/>
          <w:right w:w="15" w:type="dxa"/>
        </w:tblCellMar>
        <w:tblLook w:val="04A0"/>
      </w:tblPr>
      <w:tblGrid>
        <w:gridCol w:w="1639"/>
        <w:gridCol w:w="5825"/>
      </w:tblGrid>
      <w:tr w:rsidR="00C3728A" w:rsidRPr="00C3728A" w:rsidTr="00C3728A">
        <w:trPr>
          <w:tblCellSpacing w:w="15" w:type="dxa"/>
        </w:trPr>
        <w:tc>
          <w:tcPr>
            <w:tcW w:w="0" w:type="auto"/>
            <w:vAlign w:val="center"/>
            <w:hideMark/>
          </w:tcPr>
          <w:p w:rsidR="00C3728A" w:rsidRPr="00C3728A" w:rsidRDefault="00C3728A" w:rsidP="00C3728A">
            <w:pPr>
              <w:spacing w:after="0" w:line="240" w:lineRule="auto"/>
              <w:jc w:val="both"/>
              <w:rPr>
                <w:rFonts w:eastAsia="Times New Roman" w:cs="Times New Roman"/>
                <w:lang w:eastAsia="pt-BR"/>
              </w:rPr>
            </w:pPr>
            <w:r w:rsidRPr="00C3728A">
              <w:rPr>
                <w:rFonts w:eastAsia="Times New Roman" w:cs="Times New Roman"/>
                <w:lang w:eastAsia="pt-BR"/>
              </w:rPr>
              <w:t>Processo:</w:t>
            </w:r>
          </w:p>
        </w:tc>
        <w:tc>
          <w:tcPr>
            <w:tcW w:w="0" w:type="auto"/>
            <w:vAlign w:val="center"/>
            <w:hideMark/>
          </w:tcPr>
          <w:p w:rsidR="00C3728A" w:rsidRPr="00C3728A" w:rsidRDefault="00C3728A" w:rsidP="00C3728A">
            <w:pPr>
              <w:spacing w:after="0" w:line="240" w:lineRule="auto"/>
              <w:jc w:val="both"/>
              <w:rPr>
                <w:rFonts w:eastAsia="Times New Roman" w:cs="Times New Roman"/>
                <w:lang w:eastAsia="pt-BR"/>
              </w:rPr>
            </w:pPr>
            <w:r w:rsidRPr="00C3728A">
              <w:rPr>
                <w:rFonts w:eastAsia="Times New Roman" w:cs="Times New Roman"/>
                <w:lang w:eastAsia="pt-BR"/>
              </w:rPr>
              <w:t>APL 956676320088070001 DF 0095667-63.2008.807.0001</w:t>
            </w:r>
          </w:p>
        </w:tc>
      </w:tr>
      <w:tr w:rsidR="00C3728A" w:rsidRPr="00C3728A" w:rsidTr="00C3728A">
        <w:trPr>
          <w:tblCellSpacing w:w="15" w:type="dxa"/>
        </w:trPr>
        <w:tc>
          <w:tcPr>
            <w:tcW w:w="0" w:type="auto"/>
            <w:vAlign w:val="center"/>
            <w:hideMark/>
          </w:tcPr>
          <w:p w:rsidR="00C3728A" w:rsidRPr="00C3728A" w:rsidRDefault="00C3728A" w:rsidP="00C3728A">
            <w:pPr>
              <w:spacing w:after="0" w:line="240" w:lineRule="auto"/>
              <w:jc w:val="both"/>
              <w:rPr>
                <w:rFonts w:eastAsia="Times New Roman" w:cs="Times New Roman"/>
                <w:lang w:eastAsia="pt-BR"/>
              </w:rPr>
            </w:pPr>
            <w:proofErr w:type="gramStart"/>
            <w:r w:rsidRPr="00C3728A">
              <w:rPr>
                <w:rFonts w:eastAsia="Times New Roman" w:cs="Times New Roman"/>
                <w:lang w:eastAsia="pt-BR"/>
              </w:rPr>
              <w:t>Relator(</w:t>
            </w:r>
            <w:proofErr w:type="gramEnd"/>
            <w:r w:rsidRPr="00C3728A">
              <w:rPr>
                <w:rFonts w:eastAsia="Times New Roman" w:cs="Times New Roman"/>
                <w:lang w:eastAsia="pt-BR"/>
              </w:rPr>
              <w:t>a):</w:t>
            </w:r>
          </w:p>
        </w:tc>
        <w:tc>
          <w:tcPr>
            <w:tcW w:w="0" w:type="auto"/>
            <w:vAlign w:val="center"/>
            <w:hideMark/>
          </w:tcPr>
          <w:p w:rsidR="00C3728A" w:rsidRPr="00C3728A" w:rsidRDefault="00C3728A" w:rsidP="00C3728A">
            <w:pPr>
              <w:spacing w:after="0" w:line="240" w:lineRule="auto"/>
              <w:jc w:val="both"/>
              <w:rPr>
                <w:rFonts w:eastAsia="Times New Roman" w:cs="Times New Roman"/>
                <w:lang w:eastAsia="pt-BR"/>
              </w:rPr>
            </w:pPr>
            <w:r w:rsidRPr="00C3728A">
              <w:rPr>
                <w:rFonts w:eastAsia="Times New Roman" w:cs="Times New Roman"/>
                <w:lang w:eastAsia="pt-BR"/>
              </w:rPr>
              <w:t>JAIR SOARES</w:t>
            </w:r>
          </w:p>
        </w:tc>
      </w:tr>
      <w:tr w:rsidR="00C3728A" w:rsidRPr="00C3728A" w:rsidTr="00C3728A">
        <w:trPr>
          <w:tblCellSpacing w:w="15" w:type="dxa"/>
        </w:trPr>
        <w:tc>
          <w:tcPr>
            <w:tcW w:w="0" w:type="auto"/>
            <w:vAlign w:val="center"/>
            <w:hideMark/>
          </w:tcPr>
          <w:p w:rsidR="00C3728A" w:rsidRPr="00C3728A" w:rsidRDefault="00C3728A" w:rsidP="00C3728A">
            <w:pPr>
              <w:spacing w:after="0" w:line="240" w:lineRule="auto"/>
              <w:jc w:val="both"/>
              <w:rPr>
                <w:rFonts w:eastAsia="Times New Roman" w:cs="Times New Roman"/>
                <w:lang w:eastAsia="pt-BR"/>
              </w:rPr>
            </w:pPr>
            <w:r w:rsidRPr="00C3728A">
              <w:rPr>
                <w:rFonts w:eastAsia="Times New Roman" w:cs="Times New Roman"/>
                <w:lang w:eastAsia="pt-BR"/>
              </w:rPr>
              <w:t>Julgamento:</w:t>
            </w:r>
          </w:p>
        </w:tc>
        <w:tc>
          <w:tcPr>
            <w:tcW w:w="0" w:type="auto"/>
            <w:vAlign w:val="center"/>
            <w:hideMark/>
          </w:tcPr>
          <w:p w:rsidR="00C3728A" w:rsidRPr="00C3728A" w:rsidRDefault="00C3728A" w:rsidP="00C3728A">
            <w:pPr>
              <w:spacing w:after="0" w:line="240" w:lineRule="auto"/>
              <w:jc w:val="both"/>
              <w:rPr>
                <w:rFonts w:eastAsia="Times New Roman" w:cs="Times New Roman"/>
                <w:lang w:eastAsia="pt-BR"/>
              </w:rPr>
            </w:pPr>
            <w:r w:rsidRPr="00C3728A">
              <w:rPr>
                <w:rFonts w:eastAsia="Times New Roman" w:cs="Times New Roman"/>
                <w:lang w:eastAsia="pt-BR"/>
              </w:rPr>
              <w:t xml:space="preserve">03/11/2010 </w:t>
            </w:r>
          </w:p>
        </w:tc>
      </w:tr>
      <w:tr w:rsidR="00C3728A" w:rsidRPr="00C3728A" w:rsidTr="00C3728A">
        <w:trPr>
          <w:tblCellSpacing w:w="15" w:type="dxa"/>
        </w:trPr>
        <w:tc>
          <w:tcPr>
            <w:tcW w:w="0" w:type="auto"/>
            <w:vAlign w:val="center"/>
            <w:hideMark/>
          </w:tcPr>
          <w:p w:rsidR="00C3728A" w:rsidRPr="00C3728A" w:rsidRDefault="00C3728A" w:rsidP="00C3728A">
            <w:pPr>
              <w:spacing w:after="0" w:line="240" w:lineRule="auto"/>
              <w:jc w:val="both"/>
              <w:rPr>
                <w:rFonts w:eastAsia="Times New Roman" w:cs="Times New Roman"/>
                <w:lang w:eastAsia="pt-BR"/>
              </w:rPr>
            </w:pPr>
            <w:r w:rsidRPr="00C3728A">
              <w:rPr>
                <w:rFonts w:eastAsia="Times New Roman" w:cs="Times New Roman"/>
                <w:lang w:eastAsia="pt-BR"/>
              </w:rPr>
              <w:t>Órgão Julgador:</w:t>
            </w:r>
          </w:p>
        </w:tc>
        <w:tc>
          <w:tcPr>
            <w:tcW w:w="0" w:type="auto"/>
            <w:vAlign w:val="center"/>
            <w:hideMark/>
          </w:tcPr>
          <w:p w:rsidR="00C3728A" w:rsidRPr="00C3728A" w:rsidRDefault="00C3728A" w:rsidP="00C3728A">
            <w:pPr>
              <w:spacing w:after="0" w:line="240" w:lineRule="auto"/>
              <w:jc w:val="both"/>
              <w:rPr>
                <w:rFonts w:eastAsia="Times New Roman" w:cs="Times New Roman"/>
                <w:lang w:eastAsia="pt-BR"/>
              </w:rPr>
            </w:pPr>
            <w:r w:rsidRPr="00C3728A">
              <w:rPr>
                <w:rFonts w:eastAsia="Times New Roman" w:cs="Times New Roman"/>
                <w:lang w:eastAsia="pt-BR"/>
              </w:rPr>
              <w:t>6ª Turma Cível</w:t>
            </w:r>
          </w:p>
        </w:tc>
      </w:tr>
      <w:tr w:rsidR="00C3728A" w:rsidRPr="00C3728A" w:rsidTr="00C3728A">
        <w:trPr>
          <w:tblCellSpacing w:w="15" w:type="dxa"/>
        </w:trPr>
        <w:tc>
          <w:tcPr>
            <w:tcW w:w="0" w:type="auto"/>
            <w:vAlign w:val="center"/>
            <w:hideMark/>
          </w:tcPr>
          <w:p w:rsidR="00C3728A" w:rsidRPr="00C3728A" w:rsidRDefault="00C3728A" w:rsidP="00C3728A">
            <w:pPr>
              <w:spacing w:after="0" w:line="240" w:lineRule="auto"/>
              <w:jc w:val="both"/>
              <w:rPr>
                <w:rFonts w:eastAsia="Times New Roman" w:cs="Times New Roman"/>
                <w:lang w:eastAsia="pt-BR"/>
              </w:rPr>
            </w:pPr>
            <w:r w:rsidRPr="00C3728A">
              <w:rPr>
                <w:rFonts w:eastAsia="Times New Roman" w:cs="Times New Roman"/>
                <w:lang w:eastAsia="pt-BR"/>
              </w:rPr>
              <w:t>Publicação:</w:t>
            </w:r>
          </w:p>
        </w:tc>
        <w:tc>
          <w:tcPr>
            <w:tcW w:w="0" w:type="auto"/>
            <w:vAlign w:val="center"/>
            <w:hideMark/>
          </w:tcPr>
          <w:p w:rsidR="00C3728A" w:rsidRPr="00C3728A" w:rsidRDefault="00C3728A" w:rsidP="00C3728A">
            <w:pPr>
              <w:spacing w:after="0" w:line="240" w:lineRule="auto"/>
              <w:jc w:val="both"/>
              <w:rPr>
                <w:rFonts w:eastAsia="Times New Roman" w:cs="Times New Roman"/>
                <w:lang w:eastAsia="pt-BR"/>
              </w:rPr>
            </w:pPr>
            <w:r w:rsidRPr="00C3728A">
              <w:rPr>
                <w:rFonts w:eastAsia="Times New Roman" w:cs="Times New Roman"/>
                <w:lang w:eastAsia="pt-BR"/>
              </w:rPr>
              <w:t xml:space="preserve">11/11/2010, </w:t>
            </w:r>
            <w:proofErr w:type="spellStart"/>
            <w:r w:rsidRPr="00C3728A">
              <w:rPr>
                <w:rFonts w:eastAsia="Times New Roman" w:cs="Times New Roman"/>
                <w:lang w:eastAsia="pt-BR"/>
              </w:rPr>
              <w:t>DJ-e</w:t>
            </w:r>
            <w:proofErr w:type="spellEnd"/>
            <w:r w:rsidRPr="00C3728A">
              <w:rPr>
                <w:rFonts w:eastAsia="Times New Roman" w:cs="Times New Roman"/>
                <w:lang w:eastAsia="pt-BR"/>
              </w:rPr>
              <w:t xml:space="preserve"> Pág. 158</w:t>
            </w:r>
          </w:p>
        </w:tc>
      </w:tr>
    </w:tbl>
    <w:p w:rsidR="00C3728A" w:rsidRPr="00C3728A" w:rsidRDefault="00C3728A" w:rsidP="00C3728A">
      <w:pPr>
        <w:spacing w:before="100" w:beforeAutospacing="1" w:after="100" w:afterAutospacing="1" w:line="240" w:lineRule="auto"/>
        <w:ind w:left="3540"/>
        <w:jc w:val="both"/>
        <w:outlineLvl w:val="2"/>
        <w:rPr>
          <w:rFonts w:eastAsia="Times New Roman" w:cs="Times New Roman"/>
          <w:b/>
          <w:bCs/>
          <w:lang w:eastAsia="pt-BR"/>
        </w:rPr>
      </w:pPr>
      <w:r w:rsidRPr="00C3728A">
        <w:rPr>
          <w:rFonts w:eastAsia="Times New Roman" w:cs="Times New Roman"/>
          <w:b/>
          <w:bCs/>
          <w:lang w:eastAsia="pt-BR"/>
        </w:rPr>
        <w:t>Ementa</w:t>
      </w:r>
    </w:p>
    <w:p w:rsidR="00C3728A" w:rsidRPr="00C3728A" w:rsidRDefault="00C3728A" w:rsidP="00C3728A">
      <w:pPr>
        <w:spacing w:before="100" w:beforeAutospacing="1" w:after="100" w:afterAutospacing="1" w:line="240" w:lineRule="auto"/>
        <w:ind w:left="3540"/>
        <w:jc w:val="both"/>
        <w:rPr>
          <w:rFonts w:eastAsia="Times New Roman" w:cs="Times New Roman"/>
          <w:lang w:eastAsia="pt-BR"/>
        </w:rPr>
      </w:pPr>
      <w:r w:rsidRPr="00C3728A">
        <w:rPr>
          <w:rFonts w:eastAsia="Times New Roman" w:cs="Times New Roman"/>
          <w:lang w:eastAsia="pt-BR"/>
        </w:rPr>
        <w:t>ALIMENTOS. AVÓS. MAIORIDADE. NECESSIDADE.</w:t>
      </w:r>
    </w:p>
    <w:p w:rsidR="00C3728A" w:rsidRPr="00C3728A" w:rsidRDefault="00C3728A" w:rsidP="00C3728A">
      <w:pPr>
        <w:spacing w:before="100" w:beforeAutospacing="1" w:after="100" w:afterAutospacing="1" w:line="240" w:lineRule="auto"/>
        <w:ind w:left="3540"/>
        <w:jc w:val="both"/>
        <w:rPr>
          <w:rFonts w:eastAsia="Times New Roman" w:cs="Times New Roman"/>
          <w:lang w:eastAsia="pt-BR"/>
        </w:rPr>
      </w:pPr>
      <w:r w:rsidRPr="00C3728A">
        <w:rPr>
          <w:rFonts w:eastAsia="Times New Roman" w:cs="Times New Roman"/>
          <w:lang w:eastAsia="pt-BR"/>
        </w:rPr>
        <w:t>1 - A OBRIGAÇÃO DE PRESTAR ALIMENTOS A DESCENDENTE QUE COMPLETOU A MAIORIDADE CIVIL PRESSUPÕE PROVA DA NECESSIDADE DESSE E DA POSSIBILIDADE ECONÔMICA DAQUELE QUE SE OBRIGA A PAGÁ-LOS. NA FALTA OU IMPOSSIBILIDADE DOS GENITORES, PODEM SER DEMANDADOS OS AVÓS, QUE TÊM OBRIGAÇÃO SUCESSIVA E COMPL EMENTAR.</w:t>
      </w:r>
    </w:p>
    <w:p w:rsidR="00C3728A" w:rsidRPr="00C3728A" w:rsidRDefault="00C3728A" w:rsidP="00C3728A">
      <w:pPr>
        <w:spacing w:before="100" w:beforeAutospacing="1" w:after="100" w:afterAutospacing="1" w:line="240" w:lineRule="auto"/>
        <w:ind w:left="3540"/>
        <w:jc w:val="both"/>
        <w:rPr>
          <w:rFonts w:eastAsia="Times New Roman" w:cs="Times New Roman"/>
          <w:lang w:eastAsia="pt-BR"/>
        </w:rPr>
      </w:pPr>
      <w:r w:rsidRPr="00C3728A">
        <w:rPr>
          <w:rFonts w:eastAsia="Times New Roman" w:cs="Times New Roman"/>
          <w:lang w:eastAsia="pt-BR"/>
        </w:rPr>
        <w:t xml:space="preserve">2 - À NETA QUE, MESMO TENDO ATINGIDO A MAIORIDADE, CURSA FACULDADE E NÃO EXERCE ATIVIDADE REMUNERADA, NÃO DISPONDO DE MEIOS PARA SE </w:t>
      </w:r>
      <w:proofErr w:type="gramStart"/>
      <w:r w:rsidRPr="00C3728A">
        <w:rPr>
          <w:rFonts w:eastAsia="Times New Roman" w:cs="Times New Roman"/>
          <w:lang w:eastAsia="pt-BR"/>
        </w:rPr>
        <w:t>MANTER</w:t>
      </w:r>
      <w:proofErr w:type="gramEnd"/>
      <w:r w:rsidRPr="00C3728A">
        <w:rPr>
          <w:rFonts w:eastAsia="Times New Roman" w:cs="Times New Roman"/>
          <w:lang w:eastAsia="pt-BR"/>
        </w:rPr>
        <w:t>, SÃO ASSEGURADOS OS ALIMENTOS.</w:t>
      </w:r>
    </w:p>
    <w:p w:rsidR="00C3728A" w:rsidRPr="00C3728A" w:rsidRDefault="00C3728A" w:rsidP="00C3728A">
      <w:pPr>
        <w:spacing w:before="100" w:beforeAutospacing="1" w:after="100" w:afterAutospacing="1" w:line="240" w:lineRule="auto"/>
        <w:ind w:left="3540"/>
        <w:jc w:val="both"/>
        <w:rPr>
          <w:rFonts w:ascii="Times New Roman" w:eastAsia="Times New Roman" w:hAnsi="Times New Roman" w:cs="Times New Roman"/>
          <w:sz w:val="24"/>
          <w:szCs w:val="24"/>
          <w:lang w:eastAsia="pt-BR"/>
        </w:rPr>
      </w:pPr>
      <w:r w:rsidRPr="00C3728A">
        <w:rPr>
          <w:rFonts w:eastAsia="Times New Roman" w:cs="Times New Roman"/>
          <w:lang w:eastAsia="pt-BR"/>
        </w:rPr>
        <w:t>3 - APELAÇÃO NÃO PROVIDA.</w:t>
      </w:r>
    </w:p>
    <w:p w:rsidR="006724F3" w:rsidRPr="006724F3" w:rsidRDefault="006724F3" w:rsidP="006724F3">
      <w:pPr>
        <w:pStyle w:val="NormalWeb"/>
        <w:ind w:left="3540"/>
        <w:jc w:val="both"/>
        <w:rPr>
          <w:rFonts w:asciiTheme="minorHAnsi" w:hAnsiTheme="minorHAnsi"/>
          <w:b/>
          <w:bCs/>
          <w:sz w:val="22"/>
        </w:rPr>
      </w:pPr>
      <w:r w:rsidRPr="006724F3">
        <w:rPr>
          <w:rFonts w:asciiTheme="minorHAnsi" w:hAnsiTheme="minorHAnsi"/>
          <w:b/>
          <w:bCs/>
          <w:sz w:val="22"/>
        </w:rPr>
        <w:t>Dados Gerais</w:t>
      </w:r>
    </w:p>
    <w:p w:rsidR="006724F3" w:rsidRPr="006724F3" w:rsidRDefault="006724F3" w:rsidP="006724F3">
      <w:pPr>
        <w:pStyle w:val="NormalWeb"/>
        <w:ind w:left="3540"/>
        <w:jc w:val="both"/>
        <w:rPr>
          <w:rFonts w:asciiTheme="minorHAnsi" w:hAnsiTheme="minorHAnsi"/>
          <w:b/>
          <w:bCs/>
          <w:sz w:val="22"/>
        </w:rPr>
      </w:pPr>
      <w:r w:rsidRPr="006724F3">
        <w:rPr>
          <w:rFonts w:asciiTheme="minorHAnsi" w:hAnsiTheme="minorHAnsi"/>
          <w:b/>
          <w:bCs/>
          <w:sz w:val="22"/>
        </w:rPr>
        <w:t>Processo:</w:t>
      </w:r>
      <w:r w:rsidRPr="006724F3">
        <w:rPr>
          <w:rFonts w:asciiTheme="minorHAnsi" w:hAnsiTheme="minorHAnsi"/>
          <w:b/>
          <w:bCs/>
          <w:sz w:val="22"/>
        </w:rPr>
        <w:tab/>
        <w:t>APL 1047653820098070001 DF 0104765-38.2009.807.0001</w:t>
      </w:r>
    </w:p>
    <w:p w:rsidR="006724F3" w:rsidRPr="006724F3" w:rsidRDefault="006724F3" w:rsidP="006724F3">
      <w:pPr>
        <w:pStyle w:val="NormalWeb"/>
        <w:ind w:left="3540"/>
        <w:jc w:val="both"/>
        <w:rPr>
          <w:rFonts w:asciiTheme="minorHAnsi" w:hAnsiTheme="minorHAnsi"/>
          <w:b/>
          <w:bCs/>
          <w:sz w:val="22"/>
        </w:rPr>
      </w:pPr>
      <w:proofErr w:type="gramStart"/>
      <w:r w:rsidRPr="006724F3">
        <w:rPr>
          <w:rFonts w:asciiTheme="minorHAnsi" w:hAnsiTheme="minorHAnsi"/>
          <w:b/>
          <w:bCs/>
          <w:sz w:val="22"/>
        </w:rPr>
        <w:t>Relator(</w:t>
      </w:r>
      <w:proofErr w:type="gramEnd"/>
      <w:r w:rsidRPr="006724F3">
        <w:rPr>
          <w:rFonts w:asciiTheme="minorHAnsi" w:hAnsiTheme="minorHAnsi"/>
          <w:b/>
          <w:bCs/>
          <w:sz w:val="22"/>
        </w:rPr>
        <w:t>a):</w:t>
      </w:r>
      <w:r w:rsidRPr="006724F3">
        <w:rPr>
          <w:rFonts w:asciiTheme="minorHAnsi" w:hAnsiTheme="minorHAnsi"/>
          <w:b/>
          <w:bCs/>
          <w:sz w:val="22"/>
        </w:rPr>
        <w:tab/>
        <w:t>WALDIR LEÔNCIO LOPES JÚNIOR</w:t>
      </w:r>
    </w:p>
    <w:p w:rsidR="006724F3" w:rsidRPr="006724F3" w:rsidRDefault="006724F3" w:rsidP="006724F3">
      <w:pPr>
        <w:pStyle w:val="NormalWeb"/>
        <w:ind w:left="3540"/>
        <w:jc w:val="both"/>
        <w:rPr>
          <w:rFonts w:asciiTheme="minorHAnsi" w:hAnsiTheme="minorHAnsi"/>
          <w:b/>
          <w:bCs/>
          <w:sz w:val="22"/>
        </w:rPr>
      </w:pPr>
      <w:r w:rsidRPr="006724F3">
        <w:rPr>
          <w:rFonts w:asciiTheme="minorHAnsi" w:hAnsiTheme="minorHAnsi"/>
          <w:b/>
          <w:bCs/>
          <w:sz w:val="22"/>
        </w:rPr>
        <w:t>Julgamento:</w:t>
      </w:r>
      <w:r w:rsidRPr="006724F3">
        <w:rPr>
          <w:rFonts w:asciiTheme="minorHAnsi" w:hAnsiTheme="minorHAnsi"/>
          <w:b/>
          <w:bCs/>
          <w:sz w:val="22"/>
        </w:rPr>
        <w:tab/>
        <w:t xml:space="preserve">11/03/2011 </w:t>
      </w:r>
    </w:p>
    <w:p w:rsidR="006724F3" w:rsidRPr="006724F3" w:rsidRDefault="006724F3" w:rsidP="006724F3">
      <w:pPr>
        <w:pStyle w:val="NormalWeb"/>
        <w:ind w:left="3540"/>
        <w:jc w:val="both"/>
        <w:rPr>
          <w:rFonts w:asciiTheme="minorHAnsi" w:hAnsiTheme="minorHAnsi"/>
          <w:b/>
          <w:bCs/>
          <w:sz w:val="22"/>
        </w:rPr>
      </w:pPr>
      <w:r w:rsidRPr="006724F3">
        <w:rPr>
          <w:rFonts w:asciiTheme="minorHAnsi" w:hAnsiTheme="minorHAnsi"/>
          <w:b/>
          <w:bCs/>
          <w:sz w:val="22"/>
        </w:rPr>
        <w:t>Órgão Julgador:</w:t>
      </w:r>
      <w:r w:rsidRPr="006724F3">
        <w:rPr>
          <w:rFonts w:asciiTheme="minorHAnsi" w:hAnsiTheme="minorHAnsi"/>
          <w:b/>
          <w:bCs/>
          <w:sz w:val="22"/>
        </w:rPr>
        <w:tab/>
        <w:t>2ª Turma Cível</w:t>
      </w:r>
    </w:p>
    <w:p w:rsidR="006724F3" w:rsidRPr="006724F3" w:rsidRDefault="006724F3" w:rsidP="006724F3">
      <w:pPr>
        <w:pStyle w:val="NormalWeb"/>
        <w:ind w:left="3540"/>
        <w:jc w:val="both"/>
        <w:rPr>
          <w:rFonts w:asciiTheme="minorHAnsi" w:hAnsiTheme="minorHAnsi"/>
          <w:b/>
          <w:bCs/>
          <w:sz w:val="22"/>
        </w:rPr>
      </w:pPr>
      <w:r w:rsidRPr="006724F3">
        <w:rPr>
          <w:rFonts w:asciiTheme="minorHAnsi" w:hAnsiTheme="minorHAnsi"/>
          <w:b/>
          <w:bCs/>
          <w:sz w:val="22"/>
        </w:rPr>
        <w:t>Publicação:</w:t>
      </w:r>
      <w:r w:rsidRPr="006724F3">
        <w:rPr>
          <w:rFonts w:asciiTheme="minorHAnsi" w:hAnsiTheme="minorHAnsi"/>
          <w:b/>
          <w:bCs/>
          <w:sz w:val="22"/>
        </w:rPr>
        <w:tab/>
        <w:t xml:space="preserve">23/03/2011, </w:t>
      </w:r>
      <w:proofErr w:type="spellStart"/>
      <w:r w:rsidRPr="006724F3">
        <w:rPr>
          <w:rFonts w:asciiTheme="minorHAnsi" w:hAnsiTheme="minorHAnsi"/>
          <w:b/>
          <w:bCs/>
          <w:sz w:val="22"/>
        </w:rPr>
        <w:t>DJ-e</w:t>
      </w:r>
      <w:proofErr w:type="spellEnd"/>
      <w:r w:rsidRPr="006724F3">
        <w:rPr>
          <w:rFonts w:asciiTheme="minorHAnsi" w:hAnsiTheme="minorHAnsi"/>
          <w:b/>
          <w:bCs/>
          <w:sz w:val="22"/>
        </w:rPr>
        <w:t xml:space="preserve"> Pág. </w:t>
      </w:r>
      <w:proofErr w:type="gramStart"/>
      <w:r w:rsidRPr="006724F3">
        <w:rPr>
          <w:rFonts w:asciiTheme="minorHAnsi" w:hAnsiTheme="minorHAnsi"/>
          <w:b/>
          <w:bCs/>
          <w:sz w:val="22"/>
        </w:rPr>
        <w:t>123</w:t>
      </w:r>
      <w:proofErr w:type="gramEnd"/>
    </w:p>
    <w:p w:rsidR="006724F3" w:rsidRPr="006724F3" w:rsidRDefault="006724F3" w:rsidP="006724F3">
      <w:pPr>
        <w:pStyle w:val="NormalWeb"/>
        <w:ind w:left="3540"/>
        <w:jc w:val="both"/>
        <w:rPr>
          <w:rFonts w:asciiTheme="minorHAnsi" w:hAnsiTheme="minorHAnsi"/>
          <w:b/>
          <w:bCs/>
          <w:sz w:val="22"/>
        </w:rPr>
      </w:pPr>
      <w:r w:rsidRPr="006724F3">
        <w:rPr>
          <w:rFonts w:asciiTheme="minorHAnsi" w:hAnsiTheme="minorHAnsi"/>
          <w:b/>
          <w:bCs/>
          <w:sz w:val="22"/>
        </w:rPr>
        <w:t>Ementa</w:t>
      </w:r>
    </w:p>
    <w:p w:rsidR="006724F3" w:rsidRPr="006724F3" w:rsidRDefault="006724F3" w:rsidP="006724F3">
      <w:pPr>
        <w:pStyle w:val="NormalWeb"/>
        <w:ind w:left="3540"/>
        <w:jc w:val="both"/>
        <w:rPr>
          <w:rFonts w:asciiTheme="minorHAnsi" w:hAnsiTheme="minorHAnsi"/>
          <w:b/>
          <w:bCs/>
          <w:sz w:val="22"/>
        </w:rPr>
      </w:pPr>
      <w:r w:rsidRPr="006724F3">
        <w:rPr>
          <w:rFonts w:asciiTheme="minorHAnsi" w:hAnsiTheme="minorHAnsi"/>
          <w:b/>
          <w:bCs/>
          <w:sz w:val="22"/>
        </w:rPr>
        <w:lastRenderedPageBreak/>
        <w:t>DIREITO CIVIL. DIREITO DE FAMÍLIA. ALIMENTOS. AVÓS.</w:t>
      </w:r>
    </w:p>
    <w:p w:rsidR="006724F3" w:rsidRPr="006724F3" w:rsidRDefault="006724F3" w:rsidP="006724F3">
      <w:pPr>
        <w:pStyle w:val="NormalWeb"/>
        <w:ind w:left="3540"/>
        <w:jc w:val="both"/>
        <w:rPr>
          <w:rFonts w:asciiTheme="minorHAnsi" w:hAnsiTheme="minorHAnsi"/>
          <w:b/>
          <w:bCs/>
          <w:sz w:val="22"/>
        </w:rPr>
      </w:pPr>
      <w:r w:rsidRPr="006724F3">
        <w:rPr>
          <w:rFonts w:asciiTheme="minorHAnsi" w:hAnsiTheme="minorHAnsi"/>
          <w:b/>
          <w:bCs/>
          <w:sz w:val="22"/>
        </w:rPr>
        <w:t>1, O ART. 1.696 DO CÓDIGO CIVIL DISPÕE: "O DIREITO À PRESTAÇÃO DE ALIMENTOS É RECÍPROCO ENTRE PAIS E FILHOS, E EXTENSIVOS A TODOS OS ASCENDENTES, RECAINDO A OBRIGAÇÃO NOS MAIS PRÓXIMOS EM GRAU, UNS EM FALTA DE OUTROS". ESTE DISPOSITIVO REPETIU O ARTIGO 397 DO CÓDIGO ANTERIOR. A PROPÓSITO, SEGUNDO A JURISPRUDÊNCIA DO EGRÉGIO SUPERIOR TRIBUNAL DE JUSTIÇA, NA FALTA DOS PAIS OU NA INCAPACIDADE ECONÔMICO-FINANCEIRA DESTES, CABE AOS AVÓS PRESTAR OS ALIMENTOS NECESSÁRIOS À SOBREVIVÊNCIA DOS MENORES, SEM PREJUÍZO DE EVENTUAL COMPLEMENTO DA PENSÃO DEVIDA PELOS PAIS.</w:t>
      </w:r>
    </w:p>
    <w:p w:rsidR="006724F3" w:rsidRPr="006724F3" w:rsidRDefault="006724F3" w:rsidP="006724F3">
      <w:pPr>
        <w:pStyle w:val="NormalWeb"/>
        <w:ind w:left="3540"/>
        <w:jc w:val="both"/>
        <w:rPr>
          <w:rFonts w:asciiTheme="minorHAnsi" w:hAnsiTheme="minorHAnsi"/>
          <w:b/>
          <w:bCs/>
          <w:sz w:val="22"/>
        </w:rPr>
      </w:pPr>
      <w:r w:rsidRPr="006724F3">
        <w:rPr>
          <w:rFonts w:asciiTheme="minorHAnsi" w:hAnsiTheme="minorHAnsi"/>
          <w:b/>
          <w:bCs/>
          <w:sz w:val="22"/>
        </w:rPr>
        <w:t xml:space="preserve">2. É OPÇÃO </w:t>
      </w:r>
      <w:proofErr w:type="gramStart"/>
      <w:r w:rsidRPr="006724F3">
        <w:rPr>
          <w:rFonts w:asciiTheme="minorHAnsi" w:hAnsiTheme="minorHAnsi"/>
          <w:b/>
          <w:bCs/>
          <w:sz w:val="22"/>
        </w:rPr>
        <w:t>DO AUTOR DEMANDAR</w:t>
      </w:r>
      <w:proofErr w:type="gramEnd"/>
      <w:r w:rsidRPr="006724F3">
        <w:rPr>
          <w:rFonts w:asciiTheme="minorHAnsi" w:hAnsiTheme="minorHAnsi"/>
          <w:b/>
          <w:bCs/>
          <w:sz w:val="22"/>
        </w:rPr>
        <w:t xml:space="preserve"> CONTRA OS AVÓS MATERNOS E PATERNOS, UMA VEZ QUE É PRIVILÉGIO DE QUEM REQUER A PRESTAÇÃO JURISDICIONAL INDICAR O PÓLO PASSIVO. EVIDENTEMENTE, SENDO VITORIOSO EM SUA PRETENSÃO, RECEBERÁ APENAS OS ALIMENTOS DO ACIONADO (OU ACIONADOS), OBSERVADO O BINÔMIO POSSIBILIDADE/NECESSIDADE (§ 1º DO ART. 1.694 DO CÓDIGO CIVIL). NÃO É CASO DE SOLIDARIEDADE ENTRE ELES, TAMPOUCO LITISCONSÓRCIO OBRIGATÓRIO (ARTIGO 47 DO CÓDIGO DE PROCESSO CIVIL). PODE DAR-SE, NO MÁXIMO, A FORMAÇÃO DE LITISCONSÓRCIO FACULTATIVO.</w:t>
      </w:r>
    </w:p>
    <w:p w:rsidR="006724F3" w:rsidRPr="006724F3" w:rsidRDefault="006724F3" w:rsidP="006724F3">
      <w:pPr>
        <w:pStyle w:val="NormalWeb"/>
        <w:ind w:left="3540"/>
        <w:jc w:val="both"/>
        <w:rPr>
          <w:rFonts w:asciiTheme="minorHAnsi" w:hAnsiTheme="minorHAnsi"/>
          <w:b/>
          <w:bCs/>
          <w:sz w:val="22"/>
        </w:rPr>
      </w:pPr>
      <w:r w:rsidRPr="006724F3">
        <w:rPr>
          <w:rFonts w:asciiTheme="minorHAnsi" w:hAnsiTheme="minorHAnsi"/>
          <w:b/>
          <w:bCs/>
          <w:sz w:val="22"/>
        </w:rPr>
        <w:t>3. OS ALIMENTOS PODEM SER DESTINADOS À MANUTENÇÃO DAS NECESSIDADES NATURAIS OU "NECESSARIUM VITAE", OU SEJA, PARA SATISFAÇÃO DAS DESPESAS COM MORADIA, SAÚDE E NUTRIÇÃO, COMO TAMBÉM CIVIS OU "NECESSARIUM PERSONAE", DESTINADOS A COBRIR GASTOS COM A EDUCAÇÃO FORMAL E TODAS AS ATIVIDADES RELACIONADAS AO DESENVOLVIMENTO NORMAL DO ALIMENTANDO.</w:t>
      </w:r>
    </w:p>
    <w:p w:rsidR="006724F3" w:rsidRPr="006724F3" w:rsidRDefault="006724F3" w:rsidP="006724F3">
      <w:pPr>
        <w:pStyle w:val="NormalWeb"/>
        <w:ind w:left="3540"/>
        <w:jc w:val="both"/>
        <w:rPr>
          <w:rFonts w:asciiTheme="minorHAnsi" w:hAnsiTheme="minorHAnsi"/>
          <w:b/>
          <w:bCs/>
          <w:sz w:val="22"/>
        </w:rPr>
      </w:pPr>
      <w:r w:rsidRPr="006724F3">
        <w:rPr>
          <w:rFonts w:asciiTheme="minorHAnsi" w:hAnsiTheme="minorHAnsi"/>
          <w:b/>
          <w:bCs/>
          <w:sz w:val="22"/>
        </w:rPr>
        <w:t xml:space="preserve">4. NA ESPÉCIE, ESTÁ COMPROVADO QUE A GENITORA DO AUTOR NÃO POSSUI CONDIÇÕES FINANCEIRAS DE ARCAR SOZINHA COM TODAS AS DESPESAS DO ALIMENTANTE. FICOU COMPROVADO TAMBÉM QUE O GENITOR DO AUTOR ESTÁ DEIXANDO DE PAGAR-LHE A VERBA ALIMENTAR QUE FAZ JUS, CONFORME SE DEPREENDE DOS PROCESSOS DE EXECUÇÃO DE ALIMENTOS, CUJAS CÓPIAS ESTÃO ACOSTADAS AOS AUTOS, E QUE A RÉ, QUE É </w:t>
      </w:r>
      <w:proofErr w:type="gramStart"/>
      <w:r w:rsidRPr="006724F3">
        <w:rPr>
          <w:rFonts w:asciiTheme="minorHAnsi" w:hAnsiTheme="minorHAnsi"/>
          <w:b/>
          <w:bCs/>
          <w:sz w:val="22"/>
        </w:rPr>
        <w:t>AVÔ PATERNA DO AUTOR</w:t>
      </w:r>
      <w:proofErr w:type="gramEnd"/>
      <w:r w:rsidRPr="006724F3">
        <w:rPr>
          <w:rFonts w:asciiTheme="minorHAnsi" w:hAnsiTheme="minorHAnsi"/>
          <w:b/>
          <w:bCs/>
          <w:sz w:val="22"/>
        </w:rPr>
        <w:t xml:space="preserve">, </w:t>
      </w:r>
      <w:r w:rsidRPr="006724F3">
        <w:rPr>
          <w:rFonts w:asciiTheme="minorHAnsi" w:hAnsiTheme="minorHAnsi"/>
          <w:b/>
          <w:bCs/>
          <w:sz w:val="22"/>
        </w:rPr>
        <w:lastRenderedPageBreak/>
        <w:t xml:space="preserve">PODE CONTRIBUIR COMPL EMENTANDO A PENSÃO DEVIDA POR SEU FILHO, SEM DESFALQUE DE SEU PRÓPRIO SUSTENDO. CONSOANTE CONSIGNADO NA R. SENTENÇA APELADA: </w:t>
      </w:r>
      <w:proofErr w:type="gramStart"/>
      <w:r w:rsidRPr="006724F3">
        <w:rPr>
          <w:rFonts w:asciiTheme="minorHAnsi" w:hAnsiTheme="minorHAnsi"/>
          <w:b/>
          <w:bCs/>
          <w:sz w:val="22"/>
        </w:rPr>
        <w:t>"PARA FIXAÇÃO DO PENSIONAMENTO PRETENDIDO DEVE SER OBERVADO QUE A COMPL EMENTAÇÃO ADMITIDA DEVE ATENDER APENAS AS NECESSIDADES ESSENCIAIS DO AUTOR, NÃO SE PODENDO OLVIDAR, AINDA, A IDADE AVANÇADA DA REQUERIDA QUE INDICA DESPESAS ALTAS COM A MANUTENÇÃO DE SUA PRÓPRIA SAÚDE, AFIGURANDO-SE ADEQUADA A FIXAÇÃO, TÃO SOMENTE, EM 10% (DEZ POR CENTO) DOS SEUS PROVENTOS DE APOSENTADORIA, INCLUSIVE DÉCIMO TERCEIRO SALÁRIO, DEDUZIDOS APENAS OS DESCONTOS COMPULSÓRIOS, ENTENDIDOS COMO IMPOSTO DE RENDA E PREVIDÊNCIA SOCIAL".</w:t>
      </w:r>
      <w:proofErr w:type="gramEnd"/>
    </w:p>
    <w:p w:rsidR="00C3728A" w:rsidRPr="006724F3" w:rsidRDefault="006724F3" w:rsidP="006724F3">
      <w:pPr>
        <w:pStyle w:val="NormalWeb"/>
        <w:ind w:left="3540"/>
        <w:jc w:val="both"/>
        <w:rPr>
          <w:rFonts w:asciiTheme="minorHAnsi" w:hAnsiTheme="minorHAnsi"/>
          <w:b/>
          <w:bCs/>
          <w:sz w:val="22"/>
        </w:rPr>
      </w:pPr>
      <w:r w:rsidRPr="006724F3">
        <w:rPr>
          <w:rFonts w:asciiTheme="minorHAnsi" w:hAnsiTheme="minorHAnsi"/>
          <w:b/>
          <w:bCs/>
          <w:sz w:val="22"/>
        </w:rPr>
        <w:t>5. RECURSO CONHECIDO E NÃO PROVIDO.</w:t>
      </w:r>
    </w:p>
    <w:p w:rsidR="00A81A0B" w:rsidRDefault="00A81A0B" w:rsidP="00A81A0B">
      <w:pPr>
        <w:pStyle w:val="NormalWeb"/>
      </w:pPr>
      <w:r>
        <w:rPr>
          <w:b/>
          <w:bCs/>
        </w:rPr>
        <w:t>III - DOS PEDIDOS E REQUERIMENTOS</w:t>
      </w:r>
    </w:p>
    <w:p w:rsidR="00A81A0B" w:rsidRDefault="00A81A0B" w:rsidP="00A81A0B">
      <w:pPr>
        <w:pStyle w:val="NormalWeb"/>
      </w:pPr>
      <w:r>
        <w:t>Ante todo o exposto, a parte autora requer:</w:t>
      </w:r>
    </w:p>
    <w:p w:rsidR="00A81A0B" w:rsidRDefault="00A81A0B" w:rsidP="00A81A0B">
      <w:pPr>
        <w:pStyle w:val="NormalWeb"/>
      </w:pPr>
      <w:r>
        <w:t xml:space="preserve">a) a procedência do pedido, com a condenação do réu ao pagamento de pensão alimentícia à filha ______ em quantia a ser fixada por Vossa </w:t>
      </w:r>
      <w:proofErr w:type="gramStart"/>
      <w:r>
        <w:t>Excelência</w:t>
      </w:r>
      <w:proofErr w:type="gramEnd"/>
    </w:p>
    <w:p w:rsidR="00A81A0B" w:rsidRDefault="00A81A0B" w:rsidP="00A81A0B">
      <w:pPr>
        <w:pStyle w:val="NormalWeb"/>
      </w:pPr>
      <w:r>
        <w:t>b) a manutenção da guarda em favor da mãe</w:t>
      </w:r>
      <w:proofErr w:type="gramStart"/>
      <w:r>
        <w:t xml:space="preserve"> pois</w:t>
      </w:r>
      <w:proofErr w:type="gramEnd"/>
      <w:r>
        <w:t xml:space="preserve"> propicia ambiente agradável para a boa criação de ________ alimentando</w:t>
      </w:r>
    </w:p>
    <w:p w:rsidR="00A81A0B" w:rsidRDefault="00A81A0B" w:rsidP="00A81A0B">
      <w:pPr>
        <w:pStyle w:val="NormalWeb"/>
      </w:pPr>
      <w:r>
        <w:t xml:space="preserve">c) a regulamentação das visitas, conforme entendimento de Vossa </w:t>
      </w:r>
      <w:proofErr w:type="gramStart"/>
      <w:r>
        <w:t>Excelência</w:t>
      </w:r>
      <w:proofErr w:type="gramEnd"/>
    </w:p>
    <w:p w:rsidR="00A81A0B" w:rsidRDefault="00A81A0B" w:rsidP="00A81A0B">
      <w:pPr>
        <w:pStyle w:val="NormalWeb"/>
      </w:pPr>
      <w:r>
        <w:t xml:space="preserve">d) a intimação do ilustre representante do Ministério Público, conforme artigo </w:t>
      </w:r>
      <w:hyperlink r:id="rId13" w:tooltip="Artigo 82 da Lei nº 5.869 de 11 de Janeiro de 1973" w:history="1">
        <w:r>
          <w:rPr>
            <w:rStyle w:val="Hyperlink"/>
          </w:rPr>
          <w:t>82</w:t>
        </w:r>
      </w:hyperlink>
      <w:r>
        <w:t xml:space="preserve"> do </w:t>
      </w:r>
      <w:hyperlink r:id="rId14" w:tooltip="Lei no 5.869, de 11 de janeiro de 1973." w:history="1">
        <w:r>
          <w:rPr>
            <w:rStyle w:val="Hyperlink"/>
          </w:rPr>
          <w:t>Código de Processo Civil</w:t>
        </w:r>
        <w:proofErr w:type="gramStart"/>
      </w:hyperlink>
      <w:proofErr w:type="gramEnd"/>
    </w:p>
    <w:p w:rsidR="00A81A0B" w:rsidRDefault="00A81A0B" w:rsidP="00A81A0B">
      <w:pPr>
        <w:pStyle w:val="NormalWeb"/>
      </w:pPr>
      <w:r>
        <w:t xml:space="preserve">e) a citação via oficial de justiça do réu para, querendo, oferecer resposta, sob pena de revelia e confissão </w:t>
      </w:r>
      <w:proofErr w:type="gramStart"/>
      <w:r>
        <w:t>ficta</w:t>
      </w:r>
      <w:proofErr w:type="gramEnd"/>
    </w:p>
    <w:p w:rsidR="00A81A0B" w:rsidRDefault="00A81A0B" w:rsidP="00A81A0B">
      <w:pPr>
        <w:pStyle w:val="NormalWeb"/>
      </w:pPr>
      <w:r>
        <w:t xml:space="preserve">f) os benefícios do </w:t>
      </w:r>
      <w:hyperlink r:id="rId15" w:tooltip="Parágrafo 2 Artigo 172 da Lei nº 5.869 de 25 de Janeiro de 2008" w:history="1">
        <w:r>
          <w:rPr>
            <w:rStyle w:val="Hyperlink"/>
          </w:rPr>
          <w:t>parágrafo 2º</w:t>
        </w:r>
      </w:hyperlink>
      <w:r>
        <w:t xml:space="preserve"> do artigo </w:t>
      </w:r>
      <w:hyperlink r:id="rId16" w:tooltip="Artigo 172 da Lei nº 5.869 de 11 de Janeiro de 1973" w:history="1">
        <w:r>
          <w:rPr>
            <w:rStyle w:val="Hyperlink"/>
          </w:rPr>
          <w:t>172</w:t>
        </w:r>
      </w:hyperlink>
      <w:r>
        <w:t xml:space="preserve"> do </w:t>
      </w:r>
      <w:hyperlink r:id="rId17" w:tooltip="Lei no 5.869, de 11 de janeiro de 1973." w:history="1">
        <w:r>
          <w:rPr>
            <w:rStyle w:val="Hyperlink"/>
          </w:rPr>
          <w:t>Código de Processo Civil</w:t>
        </w:r>
      </w:hyperlink>
      <w:r>
        <w:t xml:space="preserve">, uma vez que, em decorrência de sua profissão, pode tornar-se mais difícil a </w:t>
      </w:r>
      <w:proofErr w:type="gramStart"/>
      <w:r>
        <w:t>citação</w:t>
      </w:r>
      <w:proofErr w:type="gramEnd"/>
    </w:p>
    <w:p w:rsidR="00A81A0B" w:rsidRDefault="00A81A0B" w:rsidP="00A81A0B">
      <w:pPr>
        <w:pStyle w:val="NormalWeb"/>
      </w:pPr>
      <w:r>
        <w:t xml:space="preserve">g) o deferimento da justiça gratuita, conforme declaração da autora em conformidade com a lei </w:t>
      </w:r>
      <w:hyperlink r:id="rId18" w:tooltip="Lei nº 1.060, de 5 de fevereiro de 1950." w:history="1">
        <w:r>
          <w:rPr>
            <w:rStyle w:val="Hyperlink"/>
          </w:rPr>
          <w:t>1060</w:t>
        </w:r>
      </w:hyperlink>
      <w:r>
        <w:t xml:space="preserve">/50, por não possuir condições de arcar com </w:t>
      </w:r>
      <w:proofErr w:type="gramStart"/>
      <w:r>
        <w:t>as custas</w:t>
      </w:r>
      <w:proofErr w:type="gramEnd"/>
      <w:r>
        <w:t xml:space="preserve"> do processo sem prejuízo do próprio sustento e de sua família</w:t>
      </w:r>
    </w:p>
    <w:p w:rsidR="00A81A0B" w:rsidRDefault="00A81A0B" w:rsidP="00A81A0B">
      <w:pPr>
        <w:pStyle w:val="NormalWeb"/>
      </w:pPr>
      <w:r>
        <w:t>h) a condenação do réu ao pagamento de eventuais custas e honorários advocatícios de sucumbência.</w:t>
      </w:r>
    </w:p>
    <w:p w:rsidR="00A81A0B" w:rsidRDefault="00A81A0B" w:rsidP="00A81A0B">
      <w:pPr>
        <w:pStyle w:val="NormalWeb"/>
      </w:pPr>
      <w:r>
        <w:t>Protesta provar o alegado por todos os meios de prova admitidos em direito, em especial pelo depoimento das partes, oitiva de testemunhas, provas periciais, juntada de novos documentos, sem prejuízo de outras que se façam necessárias para o bom desfecho do processo.</w:t>
      </w:r>
    </w:p>
    <w:p w:rsidR="00A81A0B" w:rsidRDefault="00A81A0B" w:rsidP="00A81A0B">
      <w:pPr>
        <w:pStyle w:val="NormalWeb"/>
      </w:pPr>
      <w:r>
        <w:lastRenderedPageBreak/>
        <w:t>Dá-se à causa o valor de R$ 1.000 (mil reais).</w:t>
      </w:r>
    </w:p>
    <w:p w:rsidR="00A81A0B" w:rsidRDefault="00A81A0B" w:rsidP="00A81A0B">
      <w:pPr>
        <w:pStyle w:val="NormalWeb"/>
      </w:pPr>
      <w:r>
        <w:t>São os termos em que pede deferimento.</w:t>
      </w:r>
    </w:p>
    <w:p w:rsidR="00A81A0B" w:rsidRDefault="00A81A0B" w:rsidP="00A81A0B">
      <w:pPr>
        <w:pStyle w:val="NormalWeb"/>
      </w:pPr>
      <w:r>
        <w:t>Joinville, 16 de maio de 201_.</w:t>
      </w:r>
    </w:p>
    <w:p w:rsidR="00A81A0B" w:rsidRDefault="00A81A0B" w:rsidP="00A81A0B">
      <w:pPr>
        <w:pStyle w:val="NormalWeb"/>
      </w:pPr>
      <w:proofErr w:type="gramStart"/>
      <w:r>
        <w:t>advogado</w:t>
      </w:r>
      <w:proofErr w:type="gramEnd"/>
    </w:p>
    <w:p w:rsidR="00A81A0B" w:rsidRDefault="00A81A0B" w:rsidP="00A81A0B">
      <w:pPr>
        <w:pStyle w:val="NormalWeb"/>
      </w:pPr>
      <w:r>
        <w:t>OAB SC n. _____</w:t>
      </w:r>
    </w:p>
    <w:p w:rsidR="005277C0" w:rsidRDefault="005277C0"/>
    <w:p w:rsidR="00E461B1" w:rsidRDefault="00E461B1"/>
    <w:p w:rsidR="00E461B1" w:rsidRDefault="00E461B1">
      <w:r>
        <w:t>@@@@@@@@@@@</w:t>
      </w:r>
    </w:p>
    <w:p w:rsidR="00E461B1" w:rsidRPr="00E461B1" w:rsidRDefault="00E461B1" w:rsidP="00E461B1">
      <w:pPr>
        <w:spacing w:after="0" w:line="240" w:lineRule="auto"/>
        <w:rPr>
          <w:rFonts w:ascii="Times New Roman" w:eastAsia="Times New Roman" w:hAnsi="Times New Roman" w:cs="Times New Roman"/>
          <w:sz w:val="24"/>
          <w:szCs w:val="24"/>
          <w:lang w:eastAsia="pt-BR"/>
        </w:rPr>
      </w:pPr>
      <w:r w:rsidRPr="00E461B1">
        <w:rPr>
          <w:rFonts w:ascii="Times New Roman" w:eastAsia="Times New Roman" w:hAnsi="Times New Roman" w:cs="Times New Roman"/>
          <w:sz w:val="24"/>
          <w:szCs w:val="24"/>
          <w:lang w:eastAsia="pt-BR"/>
        </w:rPr>
        <w:t xml:space="preserve">CÍVEL/FAMÍLIA - AÇÃO DE ALIMENTOS EM DESFAVOR DO AVÔ </w:t>
      </w:r>
    </w:p>
    <w:p w:rsidR="00E461B1" w:rsidRPr="00E461B1" w:rsidRDefault="00E461B1" w:rsidP="00E461B1">
      <w:pPr>
        <w:spacing w:after="0" w:line="240" w:lineRule="auto"/>
        <w:rPr>
          <w:rFonts w:ascii="Times New Roman" w:eastAsia="Times New Roman" w:hAnsi="Times New Roman" w:cs="Times New Roman"/>
          <w:sz w:val="24"/>
          <w:szCs w:val="24"/>
          <w:lang w:eastAsia="pt-BR"/>
        </w:rPr>
      </w:pPr>
    </w:p>
    <w:p w:rsidR="00E461B1" w:rsidRPr="00E461B1" w:rsidRDefault="00E461B1" w:rsidP="00E461B1">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E461B1">
        <w:rPr>
          <w:rFonts w:ascii="Times New Roman" w:eastAsia="Times New Roman" w:hAnsi="Times New Roman" w:cs="Times New Roman"/>
          <w:b/>
          <w:bCs/>
          <w:sz w:val="24"/>
          <w:szCs w:val="24"/>
          <w:lang w:eastAsia="pt-BR"/>
        </w:rPr>
        <w:t>Excelentíssimo Juiz de Direito da _____ª Vara de Família da Comarca de Belo Horizonte/MG</w:t>
      </w:r>
    </w:p>
    <w:p w:rsidR="00E461B1" w:rsidRPr="00E461B1" w:rsidRDefault="00E461B1" w:rsidP="00E461B1">
      <w:pPr>
        <w:spacing w:before="100" w:beforeAutospacing="1" w:after="100" w:afterAutospacing="1" w:line="240" w:lineRule="auto"/>
        <w:rPr>
          <w:rFonts w:ascii="Times New Roman" w:eastAsia="Times New Roman" w:hAnsi="Times New Roman" w:cs="Times New Roman"/>
          <w:sz w:val="24"/>
          <w:szCs w:val="24"/>
          <w:lang w:eastAsia="pt-BR"/>
        </w:rPr>
      </w:pPr>
      <w:r w:rsidRPr="00E461B1">
        <w:rPr>
          <w:rFonts w:ascii="Times New Roman" w:eastAsia="Times New Roman" w:hAnsi="Times New Roman" w:cs="Times New Roman"/>
          <w:sz w:val="24"/>
          <w:szCs w:val="24"/>
          <w:lang w:eastAsia="pt-BR"/>
        </w:rPr>
        <w:t> </w:t>
      </w:r>
    </w:p>
    <w:p w:rsidR="00E461B1" w:rsidRPr="00E461B1" w:rsidRDefault="00E461B1" w:rsidP="00E461B1">
      <w:pPr>
        <w:spacing w:before="100" w:beforeAutospacing="1" w:after="100" w:afterAutospacing="1" w:line="240" w:lineRule="auto"/>
        <w:rPr>
          <w:rFonts w:ascii="Times New Roman" w:eastAsia="Times New Roman" w:hAnsi="Times New Roman" w:cs="Times New Roman"/>
          <w:sz w:val="24"/>
          <w:szCs w:val="24"/>
          <w:lang w:eastAsia="pt-BR"/>
        </w:rPr>
      </w:pPr>
      <w:r w:rsidRPr="00E461B1">
        <w:rPr>
          <w:rFonts w:ascii="Times New Roman" w:eastAsia="Times New Roman" w:hAnsi="Times New Roman" w:cs="Times New Roman"/>
          <w:sz w:val="24"/>
          <w:szCs w:val="24"/>
          <w:lang w:eastAsia="pt-BR"/>
        </w:rPr>
        <w:t> </w:t>
      </w:r>
    </w:p>
    <w:p w:rsidR="00E461B1" w:rsidRPr="00E461B1" w:rsidRDefault="00E461B1" w:rsidP="00E461B1">
      <w:pPr>
        <w:spacing w:before="100" w:beforeAutospacing="1" w:after="100" w:afterAutospacing="1" w:line="240" w:lineRule="auto"/>
        <w:rPr>
          <w:rFonts w:ascii="Times New Roman" w:eastAsia="Times New Roman" w:hAnsi="Times New Roman" w:cs="Times New Roman"/>
          <w:sz w:val="24"/>
          <w:szCs w:val="24"/>
          <w:lang w:eastAsia="pt-BR"/>
        </w:rPr>
      </w:pPr>
      <w:r w:rsidRPr="00E461B1">
        <w:rPr>
          <w:rFonts w:ascii="Times New Roman" w:eastAsia="Times New Roman" w:hAnsi="Times New Roman" w:cs="Times New Roman"/>
          <w:sz w:val="24"/>
          <w:szCs w:val="24"/>
          <w:lang w:eastAsia="pt-BR"/>
        </w:rPr>
        <w:t> </w:t>
      </w:r>
    </w:p>
    <w:p w:rsidR="00E461B1" w:rsidRPr="00E461B1" w:rsidRDefault="00E461B1" w:rsidP="00E461B1">
      <w:pPr>
        <w:spacing w:before="100" w:beforeAutospacing="1" w:after="100" w:afterAutospacing="1" w:line="240" w:lineRule="auto"/>
        <w:rPr>
          <w:rFonts w:ascii="Times New Roman" w:eastAsia="Times New Roman" w:hAnsi="Times New Roman" w:cs="Times New Roman"/>
          <w:sz w:val="24"/>
          <w:szCs w:val="24"/>
          <w:lang w:eastAsia="pt-BR"/>
        </w:rPr>
      </w:pPr>
      <w:r w:rsidRPr="00E461B1">
        <w:rPr>
          <w:rFonts w:ascii="Times New Roman" w:eastAsia="Times New Roman" w:hAnsi="Times New Roman" w:cs="Times New Roman"/>
          <w:sz w:val="24"/>
          <w:szCs w:val="24"/>
          <w:lang w:eastAsia="pt-BR"/>
        </w:rPr>
        <w:t> </w:t>
      </w:r>
    </w:p>
    <w:p w:rsidR="00E461B1" w:rsidRPr="00E461B1" w:rsidRDefault="00E461B1" w:rsidP="00E461B1">
      <w:pPr>
        <w:spacing w:before="100" w:beforeAutospacing="1" w:after="100" w:afterAutospacing="1" w:line="240" w:lineRule="auto"/>
        <w:rPr>
          <w:rFonts w:ascii="Times New Roman" w:eastAsia="Times New Roman" w:hAnsi="Times New Roman" w:cs="Times New Roman"/>
          <w:sz w:val="24"/>
          <w:szCs w:val="24"/>
          <w:lang w:eastAsia="pt-BR"/>
        </w:rPr>
      </w:pPr>
      <w:r w:rsidRPr="00E461B1">
        <w:rPr>
          <w:rFonts w:ascii="Times New Roman" w:eastAsia="Times New Roman" w:hAnsi="Times New Roman" w:cs="Times New Roman"/>
          <w:sz w:val="24"/>
          <w:szCs w:val="24"/>
          <w:lang w:eastAsia="pt-BR"/>
        </w:rPr>
        <w:t> </w:t>
      </w:r>
    </w:p>
    <w:p w:rsidR="00E461B1" w:rsidRPr="00E461B1" w:rsidRDefault="00E461B1" w:rsidP="00E461B1">
      <w:pPr>
        <w:spacing w:before="100" w:beforeAutospacing="1" w:after="100" w:afterAutospacing="1" w:line="240" w:lineRule="auto"/>
        <w:rPr>
          <w:rFonts w:ascii="Times New Roman" w:eastAsia="Times New Roman" w:hAnsi="Times New Roman" w:cs="Times New Roman"/>
          <w:sz w:val="24"/>
          <w:szCs w:val="24"/>
          <w:lang w:eastAsia="pt-BR"/>
        </w:rPr>
      </w:pPr>
      <w:r w:rsidRPr="00E461B1">
        <w:rPr>
          <w:rFonts w:ascii="Times New Roman" w:eastAsia="Times New Roman" w:hAnsi="Times New Roman" w:cs="Times New Roman"/>
          <w:b/>
          <w:bCs/>
          <w:sz w:val="24"/>
          <w:szCs w:val="24"/>
          <w:lang w:eastAsia="pt-BR"/>
        </w:rPr>
        <w:t xml:space="preserve">Distribuição por dependência Processo nº 0024 xx </w:t>
      </w:r>
      <w:proofErr w:type="spellStart"/>
      <w:r w:rsidRPr="00E461B1">
        <w:rPr>
          <w:rFonts w:ascii="Times New Roman" w:eastAsia="Times New Roman" w:hAnsi="Times New Roman" w:cs="Times New Roman"/>
          <w:b/>
          <w:bCs/>
          <w:sz w:val="24"/>
          <w:szCs w:val="24"/>
          <w:lang w:eastAsia="pt-BR"/>
        </w:rPr>
        <w:t>xxxxxx</w:t>
      </w:r>
      <w:proofErr w:type="spellEnd"/>
      <w:r w:rsidRPr="00E461B1">
        <w:rPr>
          <w:rFonts w:ascii="Times New Roman" w:eastAsia="Times New Roman" w:hAnsi="Times New Roman" w:cs="Times New Roman"/>
          <w:b/>
          <w:bCs/>
          <w:sz w:val="24"/>
          <w:szCs w:val="24"/>
          <w:lang w:eastAsia="pt-BR"/>
        </w:rPr>
        <w:t>-x</w:t>
      </w:r>
    </w:p>
    <w:p w:rsidR="00E461B1" w:rsidRPr="00E461B1" w:rsidRDefault="00E461B1" w:rsidP="00E461B1">
      <w:pPr>
        <w:spacing w:before="100" w:beforeAutospacing="1" w:after="100" w:afterAutospacing="1" w:line="240" w:lineRule="auto"/>
        <w:rPr>
          <w:rFonts w:ascii="Times New Roman" w:eastAsia="Times New Roman" w:hAnsi="Times New Roman" w:cs="Times New Roman"/>
          <w:sz w:val="24"/>
          <w:szCs w:val="24"/>
          <w:lang w:eastAsia="pt-BR"/>
        </w:rPr>
      </w:pPr>
      <w:r w:rsidRPr="00E461B1">
        <w:rPr>
          <w:rFonts w:ascii="Times New Roman" w:eastAsia="Times New Roman" w:hAnsi="Times New Roman" w:cs="Times New Roman"/>
          <w:sz w:val="24"/>
          <w:szCs w:val="24"/>
          <w:lang w:eastAsia="pt-BR"/>
        </w:rPr>
        <w:t> </w:t>
      </w:r>
    </w:p>
    <w:p w:rsidR="00E461B1" w:rsidRPr="00E461B1" w:rsidRDefault="00E461B1" w:rsidP="00E461B1">
      <w:pPr>
        <w:spacing w:before="100" w:beforeAutospacing="1" w:after="100" w:afterAutospacing="1" w:line="240" w:lineRule="auto"/>
        <w:rPr>
          <w:rFonts w:ascii="Times New Roman" w:eastAsia="Times New Roman" w:hAnsi="Times New Roman" w:cs="Times New Roman"/>
          <w:sz w:val="24"/>
          <w:szCs w:val="24"/>
          <w:lang w:eastAsia="pt-BR"/>
        </w:rPr>
      </w:pPr>
      <w:r w:rsidRPr="00E461B1">
        <w:rPr>
          <w:rFonts w:ascii="Times New Roman" w:eastAsia="Times New Roman" w:hAnsi="Times New Roman" w:cs="Times New Roman"/>
          <w:b/>
          <w:bCs/>
          <w:sz w:val="24"/>
          <w:szCs w:val="24"/>
          <w:lang w:eastAsia="pt-BR"/>
        </w:rPr>
        <w:t>Nome</w:t>
      </w:r>
      <w:r w:rsidRPr="00E461B1">
        <w:rPr>
          <w:rFonts w:ascii="Times New Roman" w:eastAsia="Times New Roman" w:hAnsi="Times New Roman" w:cs="Times New Roman"/>
          <w:sz w:val="24"/>
          <w:szCs w:val="24"/>
          <w:lang w:eastAsia="pt-BR"/>
        </w:rPr>
        <w:t xml:space="preserve">, nacionalidade, estado civil, profissão, titular da identidade CI nº </w:t>
      </w:r>
      <w:proofErr w:type="spellStart"/>
      <w:r w:rsidRPr="00E461B1">
        <w:rPr>
          <w:rFonts w:ascii="Times New Roman" w:eastAsia="Times New Roman" w:hAnsi="Times New Roman" w:cs="Times New Roman"/>
          <w:sz w:val="24"/>
          <w:szCs w:val="24"/>
          <w:lang w:eastAsia="pt-BR"/>
        </w:rPr>
        <w:t>x.</w:t>
      </w:r>
      <w:proofErr w:type="spellEnd"/>
      <w:proofErr w:type="gramStart"/>
      <w:r w:rsidRPr="00E461B1">
        <w:rPr>
          <w:rFonts w:ascii="Times New Roman" w:eastAsia="Times New Roman" w:hAnsi="Times New Roman" w:cs="Times New Roman"/>
          <w:sz w:val="24"/>
          <w:szCs w:val="24"/>
          <w:lang w:eastAsia="pt-BR"/>
        </w:rPr>
        <w:t>xxx.</w:t>
      </w:r>
      <w:proofErr w:type="gramEnd"/>
      <w:r w:rsidRPr="00E461B1">
        <w:rPr>
          <w:rFonts w:ascii="Times New Roman" w:eastAsia="Times New Roman" w:hAnsi="Times New Roman" w:cs="Times New Roman"/>
          <w:sz w:val="24"/>
          <w:szCs w:val="24"/>
          <w:lang w:eastAsia="pt-BR"/>
        </w:rPr>
        <w:t>xxx e do CPF nº xxx.xxx.</w:t>
      </w:r>
      <w:proofErr w:type="spellStart"/>
      <w:r w:rsidRPr="00E461B1">
        <w:rPr>
          <w:rFonts w:ascii="Times New Roman" w:eastAsia="Times New Roman" w:hAnsi="Times New Roman" w:cs="Times New Roman"/>
          <w:sz w:val="24"/>
          <w:szCs w:val="24"/>
          <w:lang w:eastAsia="pt-BR"/>
        </w:rPr>
        <w:t>xxx</w:t>
      </w:r>
      <w:proofErr w:type="spellEnd"/>
      <w:r w:rsidRPr="00E461B1">
        <w:rPr>
          <w:rFonts w:ascii="Times New Roman" w:eastAsia="Times New Roman" w:hAnsi="Times New Roman" w:cs="Times New Roman"/>
          <w:sz w:val="24"/>
          <w:szCs w:val="24"/>
          <w:lang w:eastAsia="pt-BR"/>
        </w:rPr>
        <w:t xml:space="preserve">-xx,  e </w:t>
      </w:r>
      <w:proofErr w:type="spellStart"/>
      <w:r w:rsidRPr="00E461B1">
        <w:rPr>
          <w:rFonts w:ascii="Times New Roman" w:eastAsia="Times New Roman" w:hAnsi="Times New Roman" w:cs="Times New Roman"/>
          <w:b/>
          <w:bCs/>
          <w:i/>
          <w:iCs/>
          <w:sz w:val="24"/>
          <w:szCs w:val="24"/>
          <w:lang w:eastAsia="pt-BR"/>
        </w:rPr>
        <w:t>Xxxxx</w:t>
      </w:r>
      <w:proofErr w:type="spellEnd"/>
      <w:r w:rsidRPr="00E461B1">
        <w:rPr>
          <w:rFonts w:ascii="Times New Roman" w:eastAsia="Times New Roman" w:hAnsi="Times New Roman" w:cs="Times New Roman"/>
          <w:b/>
          <w:bCs/>
          <w:i/>
          <w:iCs/>
          <w:sz w:val="24"/>
          <w:szCs w:val="24"/>
          <w:lang w:eastAsia="pt-BR"/>
        </w:rPr>
        <w:t xml:space="preserve"> </w:t>
      </w:r>
      <w:proofErr w:type="spellStart"/>
      <w:r w:rsidRPr="00E461B1">
        <w:rPr>
          <w:rFonts w:ascii="Times New Roman" w:eastAsia="Times New Roman" w:hAnsi="Times New Roman" w:cs="Times New Roman"/>
          <w:b/>
          <w:bCs/>
          <w:i/>
          <w:iCs/>
          <w:sz w:val="24"/>
          <w:szCs w:val="24"/>
          <w:lang w:eastAsia="pt-BR"/>
        </w:rPr>
        <w:t>xxxxxxxxx</w:t>
      </w:r>
      <w:proofErr w:type="spellEnd"/>
      <w:r w:rsidRPr="00E461B1">
        <w:rPr>
          <w:rFonts w:ascii="Times New Roman" w:eastAsia="Times New Roman" w:hAnsi="Times New Roman" w:cs="Times New Roman"/>
          <w:b/>
          <w:bCs/>
          <w:i/>
          <w:iCs/>
          <w:sz w:val="24"/>
          <w:szCs w:val="24"/>
          <w:lang w:eastAsia="pt-BR"/>
        </w:rPr>
        <w:t xml:space="preserve"> </w:t>
      </w:r>
      <w:proofErr w:type="spellStart"/>
      <w:r w:rsidRPr="00E461B1">
        <w:rPr>
          <w:rFonts w:ascii="Times New Roman" w:eastAsia="Times New Roman" w:hAnsi="Times New Roman" w:cs="Times New Roman"/>
          <w:b/>
          <w:bCs/>
          <w:i/>
          <w:iCs/>
          <w:sz w:val="24"/>
          <w:szCs w:val="24"/>
          <w:lang w:eastAsia="pt-BR"/>
        </w:rPr>
        <w:t>xxxxxxxx</w:t>
      </w:r>
      <w:proofErr w:type="spellEnd"/>
      <w:r w:rsidRPr="00E461B1">
        <w:rPr>
          <w:rFonts w:ascii="Times New Roman" w:eastAsia="Times New Roman" w:hAnsi="Times New Roman" w:cs="Times New Roman"/>
          <w:sz w:val="24"/>
          <w:szCs w:val="24"/>
          <w:lang w:eastAsia="pt-BR"/>
        </w:rPr>
        <w:t xml:space="preserve">, menor, representado por sua mãe </w:t>
      </w:r>
      <w:r w:rsidRPr="00E461B1">
        <w:rPr>
          <w:rFonts w:ascii="Times New Roman" w:eastAsia="Times New Roman" w:hAnsi="Times New Roman" w:cs="Times New Roman"/>
          <w:b/>
          <w:bCs/>
          <w:sz w:val="24"/>
          <w:szCs w:val="24"/>
          <w:lang w:eastAsia="pt-BR"/>
        </w:rPr>
        <w:t>Nome</w:t>
      </w:r>
      <w:r w:rsidRPr="00E461B1">
        <w:rPr>
          <w:rFonts w:ascii="Times New Roman" w:eastAsia="Times New Roman" w:hAnsi="Times New Roman" w:cs="Times New Roman"/>
          <w:sz w:val="24"/>
          <w:szCs w:val="24"/>
          <w:lang w:eastAsia="pt-BR"/>
        </w:rPr>
        <w:t xml:space="preserve">, nacionalidade, estado civil, profissão, titular da identidade CI nº </w:t>
      </w:r>
      <w:proofErr w:type="spellStart"/>
      <w:r w:rsidRPr="00E461B1">
        <w:rPr>
          <w:rFonts w:ascii="Times New Roman" w:eastAsia="Times New Roman" w:hAnsi="Times New Roman" w:cs="Times New Roman"/>
          <w:sz w:val="24"/>
          <w:szCs w:val="24"/>
          <w:lang w:eastAsia="pt-BR"/>
        </w:rPr>
        <w:t>x.</w:t>
      </w:r>
      <w:proofErr w:type="spellEnd"/>
      <w:r w:rsidRPr="00E461B1">
        <w:rPr>
          <w:rFonts w:ascii="Times New Roman" w:eastAsia="Times New Roman" w:hAnsi="Times New Roman" w:cs="Times New Roman"/>
          <w:sz w:val="24"/>
          <w:szCs w:val="24"/>
          <w:lang w:eastAsia="pt-BR"/>
        </w:rPr>
        <w:t>xxx.xxx e do CPF nº xxx.xxx.</w:t>
      </w:r>
      <w:proofErr w:type="spellStart"/>
      <w:r w:rsidRPr="00E461B1">
        <w:rPr>
          <w:rFonts w:ascii="Times New Roman" w:eastAsia="Times New Roman" w:hAnsi="Times New Roman" w:cs="Times New Roman"/>
          <w:sz w:val="24"/>
          <w:szCs w:val="24"/>
          <w:lang w:eastAsia="pt-BR"/>
        </w:rPr>
        <w:t>xxx</w:t>
      </w:r>
      <w:proofErr w:type="spellEnd"/>
      <w:r w:rsidRPr="00E461B1">
        <w:rPr>
          <w:rFonts w:ascii="Times New Roman" w:eastAsia="Times New Roman" w:hAnsi="Times New Roman" w:cs="Times New Roman"/>
          <w:sz w:val="24"/>
          <w:szCs w:val="24"/>
          <w:lang w:eastAsia="pt-BR"/>
        </w:rPr>
        <w:t xml:space="preserve">-xx, todos residentes na Rua </w:t>
      </w:r>
      <w:proofErr w:type="spellStart"/>
      <w:r w:rsidRPr="00E461B1">
        <w:rPr>
          <w:rFonts w:ascii="Times New Roman" w:eastAsia="Times New Roman" w:hAnsi="Times New Roman" w:cs="Times New Roman"/>
          <w:sz w:val="24"/>
          <w:szCs w:val="24"/>
          <w:lang w:eastAsia="pt-BR"/>
        </w:rPr>
        <w:t>xxxxxxxxxx</w:t>
      </w:r>
      <w:proofErr w:type="spellEnd"/>
      <w:r w:rsidRPr="00E461B1">
        <w:rPr>
          <w:rFonts w:ascii="Times New Roman" w:eastAsia="Times New Roman" w:hAnsi="Times New Roman" w:cs="Times New Roman"/>
          <w:sz w:val="24"/>
          <w:szCs w:val="24"/>
          <w:lang w:eastAsia="pt-BR"/>
        </w:rPr>
        <w:t xml:space="preserve">, nº xxx, Bairro </w:t>
      </w:r>
      <w:proofErr w:type="spellStart"/>
      <w:r w:rsidRPr="00E461B1">
        <w:rPr>
          <w:rFonts w:ascii="Times New Roman" w:eastAsia="Times New Roman" w:hAnsi="Times New Roman" w:cs="Times New Roman"/>
          <w:sz w:val="24"/>
          <w:szCs w:val="24"/>
          <w:lang w:eastAsia="pt-BR"/>
        </w:rPr>
        <w:t>xxxxxx</w:t>
      </w:r>
      <w:proofErr w:type="spellEnd"/>
      <w:r w:rsidRPr="00E461B1">
        <w:rPr>
          <w:rFonts w:ascii="Times New Roman" w:eastAsia="Times New Roman" w:hAnsi="Times New Roman" w:cs="Times New Roman"/>
          <w:sz w:val="24"/>
          <w:szCs w:val="24"/>
          <w:lang w:eastAsia="pt-BR"/>
        </w:rPr>
        <w:t xml:space="preserve">, cidade/UF, </w:t>
      </w:r>
      <w:proofErr w:type="spellStart"/>
      <w:r w:rsidRPr="00E461B1">
        <w:rPr>
          <w:rFonts w:ascii="Times New Roman" w:eastAsia="Times New Roman" w:hAnsi="Times New Roman" w:cs="Times New Roman"/>
          <w:sz w:val="24"/>
          <w:szCs w:val="24"/>
          <w:lang w:eastAsia="pt-BR"/>
        </w:rPr>
        <w:t>Cep</w:t>
      </w:r>
      <w:proofErr w:type="spellEnd"/>
      <w:r w:rsidRPr="00E461B1">
        <w:rPr>
          <w:rFonts w:ascii="Times New Roman" w:eastAsia="Times New Roman" w:hAnsi="Times New Roman" w:cs="Times New Roman"/>
          <w:sz w:val="24"/>
          <w:szCs w:val="24"/>
          <w:lang w:eastAsia="pt-BR"/>
        </w:rPr>
        <w:t xml:space="preserve"> </w:t>
      </w:r>
      <w:proofErr w:type="spellStart"/>
      <w:r w:rsidRPr="00E461B1">
        <w:rPr>
          <w:rFonts w:ascii="Times New Roman" w:eastAsia="Times New Roman" w:hAnsi="Times New Roman" w:cs="Times New Roman"/>
          <w:sz w:val="24"/>
          <w:szCs w:val="24"/>
          <w:lang w:eastAsia="pt-BR"/>
        </w:rPr>
        <w:t>xxxxx</w:t>
      </w:r>
      <w:proofErr w:type="spellEnd"/>
      <w:r w:rsidRPr="00E461B1">
        <w:rPr>
          <w:rFonts w:ascii="Times New Roman" w:eastAsia="Times New Roman" w:hAnsi="Times New Roman" w:cs="Times New Roman"/>
          <w:sz w:val="24"/>
          <w:szCs w:val="24"/>
          <w:lang w:eastAsia="pt-BR"/>
        </w:rPr>
        <w:t>-xxx, por sua advogada infra-assinada, conforme procuração inclusa (</w:t>
      </w:r>
      <w:proofErr w:type="spellStart"/>
      <w:r w:rsidRPr="00E461B1">
        <w:rPr>
          <w:rFonts w:ascii="Times New Roman" w:eastAsia="Times New Roman" w:hAnsi="Times New Roman" w:cs="Times New Roman"/>
          <w:sz w:val="24"/>
          <w:szCs w:val="24"/>
          <w:lang w:eastAsia="pt-BR"/>
        </w:rPr>
        <w:t>doc</w:t>
      </w:r>
      <w:proofErr w:type="spellEnd"/>
      <w:r w:rsidRPr="00E461B1">
        <w:rPr>
          <w:rFonts w:ascii="Times New Roman" w:eastAsia="Times New Roman" w:hAnsi="Times New Roman" w:cs="Times New Roman"/>
          <w:sz w:val="24"/>
          <w:szCs w:val="24"/>
          <w:lang w:eastAsia="pt-BR"/>
        </w:rPr>
        <w:t xml:space="preserve">. 1), com escritório à Rua </w:t>
      </w:r>
      <w:proofErr w:type="spellStart"/>
      <w:r w:rsidRPr="00E461B1">
        <w:rPr>
          <w:rFonts w:ascii="Times New Roman" w:eastAsia="Times New Roman" w:hAnsi="Times New Roman" w:cs="Times New Roman"/>
          <w:sz w:val="24"/>
          <w:szCs w:val="24"/>
          <w:lang w:eastAsia="pt-BR"/>
        </w:rPr>
        <w:t>xxxxx</w:t>
      </w:r>
      <w:proofErr w:type="spellEnd"/>
      <w:r w:rsidRPr="00E461B1">
        <w:rPr>
          <w:rFonts w:ascii="Times New Roman" w:eastAsia="Times New Roman" w:hAnsi="Times New Roman" w:cs="Times New Roman"/>
          <w:sz w:val="24"/>
          <w:szCs w:val="24"/>
          <w:lang w:eastAsia="pt-BR"/>
        </w:rPr>
        <w:t xml:space="preserve">, </w:t>
      </w:r>
      <w:proofErr w:type="spellStart"/>
      <w:r w:rsidRPr="00E461B1">
        <w:rPr>
          <w:rFonts w:ascii="Times New Roman" w:eastAsia="Times New Roman" w:hAnsi="Times New Roman" w:cs="Times New Roman"/>
          <w:sz w:val="24"/>
          <w:szCs w:val="24"/>
          <w:lang w:eastAsia="pt-BR"/>
        </w:rPr>
        <w:t>xxxxx</w:t>
      </w:r>
      <w:proofErr w:type="spellEnd"/>
      <w:r w:rsidRPr="00E461B1">
        <w:rPr>
          <w:rFonts w:ascii="Times New Roman" w:eastAsia="Times New Roman" w:hAnsi="Times New Roman" w:cs="Times New Roman"/>
          <w:sz w:val="24"/>
          <w:szCs w:val="24"/>
          <w:lang w:eastAsia="pt-BR"/>
        </w:rPr>
        <w:t xml:space="preserve">/xxx, Bairro </w:t>
      </w:r>
      <w:proofErr w:type="spellStart"/>
      <w:r w:rsidRPr="00E461B1">
        <w:rPr>
          <w:rFonts w:ascii="Times New Roman" w:eastAsia="Times New Roman" w:hAnsi="Times New Roman" w:cs="Times New Roman"/>
          <w:sz w:val="24"/>
          <w:szCs w:val="24"/>
          <w:lang w:eastAsia="pt-BR"/>
        </w:rPr>
        <w:t>xxxxxx</w:t>
      </w:r>
      <w:proofErr w:type="spellEnd"/>
      <w:r w:rsidRPr="00E461B1">
        <w:rPr>
          <w:rFonts w:ascii="Times New Roman" w:eastAsia="Times New Roman" w:hAnsi="Times New Roman" w:cs="Times New Roman"/>
          <w:sz w:val="24"/>
          <w:szCs w:val="24"/>
          <w:lang w:eastAsia="pt-BR"/>
        </w:rPr>
        <w:t xml:space="preserve">, cidade/UF, CEP </w:t>
      </w:r>
      <w:proofErr w:type="spellStart"/>
      <w:r w:rsidRPr="00E461B1">
        <w:rPr>
          <w:rFonts w:ascii="Times New Roman" w:eastAsia="Times New Roman" w:hAnsi="Times New Roman" w:cs="Times New Roman"/>
          <w:sz w:val="24"/>
          <w:szCs w:val="24"/>
          <w:lang w:eastAsia="pt-BR"/>
        </w:rPr>
        <w:t>xxxxx</w:t>
      </w:r>
      <w:proofErr w:type="spellEnd"/>
      <w:r w:rsidRPr="00E461B1">
        <w:rPr>
          <w:rFonts w:ascii="Times New Roman" w:eastAsia="Times New Roman" w:hAnsi="Times New Roman" w:cs="Times New Roman"/>
          <w:sz w:val="24"/>
          <w:szCs w:val="24"/>
          <w:lang w:eastAsia="pt-BR"/>
        </w:rPr>
        <w:t xml:space="preserve">-xxx, onde receberá as intimações, vem perante Vossa Excelência propor a presente </w:t>
      </w:r>
      <w:r w:rsidRPr="00E461B1">
        <w:rPr>
          <w:rFonts w:ascii="Times New Roman" w:eastAsia="Times New Roman" w:hAnsi="Times New Roman" w:cs="Times New Roman"/>
          <w:b/>
          <w:bCs/>
          <w:sz w:val="24"/>
          <w:szCs w:val="24"/>
          <w:u w:val="single"/>
          <w:lang w:eastAsia="pt-BR"/>
        </w:rPr>
        <w:t>AÇÃO DE ALIMENTOS</w:t>
      </w:r>
      <w:r w:rsidRPr="00E461B1">
        <w:rPr>
          <w:rFonts w:ascii="Times New Roman" w:eastAsia="Times New Roman" w:hAnsi="Times New Roman" w:cs="Times New Roman"/>
          <w:b/>
          <w:bCs/>
          <w:sz w:val="24"/>
          <w:szCs w:val="24"/>
          <w:lang w:eastAsia="pt-BR"/>
        </w:rPr>
        <w:t xml:space="preserve"> </w:t>
      </w:r>
      <w:r w:rsidRPr="00E461B1">
        <w:rPr>
          <w:rFonts w:ascii="Times New Roman" w:eastAsia="Times New Roman" w:hAnsi="Times New Roman" w:cs="Times New Roman"/>
          <w:sz w:val="24"/>
          <w:szCs w:val="24"/>
          <w:lang w:eastAsia="pt-BR"/>
        </w:rPr>
        <w:t xml:space="preserve">em face de </w:t>
      </w:r>
      <w:r w:rsidRPr="00E461B1">
        <w:rPr>
          <w:rFonts w:ascii="Times New Roman" w:eastAsia="Times New Roman" w:hAnsi="Times New Roman" w:cs="Times New Roman"/>
          <w:b/>
          <w:bCs/>
          <w:sz w:val="24"/>
          <w:szCs w:val="24"/>
          <w:lang w:eastAsia="pt-BR"/>
        </w:rPr>
        <w:t>Nome</w:t>
      </w:r>
      <w:r w:rsidRPr="00E461B1">
        <w:rPr>
          <w:rFonts w:ascii="Times New Roman" w:eastAsia="Times New Roman" w:hAnsi="Times New Roman" w:cs="Times New Roman"/>
          <w:sz w:val="24"/>
          <w:szCs w:val="24"/>
          <w:lang w:eastAsia="pt-BR"/>
        </w:rPr>
        <w:t xml:space="preserve">, nacionalidade, estado civil, profissão, residente na Rua </w:t>
      </w:r>
      <w:proofErr w:type="spellStart"/>
      <w:r w:rsidRPr="00E461B1">
        <w:rPr>
          <w:rFonts w:ascii="Times New Roman" w:eastAsia="Times New Roman" w:hAnsi="Times New Roman" w:cs="Times New Roman"/>
          <w:sz w:val="24"/>
          <w:szCs w:val="24"/>
          <w:lang w:eastAsia="pt-BR"/>
        </w:rPr>
        <w:t>xxxxxxxxxx</w:t>
      </w:r>
      <w:proofErr w:type="spellEnd"/>
      <w:r w:rsidRPr="00E461B1">
        <w:rPr>
          <w:rFonts w:ascii="Times New Roman" w:eastAsia="Times New Roman" w:hAnsi="Times New Roman" w:cs="Times New Roman"/>
          <w:sz w:val="24"/>
          <w:szCs w:val="24"/>
          <w:lang w:eastAsia="pt-BR"/>
        </w:rPr>
        <w:t xml:space="preserve">, nº xxx, Bairro </w:t>
      </w:r>
      <w:proofErr w:type="spellStart"/>
      <w:r w:rsidRPr="00E461B1">
        <w:rPr>
          <w:rFonts w:ascii="Times New Roman" w:eastAsia="Times New Roman" w:hAnsi="Times New Roman" w:cs="Times New Roman"/>
          <w:sz w:val="24"/>
          <w:szCs w:val="24"/>
          <w:lang w:eastAsia="pt-BR"/>
        </w:rPr>
        <w:t>xxxxxx</w:t>
      </w:r>
      <w:proofErr w:type="spellEnd"/>
      <w:r w:rsidRPr="00E461B1">
        <w:rPr>
          <w:rFonts w:ascii="Times New Roman" w:eastAsia="Times New Roman" w:hAnsi="Times New Roman" w:cs="Times New Roman"/>
          <w:sz w:val="24"/>
          <w:szCs w:val="24"/>
          <w:lang w:eastAsia="pt-BR"/>
        </w:rPr>
        <w:t xml:space="preserve">, cidade/UF, </w:t>
      </w:r>
      <w:proofErr w:type="spellStart"/>
      <w:r w:rsidRPr="00E461B1">
        <w:rPr>
          <w:rFonts w:ascii="Times New Roman" w:eastAsia="Times New Roman" w:hAnsi="Times New Roman" w:cs="Times New Roman"/>
          <w:sz w:val="24"/>
          <w:szCs w:val="24"/>
          <w:lang w:eastAsia="pt-BR"/>
        </w:rPr>
        <w:t>Cep</w:t>
      </w:r>
      <w:proofErr w:type="spellEnd"/>
      <w:r w:rsidRPr="00E461B1">
        <w:rPr>
          <w:rFonts w:ascii="Times New Roman" w:eastAsia="Times New Roman" w:hAnsi="Times New Roman" w:cs="Times New Roman"/>
          <w:sz w:val="24"/>
          <w:szCs w:val="24"/>
          <w:lang w:eastAsia="pt-BR"/>
        </w:rPr>
        <w:t xml:space="preserve"> </w:t>
      </w:r>
      <w:proofErr w:type="spellStart"/>
      <w:r w:rsidRPr="00E461B1">
        <w:rPr>
          <w:rFonts w:ascii="Times New Roman" w:eastAsia="Times New Roman" w:hAnsi="Times New Roman" w:cs="Times New Roman"/>
          <w:sz w:val="24"/>
          <w:szCs w:val="24"/>
          <w:lang w:eastAsia="pt-BR"/>
        </w:rPr>
        <w:t>xxxxx</w:t>
      </w:r>
      <w:proofErr w:type="spellEnd"/>
      <w:r w:rsidRPr="00E461B1">
        <w:rPr>
          <w:rFonts w:ascii="Times New Roman" w:eastAsia="Times New Roman" w:hAnsi="Times New Roman" w:cs="Times New Roman"/>
          <w:sz w:val="24"/>
          <w:szCs w:val="24"/>
          <w:lang w:eastAsia="pt-BR"/>
        </w:rPr>
        <w:t>-xxx, pelos motivos expostos a seguir.</w:t>
      </w:r>
    </w:p>
    <w:p w:rsidR="00E461B1" w:rsidRPr="00E461B1" w:rsidRDefault="00E461B1" w:rsidP="00E461B1">
      <w:pPr>
        <w:spacing w:before="100" w:beforeAutospacing="1" w:after="100" w:afterAutospacing="1" w:line="240" w:lineRule="auto"/>
        <w:rPr>
          <w:rFonts w:ascii="Times New Roman" w:eastAsia="Times New Roman" w:hAnsi="Times New Roman" w:cs="Times New Roman"/>
          <w:sz w:val="24"/>
          <w:szCs w:val="24"/>
          <w:lang w:eastAsia="pt-BR"/>
        </w:rPr>
      </w:pPr>
      <w:r w:rsidRPr="00E461B1">
        <w:rPr>
          <w:rFonts w:ascii="Times New Roman" w:eastAsia="Times New Roman" w:hAnsi="Times New Roman" w:cs="Times New Roman"/>
          <w:sz w:val="24"/>
          <w:szCs w:val="24"/>
          <w:lang w:eastAsia="pt-BR"/>
        </w:rPr>
        <w:t> </w:t>
      </w:r>
    </w:p>
    <w:p w:rsidR="00E461B1" w:rsidRPr="00E461B1" w:rsidRDefault="00E461B1" w:rsidP="00E461B1">
      <w:pPr>
        <w:spacing w:before="100" w:beforeAutospacing="1" w:after="100" w:afterAutospacing="1" w:line="240" w:lineRule="auto"/>
        <w:rPr>
          <w:rFonts w:ascii="Times New Roman" w:eastAsia="Times New Roman" w:hAnsi="Times New Roman" w:cs="Times New Roman"/>
          <w:sz w:val="24"/>
          <w:szCs w:val="24"/>
          <w:lang w:eastAsia="pt-BR"/>
        </w:rPr>
      </w:pPr>
      <w:r w:rsidRPr="00E461B1">
        <w:rPr>
          <w:rFonts w:ascii="Times New Roman" w:eastAsia="Times New Roman" w:hAnsi="Times New Roman" w:cs="Times New Roman"/>
          <w:b/>
          <w:bCs/>
          <w:sz w:val="24"/>
          <w:szCs w:val="24"/>
          <w:lang w:eastAsia="pt-BR"/>
        </w:rPr>
        <w:t>DOS FATOS E DO DIREITO</w:t>
      </w:r>
    </w:p>
    <w:p w:rsidR="00E461B1" w:rsidRPr="00E461B1" w:rsidRDefault="00E461B1" w:rsidP="00E461B1">
      <w:pPr>
        <w:spacing w:before="100" w:beforeAutospacing="1" w:after="100" w:afterAutospacing="1" w:line="240" w:lineRule="auto"/>
        <w:rPr>
          <w:rFonts w:ascii="Times New Roman" w:eastAsia="Times New Roman" w:hAnsi="Times New Roman" w:cs="Times New Roman"/>
          <w:sz w:val="24"/>
          <w:szCs w:val="24"/>
          <w:lang w:eastAsia="pt-BR"/>
        </w:rPr>
      </w:pPr>
      <w:r w:rsidRPr="00E461B1">
        <w:rPr>
          <w:rFonts w:ascii="Times New Roman" w:eastAsia="Times New Roman" w:hAnsi="Times New Roman" w:cs="Times New Roman"/>
          <w:sz w:val="24"/>
          <w:szCs w:val="24"/>
          <w:lang w:eastAsia="pt-BR"/>
        </w:rPr>
        <w:lastRenderedPageBreak/>
        <w:t> </w:t>
      </w:r>
    </w:p>
    <w:p w:rsidR="00E461B1" w:rsidRPr="00E461B1" w:rsidRDefault="00E461B1" w:rsidP="00E461B1">
      <w:pPr>
        <w:spacing w:before="100" w:beforeAutospacing="1" w:after="100" w:afterAutospacing="1" w:line="240" w:lineRule="auto"/>
        <w:rPr>
          <w:rFonts w:ascii="Times New Roman" w:eastAsia="Times New Roman" w:hAnsi="Times New Roman" w:cs="Times New Roman"/>
          <w:sz w:val="24"/>
          <w:szCs w:val="24"/>
          <w:lang w:eastAsia="pt-BR"/>
        </w:rPr>
      </w:pPr>
      <w:r w:rsidRPr="00E461B1">
        <w:rPr>
          <w:rFonts w:ascii="Times New Roman" w:eastAsia="Times New Roman" w:hAnsi="Times New Roman" w:cs="Times New Roman"/>
          <w:sz w:val="24"/>
          <w:szCs w:val="24"/>
          <w:lang w:eastAsia="pt-BR"/>
        </w:rPr>
        <w:t>O Requerido é avô paterno dos Requerentes, sendo que os Requerentes percebiam alimentos do pai, equivalentes a 80% do salário mínimo, conforme arbitrado nos autos supracitados, porém, há 1 ano se encontra inadimplente, não logrando êxito nenhuma das tentativas promovidas para sua localização, encontrando-se em local incerto e não sabido (docs. 2 a 4).</w:t>
      </w:r>
    </w:p>
    <w:p w:rsidR="00E461B1" w:rsidRPr="00E461B1" w:rsidRDefault="00E461B1" w:rsidP="00E461B1">
      <w:pPr>
        <w:spacing w:before="100" w:beforeAutospacing="1" w:after="100" w:afterAutospacing="1" w:line="240" w:lineRule="auto"/>
        <w:rPr>
          <w:rFonts w:ascii="Times New Roman" w:eastAsia="Times New Roman" w:hAnsi="Times New Roman" w:cs="Times New Roman"/>
          <w:sz w:val="24"/>
          <w:szCs w:val="24"/>
          <w:lang w:eastAsia="pt-BR"/>
        </w:rPr>
      </w:pPr>
      <w:r w:rsidRPr="00E461B1">
        <w:rPr>
          <w:rFonts w:ascii="Times New Roman" w:eastAsia="Times New Roman" w:hAnsi="Times New Roman" w:cs="Times New Roman"/>
          <w:sz w:val="24"/>
          <w:szCs w:val="24"/>
          <w:lang w:eastAsia="pt-BR"/>
        </w:rPr>
        <w:t> </w:t>
      </w:r>
    </w:p>
    <w:p w:rsidR="00E461B1" w:rsidRPr="00E461B1" w:rsidRDefault="00E461B1" w:rsidP="00E461B1">
      <w:pPr>
        <w:spacing w:before="100" w:beforeAutospacing="1" w:after="100" w:afterAutospacing="1" w:line="240" w:lineRule="auto"/>
        <w:rPr>
          <w:rFonts w:ascii="Times New Roman" w:eastAsia="Times New Roman" w:hAnsi="Times New Roman" w:cs="Times New Roman"/>
          <w:sz w:val="24"/>
          <w:szCs w:val="24"/>
          <w:lang w:eastAsia="pt-BR"/>
        </w:rPr>
      </w:pPr>
      <w:r w:rsidRPr="00E461B1">
        <w:rPr>
          <w:rFonts w:ascii="Times New Roman" w:eastAsia="Times New Roman" w:hAnsi="Times New Roman" w:cs="Times New Roman"/>
          <w:sz w:val="24"/>
          <w:szCs w:val="24"/>
          <w:lang w:eastAsia="pt-BR"/>
        </w:rPr>
        <w:t>            A primeira Requerente é portadora de deficiência física, o que lhe impede de concorrer em condição de igualdade no mercado de trabalho (</w:t>
      </w:r>
      <w:proofErr w:type="spellStart"/>
      <w:r w:rsidRPr="00E461B1">
        <w:rPr>
          <w:rFonts w:ascii="Times New Roman" w:eastAsia="Times New Roman" w:hAnsi="Times New Roman" w:cs="Times New Roman"/>
          <w:sz w:val="24"/>
          <w:szCs w:val="24"/>
          <w:lang w:eastAsia="pt-BR"/>
        </w:rPr>
        <w:t>doc</w:t>
      </w:r>
      <w:proofErr w:type="spellEnd"/>
      <w:r w:rsidRPr="00E461B1">
        <w:rPr>
          <w:rFonts w:ascii="Times New Roman" w:eastAsia="Times New Roman" w:hAnsi="Times New Roman" w:cs="Times New Roman"/>
          <w:sz w:val="24"/>
          <w:szCs w:val="24"/>
          <w:lang w:eastAsia="pt-BR"/>
        </w:rPr>
        <w:t>. 5) e está atualmente cursando faculdade (</w:t>
      </w:r>
      <w:proofErr w:type="spellStart"/>
      <w:r w:rsidRPr="00E461B1">
        <w:rPr>
          <w:rFonts w:ascii="Times New Roman" w:eastAsia="Times New Roman" w:hAnsi="Times New Roman" w:cs="Times New Roman"/>
          <w:sz w:val="24"/>
          <w:szCs w:val="24"/>
          <w:lang w:eastAsia="pt-BR"/>
        </w:rPr>
        <w:t>doc</w:t>
      </w:r>
      <w:proofErr w:type="spellEnd"/>
      <w:r w:rsidRPr="00E461B1">
        <w:rPr>
          <w:rFonts w:ascii="Times New Roman" w:eastAsia="Times New Roman" w:hAnsi="Times New Roman" w:cs="Times New Roman"/>
          <w:sz w:val="24"/>
          <w:szCs w:val="24"/>
          <w:lang w:eastAsia="pt-BR"/>
        </w:rPr>
        <w:t>. 6). O segundo Requerente é menor, adolescente. Ambos demandam gastos inerentes à idade e sua condição social.</w:t>
      </w:r>
    </w:p>
    <w:p w:rsidR="00E461B1" w:rsidRPr="00E461B1" w:rsidRDefault="00E461B1" w:rsidP="00E461B1">
      <w:pPr>
        <w:spacing w:before="100" w:beforeAutospacing="1" w:after="100" w:afterAutospacing="1" w:line="240" w:lineRule="auto"/>
        <w:rPr>
          <w:rFonts w:ascii="Times New Roman" w:eastAsia="Times New Roman" w:hAnsi="Times New Roman" w:cs="Times New Roman"/>
          <w:sz w:val="24"/>
          <w:szCs w:val="24"/>
          <w:lang w:eastAsia="pt-BR"/>
        </w:rPr>
      </w:pPr>
      <w:r w:rsidRPr="00E461B1">
        <w:rPr>
          <w:rFonts w:ascii="Times New Roman" w:eastAsia="Times New Roman" w:hAnsi="Times New Roman" w:cs="Times New Roman"/>
          <w:sz w:val="24"/>
          <w:szCs w:val="24"/>
          <w:lang w:eastAsia="pt-BR"/>
        </w:rPr>
        <w:t> </w:t>
      </w:r>
    </w:p>
    <w:p w:rsidR="00E461B1" w:rsidRPr="00E461B1" w:rsidRDefault="00E461B1" w:rsidP="00E461B1">
      <w:pPr>
        <w:spacing w:before="100" w:beforeAutospacing="1" w:after="100" w:afterAutospacing="1" w:line="240" w:lineRule="auto"/>
        <w:rPr>
          <w:rFonts w:ascii="Times New Roman" w:eastAsia="Times New Roman" w:hAnsi="Times New Roman" w:cs="Times New Roman"/>
          <w:sz w:val="24"/>
          <w:szCs w:val="24"/>
          <w:lang w:eastAsia="pt-BR"/>
        </w:rPr>
      </w:pPr>
      <w:r w:rsidRPr="00E461B1">
        <w:rPr>
          <w:rFonts w:ascii="Times New Roman" w:eastAsia="Times New Roman" w:hAnsi="Times New Roman" w:cs="Times New Roman"/>
          <w:sz w:val="24"/>
          <w:szCs w:val="24"/>
          <w:lang w:eastAsia="pt-BR"/>
        </w:rPr>
        <w:t>O Requerido, avô dos Requerentes é aposentado com bons ganhos, além de possuir vários imóveis de aluguel nesta Capital.</w:t>
      </w:r>
    </w:p>
    <w:p w:rsidR="00E461B1" w:rsidRPr="00E461B1" w:rsidRDefault="00E461B1" w:rsidP="00E461B1">
      <w:pPr>
        <w:spacing w:before="100" w:beforeAutospacing="1" w:after="100" w:afterAutospacing="1" w:line="240" w:lineRule="auto"/>
        <w:rPr>
          <w:rFonts w:ascii="Times New Roman" w:eastAsia="Times New Roman" w:hAnsi="Times New Roman" w:cs="Times New Roman"/>
          <w:sz w:val="24"/>
          <w:szCs w:val="24"/>
          <w:lang w:eastAsia="pt-BR"/>
        </w:rPr>
      </w:pPr>
      <w:r w:rsidRPr="00E461B1">
        <w:rPr>
          <w:rFonts w:ascii="Times New Roman" w:eastAsia="Times New Roman" w:hAnsi="Times New Roman" w:cs="Times New Roman"/>
          <w:sz w:val="24"/>
          <w:szCs w:val="24"/>
          <w:lang w:eastAsia="pt-BR"/>
        </w:rPr>
        <w:t> </w:t>
      </w:r>
    </w:p>
    <w:p w:rsidR="00E461B1" w:rsidRPr="00E461B1" w:rsidRDefault="00E461B1" w:rsidP="00E461B1">
      <w:pPr>
        <w:spacing w:before="100" w:beforeAutospacing="1" w:after="100" w:afterAutospacing="1" w:line="240" w:lineRule="auto"/>
        <w:rPr>
          <w:rFonts w:ascii="Times New Roman" w:eastAsia="Times New Roman" w:hAnsi="Times New Roman" w:cs="Times New Roman"/>
          <w:sz w:val="24"/>
          <w:szCs w:val="24"/>
          <w:lang w:eastAsia="pt-BR"/>
        </w:rPr>
      </w:pPr>
      <w:r w:rsidRPr="00E461B1">
        <w:rPr>
          <w:rFonts w:ascii="Times New Roman" w:eastAsia="Times New Roman" w:hAnsi="Times New Roman" w:cs="Times New Roman"/>
          <w:sz w:val="24"/>
          <w:szCs w:val="24"/>
          <w:lang w:eastAsia="pt-BR"/>
        </w:rPr>
        <w:t>Nos termos do art. 1699, do Código Civil, a alteração na situação financeira do Alimentado admite alteração no encargo.</w:t>
      </w:r>
    </w:p>
    <w:p w:rsidR="00E461B1" w:rsidRPr="00E461B1" w:rsidRDefault="00E461B1" w:rsidP="00E461B1">
      <w:pPr>
        <w:spacing w:before="100" w:beforeAutospacing="1" w:after="100" w:afterAutospacing="1" w:line="240" w:lineRule="auto"/>
        <w:rPr>
          <w:rFonts w:ascii="Times New Roman" w:eastAsia="Times New Roman" w:hAnsi="Times New Roman" w:cs="Times New Roman"/>
          <w:sz w:val="24"/>
          <w:szCs w:val="24"/>
          <w:lang w:eastAsia="pt-BR"/>
        </w:rPr>
      </w:pPr>
      <w:r w:rsidRPr="00E461B1">
        <w:rPr>
          <w:rFonts w:ascii="Times New Roman" w:eastAsia="Times New Roman" w:hAnsi="Times New Roman" w:cs="Times New Roman"/>
          <w:sz w:val="24"/>
          <w:szCs w:val="24"/>
          <w:lang w:eastAsia="pt-BR"/>
        </w:rPr>
        <w:t> </w:t>
      </w:r>
    </w:p>
    <w:p w:rsidR="00E461B1" w:rsidRPr="00E461B1" w:rsidRDefault="00E461B1" w:rsidP="00E461B1">
      <w:pPr>
        <w:spacing w:before="100" w:beforeAutospacing="1" w:after="100" w:afterAutospacing="1" w:line="240" w:lineRule="auto"/>
        <w:rPr>
          <w:rFonts w:ascii="Times New Roman" w:eastAsia="Times New Roman" w:hAnsi="Times New Roman" w:cs="Times New Roman"/>
          <w:sz w:val="24"/>
          <w:szCs w:val="24"/>
          <w:lang w:eastAsia="pt-BR"/>
        </w:rPr>
      </w:pPr>
      <w:r w:rsidRPr="00E461B1">
        <w:rPr>
          <w:rFonts w:ascii="Times New Roman" w:eastAsia="Times New Roman" w:hAnsi="Times New Roman" w:cs="Times New Roman"/>
          <w:sz w:val="24"/>
          <w:szCs w:val="24"/>
          <w:lang w:eastAsia="pt-BR"/>
        </w:rPr>
        <w:t>O Código Civil brasileiro prevê também a possibilidade de pagamento dos alimentos pelos demais parentes, em especial pelos ascendentes, recaindo a obrigação nos mais próximos em grau.</w:t>
      </w:r>
    </w:p>
    <w:p w:rsidR="00E461B1" w:rsidRPr="00E461B1" w:rsidRDefault="00E461B1" w:rsidP="00E461B1">
      <w:pPr>
        <w:spacing w:before="100" w:beforeAutospacing="1" w:after="100" w:afterAutospacing="1" w:line="240" w:lineRule="auto"/>
        <w:rPr>
          <w:rFonts w:ascii="Times New Roman" w:eastAsia="Times New Roman" w:hAnsi="Times New Roman" w:cs="Times New Roman"/>
          <w:sz w:val="24"/>
          <w:szCs w:val="24"/>
          <w:lang w:eastAsia="pt-BR"/>
        </w:rPr>
      </w:pPr>
      <w:r w:rsidRPr="00E461B1">
        <w:rPr>
          <w:rFonts w:ascii="Times New Roman" w:eastAsia="Times New Roman" w:hAnsi="Times New Roman" w:cs="Times New Roman"/>
          <w:sz w:val="24"/>
          <w:szCs w:val="24"/>
          <w:lang w:eastAsia="pt-BR"/>
        </w:rPr>
        <w:t> </w:t>
      </w:r>
    </w:p>
    <w:p w:rsidR="00E461B1" w:rsidRPr="00E461B1" w:rsidRDefault="00E461B1" w:rsidP="00E461B1">
      <w:pPr>
        <w:spacing w:before="100" w:beforeAutospacing="1" w:after="100" w:afterAutospacing="1" w:line="240" w:lineRule="auto"/>
        <w:rPr>
          <w:rFonts w:ascii="Times New Roman" w:eastAsia="Times New Roman" w:hAnsi="Times New Roman" w:cs="Times New Roman"/>
          <w:sz w:val="24"/>
          <w:szCs w:val="24"/>
          <w:lang w:eastAsia="pt-BR"/>
        </w:rPr>
      </w:pPr>
      <w:r w:rsidRPr="00E461B1">
        <w:rPr>
          <w:rFonts w:ascii="Times New Roman" w:eastAsia="Times New Roman" w:hAnsi="Times New Roman" w:cs="Times New Roman"/>
          <w:sz w:val="24"/>
          <w:szCs w:val="24"/>
          <w:lang w:eastAsia="pt-BR"/>
        </w:rPr>
        <w:t>Art. 1.694. Podem os parentes, os cônjuges ou companheiros pedir uns aos outros os alimentos de que necessitem para viver de modo compatível com a sua condição social, inclusive para atender às necessidades de sua educação.</w:t>
      </w:r>
    </w:p>
    <w:p w:rsidR="00E461B1" w:rsidRPr="00E461B1" w:rsidRDefault="00E461B1" w:rsidP="00E461B1">
      <w:pPr>
        <w:spacing w:before="100" w:beforeAutospacing="1" w:after="100" w:afterAutospacing="1" w:line="240" w:lineRule="auto"/>
        <w:rPr>
          <w:rFonts w:ascii="Times New Roman" w:eastAsia="Times New Roman" w:hAnsi="Times New Roman" w:cs="Times New Roman"/>
          <w:sz w:val="24"/>
          <w:szCs w:val="24"/>
          <w:lang w:eastAsia="pt-BR"/>
        </w:rPr>
      </w:pPr>
      <w:r w:rsidRPr="00E461B1">
        <w:rPr>
          <w:rFonts w:ascii="Times New Roman" w:eastAsia="Times New Roman" w:hAnsi="Times New Roman" w:cs="Times New Roman"/>
          <w:sz w:val="24"/>
          <w:szCs w:val="24"/>
          <w:lang w:eastAsia="pt-BR"/>
        </w:rPr>
        <w:t>§ 1</w:t>
      </w:r>
      <w:r w:rsidRPr="00E461B1">
        <w:rPr>
          <w:rFonts w:ascii="Times New Roman" w:eastAsia="Times New Roman" w:hAnsi="Times New Roman" w:cs="Times New Roman"/>
          <w:sz w:val="24"/>
          <w:szCs w:val="24"/>
          <w:u w:val="single"/>
          <w:vertAlign w:val="superscript"/>
          <w:lang w:eastAsia="pt-BR"/>
        </w:rPr>
        <w:t>o</w:t>
      </w:r>
      <w:r w:rsidRPr="00E461B1">
        <w:rPr>
          <w:rFonts w:ascii="Times New Roman" w:eastAsia="Times New Roman" w:hAnsi="Times New Roman" w:cs="Times New Roman"/>
          <w:sz w:val="24"/>
          <w:szCs w:val="24"/>
          <w:lang w:eastAsia="pt-BR"/>
        </w:rPr>
        <w:t xml:space="preserve"> Os alimentos devem ser fixados na proporção das necessidades do reclamante e dos recursos da pessoa </w:t>
      </w:r>
      <w:proofErr w:type="gramStart"/>
      <w:r w:rsidRPr="00E461B1">
        <w:rPr>
          <w:rFonts w:ascii="Times New Roman" w:eastAsia="Times New Roman" w:hAnsi="Times New Roman" w:cs="Times New Roman"/>
          <w:sz w:val="24"/>
          <w:szCs w:val="24"/>
          <w:lang w:eastAsia="pt-BR"/>
        </w:rPr>
        <w:t>obrigada.</w:t>
      </w:r>
      <w:proofErr w:type="gramEnd"/>
    </w:p>
    <w:p w:rsidR="00E461B1" w:rsidRPr="00E461B1" w:rsidRDefault="00E461B1" w:rsidP="00E461B1">
      <w:pPr>
        <w:spacing w:before="100" w:beforeAutospacing="1" w:after="100" w:afterAutospacing="1" w:line="240" w:lineRule="auto"/>
        <w:rPr>
          <w:rFonts w:ascii="Times New Roman" w:eastAsia="Times New Roman" w:hAnsi="Times New Roman" w:cs="Times New Roman"/>
          <w:sz w:val="24"/>
          <w:szCs w:val="24"/>
          <w:lang w:eastAsia="pt-BR"/>
        </w:rPr>
      </w:pPr>
      <w:r w:rsidRPr="00E461B1">
        <w:rPr>
          <w:rFonts w:ascii="Times New Roman" w:eastAsia="Times New Roman" w:hAnsi="Times New Roman" w:cs="Times New Roman"/>
          <w:sz w:val="24"/>
          <w:szCs w:val="24"/>
          <w:lang w:eastAsia="pt-BR"/>
        </w:rPr>
        <w:t>...</w:t>
      </w:r>
    </w:p>
    <w:p w:rsidR="00E461B1" w:rsidRPr="00E461B1" w:rsidRDefault="00E461B1" w:rsidP="00E461B1">
      <w:pPr>
        <w:spacing w:before="100" w:beforeAutospacing="1" w:after="100" w:afterAutospacing="1" w:line="240" w:lineRule="auto"/>
        <w:rPr>
          <w:rFonts w:ascii="Times New Roman" w:eastAsia="Times New Roman" w:hAnsi="Times New Roman" w:cs="Times New Roman"/>
          <w:sz w:val="24"/>
          <w:szCs w:val="24"/>
          <w:lang w:eastAsia="pt-BR"/>
        </w:rPr>
      </w:pPr>
      <w:r w:rsidRPr="00E461B1">
        <w:rPr>
          <w:rFonts w:ascii="Times New Roman" w:eastAsia="Times New Roman" w:hAnsi="Times New Roman" w:cs="Times New Roman"/>
          <w:sz w:val="24"/>
          <w:szCs w:val="24"/>
          <w:lang w:eastAsia="pt-BR"/>
        </w:rPr>
        <w:t>Art. 1.695. São devidos os alimentos quando quem os pretende não tem bens suficientes, nem pode prover, pelo seu trabalho, à própria mantença, e aquele, de quem se reclamam, pode fornecê-los, sem desfalque do necessário ao seu sustento.</w:t>
      </w:r>
    </w:p>
    <w:p w:rsidR="00E461B1" w:rsidRPr="00E461B1" w:rsidRDefault="00E461B1" w:rsidP="00E461B1">
      <w:pPr>
        <w:spacing w:before="100" w:beforeAutospacing="1" w:after="100" w:afterAutospacing="1" w:line="240" w:lineRule="auto"/>
        <w:rPr>
          <w:rFonts w:ascii="Times New Roman" w:eastAsia="Times New Roman" w:hAnsi="Times New Roman" w:cs="Times New Roman"/>
          <w:sz w:val="24"/>
          <w:szCs w:val="24"/>
          <w:lang w:eastAsia="pt-BR"/>
        </w:rPr>
      </w:pPr>
      <w:r w:rsidRPr="00E461B1">
        <w:rPr>
          <w:rFonts w:ascii="Times New Roman" w:eastAsia="Times New Roman" w:hAnsi="Times New Roman" w:cs="Times New Roman"/>
          <w:sz w:val="24"/>
          <w:szCs w:val="24"/>
          <w:lang w:eastAsia="pt-BR"/>
        </w:rPr>
        <w:t>Art. 1.696. O direito à prestação de alimentos é recíproco entre pais e filhos, e extensivo a todos os ascendentes, recaindo a obrigação nos mais próximos em grau, uns em falta de outros.</w:t>
      </w:r>
    </w:p>
    <w:p w:rsidR="00E461B1" w:rsidRPr="00E461B1" w:rsidRDefault="00E461B1" w:rsidP="00E461B1">
      <w:pPr>
        <w:spacing w:before="100" w:beforeAutospacing="1" w:after="100" w:afterAutospacing="1" w:line="240" w:lineRule="auto"/>
        <w:rPr>
          <w:rFonts w:ascii="Times New Roman" w:eastAsia="Times New Roman" w:hAnsi="Times New Roman" w:cs="Times New Roman"/>
          <w:sz w:val="24"/>
          <w:szCs w:val="24"/>
          <w:lang w:eastAsia="pt-BR"/>
        </w:rPr>
      </w:pPr>
      <w:r w:rsidRPr="00E461B1">
        <w:rPr>
          <w:rFonts w:ascii="Times New Roman" w:eastAsia="Times New Roman" w:hAnsi="Times New Roman" w:cs="Times New Roman"/>
          <w:sz w:val="24"/>
          <w:szCs w:val="24"/>
          <w:lang w:eastAsia="pt-BR"/>
        </w:rPr>
        <w:lastRenderedPageBreak/>
        <w:t> </w:t>
      </w:r>
    </w:p>
    <w:p w:rsidR="00E461B1" w:rsidRPr="00E461B1" w:rsidRDefault="00E461B1" w:rsidP="00E461B1">
      <w:pPr>
        <w:spacing w:before="100" w:beforeAutospacing="1" w:after="100" w:afterAutospacing="1" w:line="240" w:lineRule="auto"/>
        <w:rPr>
          <w:rFonts w:ascii="Times New Roman" w:eastAsia="Times New Roman" w:hAnsi="Times New Roman" w:cs="Times New Roman"/>
          <w:sz w:val="24"/>
          <w:szCs w:val="24"/>
          <w:lang w:eastAsia="pt-BR"/>
        </w:rPr>
      </w:pPr>
      <w:r w:rsidRPr="00E461B1">
        <w:rPr>
          <w:rFonts w:ascii="Times New Roman" w:eastAsia="Times New Roman" w:hAnsi="Times New Roman" w:cs="Times New Roman"/>
          <w:sz w:val="24"/>
          <w:szCs w:val="24"/>
          <w:lang w:eastAsia="pt-BR"/>
        </w:rPr>
        <w:t>Além disso, a Jurisprudência informa que:</w:t>
      </w:r>
    </w:p>
    <w:p w:rsidR="00E461B1" w:rsidRPr="00E461B1" w:rsidRDefault="00E461B1" w:rsidP="00E461B1">
      <w:pPr>
        <w:spacing w:before="100" w:beforeAutospacing="1" w:after="100" w:afterAutospacing="1" w:line="240" w:lineRule="auto"/>
        <w:rPr>
          <w:rFonts w:ascii="Times New Roman" w:eastAsia="Times New Roman" w:hAnsi="Times New Roman" w:cs="Times New Roman"/>
          <w:sz w:val="24"/>
          <w:szCs w:val="24"/>
          <w:lang w:eastAsia="pt-BR"/>
        </w:rPr>
      </w:pPr>
      <w:r w:rsidRPr="00E461B1">
        <w:rPr>
          <w:rFonts w:ascii="Times New Roman" w:eastAsia="Times New Roman" w:hAnsi="Times New Roman" w:cs="Times New Roman"/>
          <w:sz w:val="24"/>
          <w:szCs w:val="24"/>
          <w:lang w:eastAsia="pt-BR"/>
        </w:rPr>
        <w:t> </w:t>
      </w:r>
    </w:p>
    <w:tbl>
      <w:tblPr>
        <w:tblW w:w="5000" w:type="pct"/>
        <w:tblCellSpacing w:w="15" w:type="dxa"/>
        <w:tblCellMar>
          <w:left w:w="0" w:type="dxa"/>
          <w:right w:w="0" w:type="dxa"/>
        </w:tblCellMar>
        <w:tblLook w:val="04A0"/>
      </w:tblPr>
      <w:tblGrid>
        <w:gridCol w:w="1312"/>
        <w:gridCol w:w="3576"/>
        <w:gridCol w:w="3676"/>
      </w:tblGrid>
      <w:tr w:rsidR="00E461B1" w:rsidRPr="00E461B1" w:rsidTr="00E461B1">
        <w:trPr>
          <w:tblCellSpacing w:w="15" w:type="dxa"/>
        </w:trPr>
        <w:tc>
          <w:tcPr>
            <w:tcW w:w="750" w:type="pct"/>
            <w:vAlign w:val="center"/>
            <w:hideMark/>
          </w:tcPr>
          <w:p w:rsidR="00E461B1" w:rsidRPr="00E461B1" w:rsidRDefault="00E461B1" w:rsidP="00E461B1">
            <w:pPr>
              <w:spacing w:before="100" w:beforeAutospacing="1" w:after="100" w:afterAutospacing="1" w:line="240" w:lineRule="auto"/>
              <w:rPr>
                <w:rFonts w:ascii="Times New Roman" w:eastAsia="Times New Roman" w:hAnsi="Times New Roman" w:cs="Times New Roman"/>
                <w:sz w:val="24"/>
                <w:szCs w:val="24"/>
                <w:lang w:eastAsia="pt-BR"/>
              </w:rPr>
            </w:pPr>
            <w:r w:rsidRPr="00E461B1">
              <w:rPr>
                <w:rFonts w:ascii="Times New Roman" w:eastAsia="Times New Roman" w:hAnsi="Times New Roman" w:cs="Times New Roman"/>
                <w:b/>
                <w:bCs/>
                <w:sz w:val="24"/>
                <w:szCs w:val="24"/>
                <w:lang w:eastAsia="pt-BR"/>
              </w:rPr>
              <w:t>Número do processo:</w:t>
            </w:r>
          </w:p>
        </w:tc>
        <w:tc>
          <w:tcPr>
            <w:tcW w:w="2100" w:type="pct"/>
            <w:vAlign w:val="center"/>
            <w:hideMark/>
          </w:tcPr>
          <w:p w:rsidR="00E461B1" w:rsidRPr="00E461B1" w:rsidRDefault="00E461B1" w:rsidP="00E461B1">
            <w:pPr>
              <w:spacing w:before="100" w:beforeAutospacing="1" w:after="100" w:afterAutospacing="1" w:line="240" w:lineRule="auto"/>
              <w:rPr>
                <w:rFonts w:ascii="Times New Roman" w:eastAsia="Times New Roman" w:hAnsi="Times New Roman" w:cs="Times New Roman"/>
                <w:sz w:val="24"/>
                <w:szCs w:val="24"/>
                <w:lang w:eastAsia="pt-BR"/>
              </w:rPr>
            </w:pPr>
            <w:r w:rsidRPr="00E461B1">
              <w:rPr>
                <w:rFonts w:ascii="Times New Roman" w:eastAsia="Times New Roman" w:hAnsi="Times New Roman" w:cs="Times New Roman"/>
                <w:b/>
                <w:bCs/>
                <w:sz w:val="24"/>
                <w:szCs w:val="24"/>
                <w:lang w:eastAsia="pt-BR"/>
              </w:rPr>
              <w:t>1.0024.04.456801-2/001(1)</w:t>
            </w:r>
          </w:p>
        </w:tc>
        <w:tc>
          <w:tcPr>
            <w:tcW w:w="2150" w:type="pct"/>
            <w:vAlign w:val="center"/>
            <w:hideMark/>
          </w:tcPr>
          <w:p w:rsidR="00E461B1" w:rsidRPr="00E461B1" w:rsidRDefault="00E461B1" w:rsidP="00E461B1">
            <w:pPr>
              <w:spacing w:before="100" w:beforeAutospacing="1" w:after="100" w:afterAutospacing="1" w:line="240" w:lineRule="auto"/>
              <w:jc w:val="right"/>
              <w:rPr>
                <w:rFonts w:ascii="Times New Roman" w:eastAsia="Times New Roman" w:hAnsi="Times New Roman" w:cs="Times New Roman"/>
                <w:sz w:val="24"/>
                <w:szCs w:val="24"/>
                <w:lang w:eastAsia="pt-BR"/>
              </w:rPr>
            </w:pPr>
            <w:r w:rsidRPr="00E461B1">
              <w:rPr>
                <w:rFonts w:ascii="Times New Roman" w:eastAsia="Times New Roman" w:hAnsi="Times New Roman" w:cs="Times New Roman"/>
                <w:sz w:val="24"/>
                <w:szCs w:val="24"/>
                <w:lang w:eastAsia="pt-BR"/>
              </w:rPr>
              <w:t> </w:t>
            </w:r>
          </w:p>
        </w:tc>
      </w:tr>
    </w:tbl>
    <w:p w:rsidR="00E461B1" w:rsidRPr="00E461B1" w:rsidRDefault="00E461B1" w:rsidP="00E461B1">
      <w:pPr>
        <w:spacing w:before="100" w:beforeAutospacing="1" w:after="100" w:afterAutospacing="1" w:line="240" w:lineRule="auto"/>
        <w:rPr>
          <w:rFonts w:ascii="Times New Roman" w:eastAsia="Times New Roman" w:hAnsi="Times New Roman" w:cs="Times New Roman"/>
          <w:sz w:val="24"/>
          <w:szCs w:val="24"/>
          <w:lang w:eastAsia="pt-BR"/>
        </w:rPr>
      </w:pPr>
      <w:r w:rsidRPr="00E461B1">
        <w:rPr>
          <w:rFonts w:ascii="Times New Roman" w:eastAsia="Times New Roman" w:hAnsi="Times New Roman" w:cs="Times New Roman"/>
          <w:sz w:val="24"/>
          <w:szCs w:val="24"/>
          <w:lang w:eastAsia="pt-BR"/>
        </w:rPr>
        <w:t> </w:t>
      </w:r>
    </w:p>
    <w:tbl>
      <w:tblPr>
        <w:tblW w:w="5000" w:type="pct"/>
        <w:tblCellSpacing w:w="15" w:type="dxa"/>
        <w:tblCellMar>
          <w:left w:w="0" w:type="dxa"/>
          <w:right w:w="0" w:type="dxa"/>
        </w:tblCellMar>
        <w:tblLook w:val="04A0"/>
      </w:tblPr>
      <w:tblGrid>
        <w:gridCol w:w="2899"/>
        <w:gridCol w:w="5665"/>
      </w:tblGrid>
      <w:tr w:rsidR="00E461B1" w:rsidRPr="00E461B1" w:rsidTr="00E461B1">
        <w:trPr>
          <w:tblCellSpacing w:w="15" w:type="dxa"/>
        </w:trPr>
        <w:tc>
          <w:tcPr>
            <w:tcW w:w="1650" w:type="pct"/>
            <w:vAlign w:val="center"/>
            <w:hideMark/>
          </w:tcPr>
          <w:p w:rsidR="00E461B1" w:rsidRPr="00E461B1" w:rsidRDefault="00E461B1" w:rsidP="00E461B1">
            <w:pPr>
              <w:spacing w:before="100" w:beforeAutospacing="1" w:after="100" w:afterAutospacing="1" w:line="240" w:lineRule="auto"/>
              <w:rPr>
                <w:rFonts w:ascii="Times New Roman" w:eastAsia="Times New Roman" w:hAnsi="Times New Roman" w:cs="Times New Roman"/>
                <w:sz w:val="24"/>
                <w:szCs w:val="24"/>
                <w:lang w:eastAsia="pt-BR"/>
              </w:rPr>
            </w:pPr>
            <w:r w:rsidRPr="00E461B1">
              <w:rPr>
                <w:rFonts w:ascii="Times New Roman" w:eastAsia="Times New Roman" w:hAnsi="Times New Roman" w:cs="Times New Roman"/>
                <w:b/>
                <w:bCs/>
                <w:sz w:val="24"/>
                <w:szCs w:val="24"/>
                <w:lang w:eastAsia="pt-BR"/>
              </w:rPr>
              <w:t>Relator:</w:t>
            </w:r>
          </w:p>
        </w:tc>
        <w:tc>
          <w:tcPr>
            <w:tcW w:w="3250" w:type="pct"/>
            <w:vAlign w:val="center"/>
            <w:hideMark/>
          </w:tcPr>
          <w:p w:rsidR="00E461B1" w:rsidRPr="00E461B1" w:rsidRDefault="00E461B1" w:rsidP="00E461B1">
            <w:pPr>
              <w:spacing w:before="100" w:beforeAutospacing="1" w:after="100" w:afterAutospacing="1" w:line="240" w:lineRule="auto"/>
              <w:rPr>
                <w:rFonts w:ascii="Times New Roman" w:eastAsia="Times New Roman" w:hAnsi="Times New Roman" w:cs="Times New Roman"/>
                <w:sz w:val="24"/>
                <w:szCs w:val="24"/>
                <w:lang w:eastAsia="pt-BR"/>
              </w:rPr>
            </w:pPr>
            <w:r w:rsidRPr="00E461B1">
              <w:rPr>
                <w:rFonts w:ascii="Times New Roman" w:eastAsia="Times New Roman" w:hAnsi="Times New Roman" w:cs="Times New Roman"/>
                <w:sz w:val="24"/>
                <w:szCs w:val="24"/>
                <w:lang w:eastAsia="pt-BR"/>
              </w:rPr>
              <w:t>ARMANDO FREIRE</w:t>
            </w:r>
          </w:p>
        </w:tc>
      </w:tr>
      <w:tr w:rsidR="00E461B1" w:rsidRPr="00E461B1" w:rsidTr="00E461B1">
        <w:trPr>
          <w:tblCellSpacing w:w="15" w:type="dxa"/>
        </w:trPr>
        <w:tc>
          <w:tcPr>
            <w:tcW w:w="1650" w:type="pct"/>
            <w:vAlign w:val="center"/>
            <w:hideMark/>
          </w:tcPr>
          <w:p w:rsidR="00E461B1" w:rsidRPr="00E461B1" w:rsidRDefault="00E461B1" w:rsidP="00E461B1">
            <w:pPr>
              <w:spacing w:before="100" w:beforeAutospacing="1" w:after="100" w:afterAutospacing="1" w:line="240" w:lineRule="auto"/>
              <w:rPr>
                <w:rFonts w:ascii="Times New Roman" w:eastAsia="Times New Roman" w:hAnsi="Times New Roman" w:cs="Times New Roman"/>
                <w:sz w:val="24"/>
                <w:szCs w:val="24"/>
                <w:lang w:eastAsia="pt-BR"/>
              </w:rPr>
            </w:pPr>
            <w:r w:rsidRPr="00E461B1">
              <w:rPr>
                <w:rFonts w:ascii="Times New Roman" w:eastAsia="Times New Roman" w:hAnsi="Times New Roman" w:cs="Times New Roman"/>
                <w:b/>
                <w:bCs/>
                <w:sz w:val="24"/>
                <w:szCs w:val="24"/>
                <w:lang w:eastAsia="pt-BR"/>
              </w:rPr>
              <w:t>Data da Publicação:</w:t>
            </w:r>
          </w:p>
        </w:tc>
        <w:tc>
          <w:tcPr>
            <w:tcW w:w="3250" w:type="pct"/>
            <w:vAlign w:val="center"/>
            <w:hideMark/>
          </w:tcPr>
          <w:p w:rsidR="00E461B1" w:rsidRPr="00E461B1" w:rsidRDefault="00E461B1" w:rsidP="00E461B1">
            <w:pPr>
              <w:spacing w:before="100" w:beforeAutospacing="1" w:after="100" w:afterAutospacing="1" w:line="240" w:lineRule="auto"/>
              <w:rPr>
                <w:rFonts w:ascii="Times New Roman" w:eastAsia="Times New Roman" w:hAnsi="Times New Roman" w:cs="Times New Roman"/>
                <w:sz w:val="24"/>
                <w:szCs w:val="24"/>
                <w:lang w:eastAsia="pt-BR"/>
              </w:rPr>
            </w:pPr>
            <w:r w:rsidRPr="00E461B1">
              <w:rPr>
                <w:rFonts w:ascii="Times New Roman" w:eastAsia="Times New Roman" w:hAnsi="Times New Roman" w:cs="Times New Roman"/>
                <w:sz w:val="24"/>
                <w:szCs w:val="24"/>
                <w:lang w:eastAsia="pt-BR"/>
              </w:rPr>
              <w:t>07/11/2007</w:t>
            </w:r>
          </w:p>
        </w:tc>
      </w:tr>
      <w:tr w:rsidR="00E461B1" w:rsidRPr="00E461B1" w:rsidTr="00E461B1">
        <w:trPr>
          <w:tblCellSpacing w:w="15" w:type="dxa"/>
        </w:trPr>
        <w:tc>
          <w:tcPr>
            <w:tcW w:w="0" w:type="auto"/>
            <w:gridSpan w:val="2"/>
            <w:vAlign w:val="center"/>
            <w:hideMark/>
          </w:tcPr>
          <w:p w:rsidR="00E461B1" w:rsidRPr="00E461B1" w:rsidRDefault="00E461B1" w:rsidP="00E461B1">
            <w:pPr>
              <w:spacing w:before="100" w:beforeAutospacing="1" w:after="100" w:afterAutospacing="1" w:line="240" w:lineRule="auto"/>
              <w:rPr>
                <w:rFonts w:ascii="Times New Roman" w:eastAsia="Times New Roman" w:hAnsi="Times New Roman" w:cs="Times New Roman"/>
                <w:sz w:val="24"/>
                <w:szCs w:val="24"/>
                <w:lang w:eastAsia="pt-BR"/>
              </w:rPr>
            </w:pPr>
            <w:r w:rsidRPr="00E461B1">
              <w:rPr>
                <w:rFonts w:ascii="Times New Roman" w:eastAsia="Times New Roman" w:hAnsi="Times New Roman" w:cs="Times New Roman"/>
                <w:b/>
                <w:bCs/>
                <w:sz w:val="24"/>
                <w:szCs w:val="24"/>
                <w:lang w:eastAsia="pt-BR"/>
              </w:rPr>
              <w:t>Ementa:</w:t>
            </w:r>
          </w:p>
        </w:tc>
      </w:tr>
      <w:tr w:rsidR="00E461B1" w:rsidRPr="00E461B1" w:rsidTr="00E461B1">
        <w:trPr>
          <w:tblCellSpacing w:w="15" w:type="dxa"/>
        </w:trPr>
        <w:tc>
          <w:tcPr>
            <w:tcW w:w="0" w:type="auto"/>
            <w:gridSpan w:val="2"/>
            <w:vAlign w:val="center"/>
            <w:hideMark/>
          </w:tcPr>
          <w:p w:rsidR="00E461B1" w:rsidRPr="00E461B1" w:rsidRDefault="00E461B1" w:rsidP="00E461B1">
            <w:pPr>
              <w:spacing w:before="100" w:beforeAutospacing="1" w:after="100" w:afterAutospacing="1" w:line="240" w:lineRule="auto"/>
              <w:rPr>
                <w:rFonts w:ascii="Times New Roman" w:eastAsia="Times New Roman" w:hAnsi="Times New Roman" w:cs="Times New Roman"/>
                <w:sz w:val="24"/>
                <w:szCs w:val="24"/>
                <w:lang w:eastAsia="pt-BR"/>
              </w:rPr>
            </w:pPr>
            <w:r w:rsidRPr="00E461B1">
              <w:rPr>
                <w:rFonts w:ascii="Times New Roman" w:eastAsia="Times New Roman" w:hAnsi="Times New Roman" w:cs="Times New Roman"/>
                <w:sz w:val="24"/>
                <w:szCs w:val="24"/>
                <w:lang w:eastAsia="pt-BR"/>
              </w:rPr>
              <w:t xml:space="preserve">AÇÃO DE ALIMENTOS - GENITOR IMPOSSIBILITADO DE PAGAR PENSÃO MENSAL ADEQUADA - OBRIGAÇÃO DO AVÔ DE COMPLEMENTAR A PRESTAÇÃO ALIMENTÍCIA - FIXAÇÃO DA PRESTAÇÃO ALIMENTÍCIA - CRITÉRIOS. A obrigação de prestar alimentos não descansa apenas na relação pai e filho, mas entre os filhos, genitores, avós e ascendentes em grau superior. Assim, subsiste a obrigação do avô de complementar essa obrigação se demonstrada </w:t>
            </w:r>
            <w:proofErr w:type="gramStart"/>
            <w:r w:rsidRPr="00E461B1">
              <w:rPr>
                <w:rFonts w:ascii="Times New Roman" w:eastAsia="Times New Roman" w:hAnsi="Times New Roman" w:cs="Times New Roman"/>
                <w:sz w:val="24"/>
                <w:szCs w:val="24"/>
                <w:lang w:eastAsia="pt-BR"/>
              </w:rPr>
              <w:t>a</w:t>
            </w:r>
            <w:proofErr w:type="gramEnd"/>
            <w:r w:rsidRPr="00E461B1">
              <w:rPr>
                <w:rFonts w:ascii="Times New Roman" w:eastAsia="Times New Roman" w:hAnsi="Times New Roman" w:cs="Times New Roman"/>
                <w:sz w:val="24"/>
                <w:szCs w:val="24"/>
                <w:lang w:eastAsia="pt-BR"/>
              </w:rPr>
              <w:t xml:space="preserve"> impossibilidade dos pais de prestá-los adequadamente. O parágrafo primeiro, do artigo 1.694, do Código Civil de 2002, determina que os alimentos </w:t>
            </w:r>
            <w:proofErr w:type="gramStart"/>
            <w:r w:rsidRPr="00E461B1">
              <w:rPr>
                <w:rFonts w:ascii="Times New Roman" w:eastAsia="Times New Roman" w:hAnsi="Times New Roman" w:cs="Times New Roman"/>
                <w:sz w:val="24"/>
                <w:szCs w:val="24"/>
                <w:lang w:eastAsia="pt-BR"/>
              </w:rPr>
              <w:t>devem</w:t>
            </w:r>
            <w:proofErr w:type="gramEnd"/>
            <w:r w:rsidRPr="00E461B1">
              <w:rPr>
                <w:rFonts w:ascii="Times New Roman" w:eastAsia="Times New Roman" w:hAnsi="Times New Roman" w:cs="Times New Roman"/>
                <w:sz w:val="24"/>
                <w:szCs w:val="24"/>
                <w:lang w:eastAsia="pt-BR"/>
              </w:rPr>
              <w:t xml:space="preserve"> ser fixados na proporção das necessidades da reclamante e dos recursos da pessoa obrigada.</w:t>
            </w:r>
          </w:p>
        </w:tc>
      </w:tr>
      <w:tr w:rsidR="00E461B1" w:rsidRPr="00E461B1" w:rsidTr="00E461B1">
        <w:trPr>
          <w:tblCellSpacing w:w="15" w:type="dxa"/>
        </w:trPr>
        <w:tc>
          <w:tcPr>
            <w:tcW w:w="0" w:type="auto"/>
            <w:hideMark/>
          </w:tcPr>
          <w:p w:rsidR="00E461B1" w:rsidRPr="00E461B1" w:rsidRDefault="00E461B1" w:rsidP="00E461B1">
            <w:pPr>
              <w:spacing w:before="100" w:beforeAutospacing="1" w:after="100" w:afterAutospacing="1" w:line="240" w:lineRule="auto"/>
              <w:rPr>
                <w:rFonts w:ascii="Times New Roman" w:eastAsia="Times New Roman" w:hAnsi="Times New Roman" w:cs="Times New Roman"/>
                <w:sz w:val="24"/>
                <w:szCs w:val="24"/>
                <w:lang w:eastAsia="pt-BR"/>
              </w:rPr>
            </w:pPr>
            <w:r w:rsidRPr="00E461B1">
              <w:rPr>
                <w:rFonts w:ascii="Times New Roman" w:eastAsia="Times New Roman" w:hAnsi="Times New Roman" w:cs="Times New Roman"/>
                <w:b/>
                <w:bCs/>
                <w:sz w:val="24"/>
                <w:szCs w:val="24"/>
                <w:lang w:eastAsia="pt-BR"/>
              </w:rPr>
              <w:t>Súmula:</w:t>
            </w:r>
          </w:p>
        </w:tc>
        <w:tc>
          <w:tcPr>
            <w:tcW w:w="0" w:type="auto"/>
            <w:vAlign w:val="center"/>
            <w:hideMark/>
          </w:tcPr>
          <w:p w:rsidR="00E461B1" w:rsidRPr="00E461B1" w:rsidRDefault="00E461B1" w:rsidP="00E461B1">
            <w:pPr>
              <w:spacing w:before="100" w:beforeAutospacing="1" w:after="100" w:afterAutospacing="1" w:line="240" w:lineRule="auto"/>
              <w:rPr>
                <w:rFonts w:ascii="Times New Roman" w:eastAsia="Times New Roman" w:hAnsi="Times New Roman" w:cs="Times New Roman"/>
                <w:sz w:val="24"/>
                <w:szCs w:val="24"/>
                <w:lang w:eastAsia="pt-BR"/>
              </w:rPr>
            </w:pPr>
            <w:r w:rsidRPr="00E461B1">
              <w:rPr>
                <w:rFonts w:ascii="Times New Roman" w:eastAsia="Times New Roman" w:hAnsi="Times New Roman" w:cs="Times New Roman"/>
                <w:sz w:val="24"/>
                <w:szCs w:val="24"/>
                <w:lang w:eastAsia="pt-BR"/>
              </w:rPr>
              <w:t>NEGARAM PROVIMENTO.</w:t>
            </w:r>
          </w:p>
        </w:tc>
      </w:tr>
    </w:tbl>
    <w:p w:rsidR="00E461B1" w:rsidRPr="00E461B1" w:rsidRDefault="00E461B1" w:rsidP="00E461B1">
      <w:pPr>
        <w:spacing w:before="100" w:beforeAutospacing="1" w:after="100" w:afterAutospacing="1" w:line="240" w:lineRule="auto"/>
        <w:rPr>
          <w:rFonts w:ascii="Times New Roman" w:eastAsia="Times New Roman" w:hAnsi="Times New Roman" w:cs="Times New Roman"/>
          <w:sz w:val="24"/>
          <w:szCs w:val="24"/>
          <w:lang w:eastAsia="pt-BR"/>
        </w:rPr>
      </w:pPr>
      <w:r w:rsidRPr="00E461B1">
        <w:rPr>
          <w:rFonts w:ascii="Times New Roman" w:eastAsia="Times New Roman" w:hAnsi="Times New Roman" w:cs="Times New Roman"/>
          <w:sz w:val="24"/>
          <w:szCs w:val="24"/>
          <w:lang w:eastAsia="pt-BR"/>
        </w:rPr>
        <w:t> </w:t>
      </w:r>
    </w:p>
    <w:p w:rsidR="00E461B1" w:rsidRPr="00E461B1" w:rsidRDefault="00E461B1" w:rsidP="00E461B1">
      <w:pPr>
        <w:spacing w:before="100" w:beforeAutospacing="1" w:after="100" w:afterAutospacing="1" w:line="240" w:lineRule="auto"/>
        <w:rPr>
          <w:rFonts w:ascii="Times New Roman" w:eastAsia="Times New Roman" w:hAnsi="Times New Roman" w:cs="Times New Roman"/>
          <w:sz w:val="24"/>
          <w:szCs w:val="24"/>
          <w:lang w:eastAsia="pt-BR"/>
        </w:rPr>
      </w:pPr>
      <w:r w:rsidRPr="00E461B1">
        <w:rPr>
          <w:rFonts w:ascii="Times New Roman" w:eastAsia="Times New Roman" w:hAnsi="Times New Roman" w:cs="Times New Roman"/>
          <w:sz w:val="24"/>
          <w:szCs w:val="24"/>
          <w:lang w:eastAsia="pt-BR"/>
        </w:rPr>
        <w:t> </w:t>
      </w:r>
    </w:p>
    <w:tbl>
      <w:tblPr>
        <w:tblW w:w="5000" w:type="pct"/>
        <w:tblCellSpacing w:w="15" w:type="dxa"/>
        <w:tblCellMar>
          <w:left w:w="0" w:type="dxa"/>
          <w:right w:w="0" w:type="dxa"/>
        </w:tblCellMar>
        <w:tblLook w:val="04A0"/>
      </w:tblPr>
      <w:tblGrid>
        <w:gridCol w:w="1312"/>
        <w:gridCol w:w="3576"/>
        <w:gridCol w:w="3676"/>
      </w:tblGrid>
      <w:tr w:rsidR="00E461B1" w:rsidRPr="00E461B1" w:rsidTr="00E461B1">
        <w:trPr>
          <w:tblCellSpacing w:w="15" w:type="dxa"/>
        </w:trPr>
        <w:tc>
          <w:tcPr>
            <w:tcW w:w="750" w:type="pct"/>
            <w:vAlign w:val="center"/>
            <w:hideMark/>
          </w:tcPr>
          <w:p w:rsidR="00E461B1" w:rsidRPr="00E461B1" w:rsidRDefault="00E461B1" w:rsidP="00E461B1">
            <w:pPr>
              <w:spacing w:before="100" w:beforeAutospacing="1" w:after="100" w:afterAutospacing="1" w:line="240" w:lineRule="auto"/>
              <w:rPr>
                <w:rFonts w:ascii="Times New Roman" w:eastAsia="Times New Roman" w:hAnsi="Times New Roman" w:cs="Times New Roman"/>
                <w:sz w:val="24"/>
                <w:szCs w:val="24"/>
                <w:lang w:eastAsia="pt-BR"/>
              </w:rPr>
            </w:pPr>
            <w:r w:rsidRPr="00E461B1">
              <w:rPr>
                <w:rFonts w:ascii="Times New Roman" w:eastAsia="Times New Roman" w:hAnsi="Times New Roman" w:cs="Times New Roman"/>
                <w:b/>
                <w:bCs/>
                <w:sz w:val="24"/>
                <w:szCs w:val="24"/>
                <w:lang w:eastAsia="pt-BR"/>
              </w:rPr>
              <w:t>Número do processo:</w:t>
            </w:r>
          </w:p>
        </w:tc>
        <w:tc>
          <w:tcPr>
            <w:tcW w:w="2100" w:type="pct"/>
            <w:vAlign w:val="center"/>
            <w:hideMark/>
          </w:tcPr>
          <w:p w:rsidR="00E461B1" w:rsidRPr="00E461B1" w:rsidRDefault="00E461B1" w:rsidP="00E461B1">
            <w:pPr>
              <w:spacing w:before="100" w:beforeAutospacing="1" w:after="100" w:afterAutospacing="1" w:line="240" w:lineRule="auto"/>
              <w:rPr>
                <w:rFonts w:ascii="Times New Roman" w:eastAsia="Times New Roman" w:hAnsi="Times New Roman" w:cs="Times New Roman"/>
                <w:sz w:val="24"/>
                <w:szCs w:val="24"/>
                <w:lang w:eastAsia="pt-BR"/>
              </w:rPr>
            </w:pPr>
            <w:r w:rsidRPr="00E461B1">
              <w:rPr>
                <w:rFonts w:ascii="Times New Roman" w:eastAsia="Times New Roman" w:hAnsi="Times New Roman" w:cs="Times New Roman"/>
                <w:b/>
                <w:bCs/>
                <w:sz w:val="24"/>
                <w:szCs w:val="24"/>
                <w:lang w:eastAsia="pt-BR"/>
              </w:rPr>
              <w:t>1.0024.04.498409-4/001(1)</w:t>
            </w:r>
          </w:p>
        </w:tc>
        <w:tc>
          <w:tcPr>
            <w:tcW w:w="2150" w:type="pct"/>
            <w:vAlign w:val="center"/>
            <w:hideMark/>
          </w:tcPr>
          <w:p w:rsidR="00E461B1" w:rsidRPr="00E461B1" w:rsidRDefault="00E461B1" w:rsidP="00E461B1">
            <w:pPr>
              <w:spacing w:before="100" w:beforeAutospacing="1" w:after="100" w:afterAutospacing="1" w:line="240" w:lineRule="auto"/>
              <w:jc w:val="right"/>
              <w:rPr>
                <w:rFonts w:ascii="Times New Roman" w:eastAsia="Times New Roman" w:hAnsi="Times New Roman" w:cs="Times New Roman"/>
                <w:sz w:val="24"/>
                <w:szCs w:val="24"/>
                <w:lang w:eastAsia="pt-BR"/>
              </w:rPr>
            </w:pPr>
            <w:r w:rsidRPr="00E461B1">
              <w:rPr>
                <w:rFonts w:ascii="Times New Roman" w:eastAsia="Times New Roman" w:hAnsi="Times New Roman" w:cs="Times New Roman"/>
                <w:sz w:val="24"/>
                <w:szCs w:val="24"/>
                <w:lang w:eastAsia="pt-BR"/>
              </w:rPr>
              <w:t> </w:t>
            </w:r>
          </w:p>
        </w:tc>
      </w:tr>
    </w:tbl>
    <w:p w:rsidR="00E461B1" w:rsidRPr="00E461B1" w:rsidRDefault="00E461B1" w:rsidP="00E461B1">
      <w:pPr>
        <w:spacing w:before="100" w:beforeAutospacing="1" w:after="100" w:afterAutospacing="1" w:line="240" w:lineRule="auto"/>
        <w:rPr>
          <w:rFonts w:ascii="Times New Roman" w:eastAsia="Times New Roman" w:hAnsi="Times New Roman" w:cs="Times New Roman"/>
          <w:sz w:val="24"/>
          <w:szCs w:val="24"/>
          <w:lang w:eastAsia="pt-BR"/>
        </w:rPr>
      </w:pPr>
      <w:r w:rsidRPr="00E461B1">
        <w:rPr>
          <w:rFonts w:ascii="Times New Roman" w:eastAsia="Times New Roman" w:hAnsi="Times New Roman" w:cs="Times New Roman"/>
          <w:sz w:val="24"/>
          <w:szCs w:val="24"/>
          <w:lang w:eastAsia="pt-BR"/>
        </w:rPr>
        <w:t> </w:t>
      </w:r>
    </w:p>
    <w:tbl>
      <w:tblPr>
        <w:tblW w:w="5000" w:type="pct"/>
        <w:tblCellSpacing w:w="15" w:type="dxa"/>
        <w:tblCellMar>
          <w:left w:w="0" w:type="dxa"/>
          <w:right w:w="0" w:type="dxa"/>
        </w:tblCellMar>
        <w:tblLook w:val="04A0"/>
      </w:tblPr>
      <w:tblGrid>
        <w:gridCol w:w="2899"/>
        <w:gridCol w:w="5665"/>
      </w:tblGrid>
      <w:tr w:rsidR="00E461B1" w:rsidRPr="00E461B1" w:rsidTr="00E461B1">
        <w:trPr>
          <w:tblCellSpacing w:w="15" w:type="dxa"/>
        </w:trPr>
        <w:tc>
          <w:tcPr>
            <w:tcW w:w="1650" w:type="pct"/>
            <w:vAlign w:val="center"/>
            <w:hideMark/>
          </w:tcPr>
          <w:p w:rsidR="00E461B1" w:rsidRPr="00E461B1" w:rsidRDefault="00E461B1" w:rsidP="00E461B1">
            <w:pPr>
              <w:spacing w:before="100" w:beforeAutospacing="1" w:after="100" w:afterAutospacing="1" w:line="240" w:lineRule="auto"/>
              <w:rPr>
                <w:rFonts w:ascii="Times New Roman" w:eastAsia="Times New Roman" w:hAnsi="Times New Roman" w:cs="Times New Roman"/>
                <w:sz w:val="24"/>
                <w:szCs w:val="24"/>
                <w:lang w:eastAsia="pt-BR"/>
              </w:rPr>
            </w:pPr>
            <w:r w:rsidRPr="00E461B1">
              <w:rPr>
                <w:rFonts w:ascii="Times New Roman" w:eastAsia="Times New Roman" w:hAnsi="Times New Roman" w:cs="Times New Roman"/>
                <w:b/>
                <w:bCs/>
                <w:sz w:val="24"/>
                <w:szCs w:val="24"/>
                <w:lang w:eastAsia="pt-BR"/>
              </w:rPr>
              <w:t>Relator:</w:t>
            </w:r>
          </w:p>
        </w:tc>
        <w:tc>
          <w:tcPr>
            <w:tcW w:w="3250" w:type="pct"/>
            <w:vAlign w:val="center"/>
            <w:hideMark/>
          </w:tcPr>
          <w:p w:rsidR="00E461B1" w:rsidRPr="00E461B1" w:rsidRDefault="00E461B1" w:rsidP="00E461B1">
            <w:pPr>
              <w:spacing w:before="100" w:beforeAutospacing="1" w:after="100" w:afterAutospacing="1" w:line="240" w:lineRule="auto"/>
              <w:rPr>
                <w:rFonts w:ascii="Times New Roman" w:eastAsia="Times New Roman" w:hAnsi="Times New Roman" w:cs="Times New Roman"/>
                <w:sz w:val="24"/>
                <w:szCs w:val="24"/>
                <w:lang w:eastAsia="pt-BR"/>
              </w:rPr>
            </w:pPr>
            <w:r w:rsidRPr="00E461B1">
              <w:rPr>
                <w:rFonts w:ascii="Times New Roman" w:eastAsia="Times New Roman" w:hAnsi="Times New Roman" w:cs="Times New Roman"/>
                <w:sz w:val="24"/>
                <w:szCs w:val="24"/>
                <w:lang w:eastAsia="pt-BR"/>
              </w:rPr>
              <w:t>JARBAS LADEIRA</w:t>
            </w:r>
          </w:p>
        </w:tc>
      </w:tr>
      <w:tr w:rsidR="00E461B1" w:rsidRPr="00E461B1" w:rsidTr="00E461B1">
        <w:trPr>
          <w:tblCellSpacing w:w="15" w:type="dxa"/>
        </w:trPr>
        <w:tc>
          <w:tcPr>
            <w:tcW w:w="1650" w:type="pct"/>
            <w:vAlign w:val="center"/>
            <w:hideMark/>
          </w:tcPr>
          <w:p w:rsidR="00E461B1" w:rsidRPr="00E461B1" w:rsidRDefault="00E461B1" w:rsidP="00E461B1">
            <w:pPr>
              <w:spacing w:before="100" w:beforeAutospacing="1" w:after="100" w:afterAutospacing="1" w:line="240" w:lineRule="auto"/>
              <w:rPr>
                <w:rFonts w:ascii="Times New Roman" w:eastAsia="Times New Roman" w:hAnsi="Times New Roman" w:cs="Times New Roman"/>
                <w:sz w:val="24"/>
                <w:szCs w:val="24"/>
                <w:lang w:eastAsia="pt-BR"/>
              </w:rPr>
            </w:pPr>
            <w:r w:rsidRPr="00E461B1">
              <w:rPr>
                <w:rFonts w:ascii="Times New Roman" w:eastAsia="Times New Roman" w:hAnsi="Times New Roman" w:cs="Times New Roman"/>
                <w:b/>
                <w:bCs/>
                <w:sz w:val="24"/>
                <w:szCs w:val="24"/>
                <w:lang w:eastAsia="pt-BR"/>
              </w:rPr>
              <w:t>Data da Publicação:</w:t>
            </w:r>
          </w:p>
        </w:tc>
        <w:tc>
          <w:tcPr>
            <w:tcW w:w="3250" w:type="pct"/>
            <w:vAlign w:val="center"/>
            <w:hideMark/>
          </w:tcPr>
          <w:p w:rsidR="00E461B1" w:rsidRPr="00E461B1" w:rsidRDefault="00E461B1" w:rsidP="00E461B1">
            <w:pPr>
              <w:spacing w:before="100" w:beforeAutospacing="1" w:after="100" w:afterAutospacing="1" w:line="240" w:lineRule="auto"/>
              <w:rPr>
                <w:rFonts w:ascii="Times New Roman" w:eastAsia="Times New Roman" w:hAnsi="Times New Roman" w:cs="Times New Roman"/>
                <w:sz w:val="24"/>
                <w:szCs w:val="24"/>
                <w:lang w:eastAsia="pt-BR"/>
              </w:rPr>
            </w:pPr>
            <w:r w:rsidRPr="00E461B1">
              <w:rPr>
                <w:rFonts w:ascii="Times New Roman" w:eastAsia="Times New Roman" w:hAnsi="Times New Roman" w:cs="Times New Roman"/>
                <w:sz w:val="24"/>
                <w:szCs w:val="24"/>
                <w:lang w:eastAsia="pt-BR"/>
              </w:rPr>
              <w:t>27/01/2006</w:t>
            </w:r>
          </w:p>
        </w:tc>
      </w:tr>
      <w:tr w:rsidR="00E461B1" w:rsidRPr="00E461B1" w:rsidTr="00E461B1">
        <w:trPr>
          <w:tblCellSpacing w:w="15" w:type="dxa"/>
        </w:trPr>
        <w:tc>
          <w:tcPr>
            <w:tcW w:w="0" w:type="auto"/>
            <w:gridSpan w:val="2"/>
            <w:vAlign w:val="center"/>
            <w:hideMark/>
          </w:tcPr>
          <w:p w:rsidR="00E461B1" w:rsidRPr="00E461B1" w:rsidRDefault="00E461B1" w:rsidP="00E461B1">
            <w:pPr>
              <w:spacing w:before="100" w:beforeAutospacing="1" w:after="100" w:afterAutospacing="1" w:line="240" w:lineRule="auto"/>
              <w:rPr>
                <w:rFonts w:ascii="Times New Roman" w:eastAsia="Times New Roman" w:hAnsi="Times New Roman" w:cs="Times New Roman"/>
                <w:sz w:val="24"/>
                <w:szCs w:val="24"/>
                <w:lang w:eastAsia="pt-BR"/>
              </w:rPr>
            </w:pPr>
            <w:r w:rsidRPr="00E461B1">
              <w:rPr>
                <w:rFonts w:ascii="Times New Roman" w:eastAsia="Times New Roman" w:hAnsi="Times New Roman" w:cs="Times New Roman"/>
                <w:b/>
                <w:bCs/>
                <w:sz w:val="24"/>
                <w:szCs w:val="24"/>
                <w:lang w:eastAsia="pt-BR"/>
              </w:rPr>
              <w:t>Ementa:</w:t>
            </w:r>
          </w:p>
        </w:tc>
      </w:tr>
      <w:tr w:rsidR="00E461B1" w:rsidRPr="00E461B1" w:rsidTr="00E461B1">
        <w:trPr>
          <w:tblCellSpacing w:w="15" w:type="dxa"/>
        </w:trPr>
        <w:tc>
          <w:tcPr>
            <w:tcW w:w="0" w:type="auto"/>
            <w:gridSpan w:val="2"/>
            <w:vAlign w:val="center"/>
            <w:hideMark/>
          </w:tcPr>
          <w:p w:rsidR="00E461B1" w:rsidRPr="00E461B1" w:rsidRDefault="00E461B1" w:rsidP="00E461B1">
            <w:pPr>
              <w:spacing w:before="100" w:beforeAutospacing="1" w:after="100" w:afterAutospacing="1" w:line="240" w:lineRule="auto"/>
              <w:rPr>
                <w:rFonts w:ascii="Times New Roman" w:eastAsia="Times New Roman" w:hAnsi="Times New Roman" w:cs="Times New Roman"/>
                <w:sz w:val="24"/>
                <w:szCs w:val="24"/>
                <w:lang w:eastAsia="pt-BR"/>
              </w:rPr>
            </w:pPr>
            <w:r w:rsidRPr="00E461B1">
              <w:rPr>
                <w:rFonts w:ascii="Times New Roman" w:eastAsia="Times New Roman" w:hAnsi="Times New Roman" w:cs="Times New Roman"/>
                <w:sz w:val="24"/>
                <w:szCs w:val="24"/>
                <w:lang w:eastAsia="pt-BR"/>
              </w:rPr>
              <w:t xml:space="preserve">Agravo de Instrumento - Alimentos - Impossibilidade dos pais - Suplementação pelo avô paterno - Possibilidade - Fixação da verba alimentar - Observância da possibilidade do alimentante e real necessidade do alimentando. Sendo a obrigação dos avós complementar, e subsidiária à dos pais, cabível imputar encargo alimentar ao avô paterno, observadas suas possibilidades, quando o genitor do neto não dispõe do necessário para sustentá-lo. Entretanto, vivendo o menor em companhia de tios-avós, de condição econômica bem mais elevada, que proporcionam ao mesmo um padrão de vida elevado, não há como exigir do avô uma pensão equivalente. Agravo </w:t>
            </w:r>
            <w:proofErr w:type="spellStart"/>
            <w:r w:rsidRPr="00E461B1">
              <w:rPr>
                <w:rFonts w:ascii="Times New Roman" w:eastAsia="Times New Roman" w:hAnsi="Times New Roman" w:cs="Times New Roman"/>
                <w:sz w:val="24"/>
                <w:szCs w:val="24"/>
                <w:lang w:eastAsia="pt-BR"/>
              </w:rPr>
              <w:t>improvido</w:t>
            </w:r>
            <w:proofErr w:type="spellEnd"/>
            <w:r w:rsidRPr="00E461B1">
              <w:rPr>
                <w:rFonts w:ascii="Times New Roman" w:eastAsia="Times New Roman" w:hAnsi="Times New Roman" w:cs="Times New Roman"/>
                <w:sz w:val="24"/>
                <w:szCs w:val="24"/>
                <w:lang w:eastAsia="pt-BR"/>
              </w:rPr>
              <w:t>.</w:t>
            </w:r>
          </w:p>
        </w:tc>
      </w:tr>
      <w:tr w:rsidR="00E461B1" w:rsidRPr="00E461B1" w:rsidTr="00E461B1">
        <w:trPr>
          <w:tblCellSpacing w:w="15" w:type="dxa"/>
        </w:trPr>
        <w:tc>
          <w:tcPr>
            <w:tcW w:w="0" w:type="auto"/>
            <w:hideMark/>
          </w:tcPr>
          <w:p w:rsidR="00E461B1" w:rsidRPr="00E461B1" w:rsidRDefault="00E461B1" w:rsidP="00E461B1">
            <w:pPr>
              <w:spacing w:before="100" w:beforeAutospacing="1" w:after="100" w:afterAutospacing="1" w:line="240" w:lineRule="auto"/>
              <w:rPr>
                <w:rFonts w:ascii="Times New Roman" w:eastAsia="Times New Roman" w:hAnsi="Times New Roman" w:cs="Times New Roman"/>
                <w:sz w:val="24"/>
                <w:szCs w:val="24"/>
                <w:lang w:eastAsia="pt-BR"/>
              </w:rPr>
            </w:pPr>
            <w:r w:rsidRPr="00E461B1">
              <w:rPr>
                <w:rFonts w:ascii="Times New Roman" w:eastAsia="Times New Roman" w:hAnsi="Times New Roman" w:cs="Times New Roman"/>
                <w:b/>
                <w:bCs/>
                <w:sz w:val="24"/>
                <w:szCs w:val="24"/>
                <w:lang w:eastAsia="pt-BR"/>
              </w:rPr>
              <w:t>Súmula:</w:t>
            </w:r>
          </w:p>
        </w:tc>
        <w:tc>
          <w:tcPr>
            <w:tcW w:w="0" w:type="auto"/>
            <w:vAlign w:val="center"/>
            <w:hideMark/>
          </w:tcPr>
          <w:p w:rsidR="00E461B1" w:rsidRPr="00E461B1" w:rsidRDefault="00E461B1" w:rsidP="00E461B1">
            <w:pPr>
              <w:spacing w:before="100" w:beforeAutospacing="1" w:after="100" w:afterAutospacing="1" w:line="240" w:lineRule="auto"/>
              <w:rPr>
                <w:rFonts w:ascii="Times New Roman" w:eastAsia="Times New Roman" w:hAnsi="Times New Roman" w:cs="Times New Roman"/>
                <w:sz w:val="24"/>
                <w:szCs w:val="24"/>
                <w:lang w:eastAsia="pt-BR"/>
              </w:rPr>
            </w:pPr>
            <w:r w:rsidRPr="00E461B1">
              <w:rPr>
                <w:rFonts w:ascii="Times New Roman" w:eastAsia="Times New Roman" w:hAnsi="Times New Roman" w:cs="Times New Roman"/>
                <w:sz w:val="24"/>
                <w:szCs w:val="24"/>
                <w:lang w:eastAsia="pt-BR"/>
              </w:rPr>
              <w:t>NEGARAM PROVIMENTO.</w:t>
            </w:r>
          </w:p>
        </w:tc>
      </w:tr>
    </w:tbl>
    <w:p w:rsidR="00E461B1" w:rsidRPr="00E461B1" w:rsidRDefault="00E461B1" w:rsidP="00E461B1">
      <w:pPr>
        <w:spacing w:before="100" w:beforeAutospacing="1" w:after="100" w:afterAutospacing="1" w:line="240" w:lineRule="auto"/>
        <w:rPr>
          <w:rFonts w:ascii="Times New Roman" w:eastAsia="Times New Roman" w:hAnsi="Times New Roman" w:cs="Times New Roman"/>
          <w:sz w:val="24"/>
          <w:szCs w:val="24"/>
          <w:lang w:eastAsia="pt-BR"/>
        </w:rPr>
      </w:pPr>
      <w:r w:rsidRPr="00E461B1">
        <w:rPr>
          <w:rFonts w:ascii="Times New Roman" w:eastAsia="Times New Roman" w:hAnsi="Times New Roman" w:cs="Times New Roman"/>
          <w:sz w:val="24"/>
          <w:szCs w:val="24"/>
          <w:lang w:eastAsia="pt-BR"/>
        </w:rPr>
        <w:t> </w:t>
      </w:r>
    </w:p>
    <w:p w:rsidR="00E461B1" w:rsidRPr="00E461B1" w:rsidRDefault="00E461B1" w:rsidP="00E461B1">
      <w:pPr>
        <w:spacing w:before="100" w:beforeAutospacing="1" w:after="100" w:afterAutospacing="1" w:line="240" w:lineRule="auto"/>
        <w:rPr>
          <w:rFonts w:ascii="Times New Roman" w:eastAsia="Times New Roman" w:hAnsi="Times New Roman" w:cs="Times New Roman"/>
          <w:sz w:val="24"/>
          <w:szCs w:val="24"/>
          <w:lang w:eastAsia="pt-BR"/>
        </w:rPr>
      </w:pPr>
      <w:r w:rsidRPr="00E461B1">
        <w:rPr>
          <w:rFonts w:ascii="Times New Roman" w:eastAsia="Times New Roman" w:hAnsi="Times New Roman" w:cs="Times New Roman"/>
          <w:b/>
          <w:bCs/>
          <w:sz w:val="24"/>
          <w:szCs w:val="24"/>
          <w:lang w:eastAsia="pt-BR"/>
        </w:rPr>
        <w:lastRenderedPageBreak/>
        <w:t> </w:t>
      </w:r>
    </w:p>
    <w:p w:rsidR="00E461B1" w:rsidRPr="00E461B1" w:rsidRDefault="00E461B1" w:rsidP="00E461B1">
      <w:pPr>
        <w:spacing w:before="100" w:beforeAutospacing="1" w:after="100" w:afterAutospacing="1" w:line="240" w:lineRule="auto"/>
        <w:rPr>
          <w:rFonts w:ascii="Times New Roman" w:eastAsia="Times New Roman" w:hAnsi="Times New Roman" w:cs="Times New Roman"/>
          <w:sz w:val="24"/>
          <w:szCs w:val="24"/>
          <w:lang w:eastAsia="pt-BR"/>
        </w:rPr>
      </w:pPr>
      <w:r w:rsidRPr="00E461B1">
        <w:rPr>
          <w:rFonts w:ascii="Times New Roman" w:eastAsia="Times New Roman" w:hAnsi="Times New Roman" w:cs="Times New Roman"/>
          <w:b/>
          <w:bCs/>
          <w:sz w:val="24"/>
          <w:szCs w:val="24"/>
          <w:lang w:eastAsia="pt-BR"/>
        </w:rPr>
        <w:t> </w:t>
      </w:r>
    </w:p>
    <w:p w:rsidR="00E461B1" w:rsidRPr="00E461B1" w:rsidRDefault="00E461B1" w:rsidP="00E461B1">
      <w:pPr>
        <w:spacing w:before="100" w:beforeAutospacing="1" w:after="100" w:afterAutospacing="1" w:line="240" w:lineRule="auto"/>
        <w:rPr>
          <w:rFonts w:ascii="Times New Roman" w:eastAsia="Times New Roman" w:hAnsi="Times New Roman" w:cs="Times New Roman"/>
          <w:sz w:val="24"/>
          <w:szCs w:val="24"/>
          <w:lang w:eastAsia="pt-BR"/>
        </w:rPr>
      </w:pPr>
      <w:r w:rsidRPr="00E461B1">
        <w:rPr>
          <w:rFonts w:ascii="Times New Roman" w:eastAsia="Times New Roman" w:hAnsi="Times New Roman" w:cs="Times New Roman"/>
          <w:b/>
          <w:bCs/>
          <w:sz w:val="24"/>
          <w:szCs w:val="24"/>
          <w:lang w:eastAsia="pt-BR"/>
        </w:rPr>
        <w:t>DOS PEDIDOS</w:t>
      </w:r>
    </w:p>
    <w:p w:rsidR="00E461B1" w:rsidRPr="00E461B1" w:rsidRDefault="00E461B1" w:rsidP="00E461B1">
      <w:pPr>
        <w:spacing w:before="100" w:beforeAutospacing="1" w:after="100" w:afterAutospacing="1" w:line="240" w:lineRule="auto"/>
        <w:rPr>
          <w:rFonts w:ascii="Times New Roman" w:eastAsia="Times New Roman" w:hAnsi="Times New Roman" w:cs="Times New Roman"/>
          <w:sz w:val="24"/>
          <w:szCs w:val="24"/>
          <w:lang w:eastAsia="pt-BR"/>
        </w:rPr>
      </w:pPr>
      <w:r w:rsidRPr="00E461B1">
        <w:rPr>
          <w:rFonts w:ascii="Times New Roman" w:eastAsia="Times New Roman" w:hAnsi="Times New Roman" w:cs="Times New Roman"/>
          <w:b/>
          <w:bCs/>
          <w:sz w:val="24"/>
          <w:szCs w:val="24"/>
          <w:lang w:eastAsia="pt-BR"/>
        </w:rPr>
        <w:t> </w:t>
      </w:r>
    </w:p>
    <w:p w:rsidR="00E461B1" w:rsidRPr="00E461B1" w:rsidRDefault="00E461B1" w:rsidP="00E461B1">
      <w:pPr>
        <w:spacing w:before="100" w:beforeAutospacing="1" w:after="100" w:afterAutospacing="1" w:line="240" w:lineRule="auto"/>
        <w:rPr>
          <w:rFonts w:ascii="Times New Roman" w:eastAsia="Times New Roman" w:hAnsi="Times New Roman" w:cs="Times New Roman"/>
          <w:sz w:val="24"/>
          <w:szCs w:val="24"/>
          <w:lang w:eastAsia="pt-BR"/>
        </w:rPr>
      </w:pPr>
      <w:r w:rsidRPr="00E461B1">
        <w:rPr>
          <w:rFonts w:ascii="Times New Roman" w:eastAsia="Times New Roman" w:hAnsi="Times New Roman" w:cs="Times New Roman"/>
          <w:sz w:val="24"/>
          <w:szCs w:val="24"/>
          <w:lang w:eastAsia="pt-BR"/>
        </w:rPr>
        <w:t>            Pelo exposto, pedem os Requerentes:</w:t>
      </w:r>
    </w:p>
    <w:p w:rsidR="00E461B1" w:rsidRPr="00E461B1" w:rsidRDefault="00E461B1" w:rsidP="00E461B1">
      <w:pPr>
        <w:spacing w:before="100" w:beforeAutospacing="1" w:after="100" w:afterAutospacing="1" w:line="240" w:lineRule="auto"/>
        <w:rPr>
          <w:rFonts w:ascii="Times New Roman" w:eastAsia="Times New Roman" w:hAnsi="Times New Roman" w:cs="Times New Roman"/>
          <w:sz w:val="24"/>
          <w:szCs w:val="24"/>
          <w:lang w:eastAsia="pt-BR"/>
        </w:rPr>
      </w:pPr>
      <w:r w:rsidRPr="00E461B1">
        <w:rPr>
          <w:rFonts w:ascii="Times New Roman" w:eastAsia="Times New Roman" w:hAnsi="Times New Roman" w:cs="Times New Roman"/>
          <w:sz w:val="24"/>
          <w:szCs w:val="24"/>
          <w:lang w:eastAsia="pt-BR"/>
        </w:rPr>
        <w:t> </w:t>
      </w:r>
    </w:p>
    <w:p w:rsidR="00E461B1" w:rsidRPr="00E461B1" w:rsidRDefault="00E461B1" w:rsidP="00E461B1">
      <w:pPr>
        <w:spacing w:before="100" w:beforeAutospacing="1" w:after="100" w:afterAutospacing="1" w:line="240" w:lineRule="auto"/>
        <w:rPr>
          <w:rFonts w:ascii="Times New Roman" w:eastAsia="Times New Roman" w:hAnsi="Times New Roman" w:cs="Times New Roman"/>
          <w:sz w:val="24"/>
          <w:szCs w:val="24"/>
          <w:lang w:eastAsia="pt-BR"/>
        </w:rPr>
      </w:pPr>
      <w:r w:rsidRPr="00E461B1">
        <w:rPr>
          <w:rFonts w:ascii="Times New Roman" w:eastAsia="Times New Roman" w:hAnsi="Times New Roman" w:cs="Times New Roman"/>
          <w:sz w:val="24"/>
          <w:szCs w:val="24"/>
          <w:lang w:eastAsia="pt-BR"/>
        </w:rPr>
        <w:t>a) a fixação dos alimentos na proporção de 4 (quatro) salários mínimos;</w:t>
      </w:r>
    </w:p>
    <w:p w:rsidR="00E461B1" w:rsidRPr="00E461B1" w:rsidRDefault="00E461B1" w:rsidP="00E461B1">
      <w:pPr>
        <w:spacing w:before="100" w:beforeAutospacing="1" w:after="100" w:afterAutospacing="1" w:line="240" w:lineRule="auto"/>
        <w:rPr>
          <w:rFonts w:ascii="Times New Roman" w:eastAsia="Times New Roman" w:hAnsi="Times New Roman" w:cs="Times New Roman"/>
          <w:sz w:val="24"/>
          <w:szCs w:val="24"/>
          <w:lang w:eastAsia="pt-BR"/>
        </w:rPr>
      </w:pPr>
      <w:r w:rsidRPr="00E461B1">
        <w:rPr>
          <w:rFonts w:ascii="Times New Roman" w:eastAsia="Times New Roman" w:hAnsi="Times New Roman" w:cs="Times New Roman"/>
          <w:sz w:val="24"/>
          <w:szCs w:val="24"/>
          <w:lang w:eastAsia="pt-BR"/>
        </w:rPr>
        <w:t>d) a citação do Requerido para defesa;</w:t>
      </w:r>
    </w:p>
    <w:p w:rsidR="00E461B1" w:rsidRPr="00E461B1" w:rsidRDefault="00E461B1" w:rsidP="00E461B1">
      <w:pPr>
        <w:spacing w:before="100" w:beforeAutospacing="1" w:after="100" w:afterAutospacing="1" w:line="240" w:lineRule="auto"/>
        <w:rPr>
          <w:rFonts w:ascii="Times New Roman" w:eastAsia="Times New Roman" w:hAnsi="Times New Roman" w:cs="Times New Roman"/>
          <w:sz w:val="24"/>
          <w:szCs w:val="24"/>
          <w:lang w:eastAsia="pt-BR"/>
        </w:rPr>
      </w:pPr>
      <w:r w:rsidRPr="00E461B1">
        <w:rPr>
          <w:rFonts w:ascii="Times New Roman" w:eastAsia="Times New Roman" w:hAnsi="Times New Roman" w:cs="Times New Roman"/>
          <w:sz w:val="24"/>
          <w:szCs w:val="24"/>
          <w:lang w:eastAsia="pt-BR"/>
        </w:rPr>
        <w:t>c) a intimação do ilustre representante do Ministério Público;</w:t>
      </w:r>
    </w:p>
    <w:p w:rsidR="00E461B1" w:rsidRPr="00E461B1" w:rsidRDefault="00E461B1" w:rsidP="00E461B1">
      <w:pPr>
        <w:spacing w:before="100" w:beforeAutospacing="1" w:after="100" w:afterAutospacing="1" w:line="240" w:lineRule="auto"/>
        <w:rPr>
          <w:rFonts w:ascii="Times New Roman" w:eastAsia="Times New Roman" w:hAnsi="Times New Roman" w:cs="Times New Roman"/>
          <w:sz w:val="24"/>
          <w:szCs w:val="24"/>
          <w:lang w:eastAsia="pt-BR"/>
        </w:rPr>
      </w:pPr>
      <w:r w:rsidRPr="00E461B1">
        <w:rPr>
          <w:rFonts w:ascii="Times New Roman" w:eastAsia="Times New Roman" w:hAnsi="Times New Roman" w:cs="Times New Roman"/>
          <w:sz w:val="24"/>
          <w:szCs w:val="24"/>
          <w:lang w:eastAsia="pt-BR"/>
        </w:rPr>
        <w:t>d) os benefícios da Justiça Gratuita, nos termos da Lei nº 1.060/1950 c/c §§ 2º e 3º, art. 1º, da Lei nº 5.478/1968.</w:t>
      </w:r>
    </w:p>
    <w:p w:rsidR="00E461B1" w:rsidRPr="00E461B1" w:rsidRDefault="00E461B1" w:rsidP="00E461B1">
      <w:pPr>
        <w:spacing w:before="100" w:beforeAutospacing="1" w:after="100" w:afterAutospacing="1" w:line="240" w:lineRule="auto"/>
        <w:rPr>
          <w:rFonts w:ascii="Times New Roman" w:eastAsia="Times New Roman" w:hAnsi="Times New Roman" w:cs="Times New Roman"/>
          <w:sz w:val="24"/>
          <w:szCs w:val="24"/>
          <w:lang w:eastAsia="pt-BR"/>
        </w:rPr>
      </w:pPr>
      <w:r w:rsidRPr="00E461B1">
        <w:rPr>
          <w:rFonts w:ascii="Times New Roman" w:eastAsia="Times New Roman" w:hAnsi="Times New Roman" w:cs="Times New Roman"/>
          <w:sz w:val="24"/>
          <w:szCs w:val="24"/>
          <w:lang w:eastAsia="pt-BR"/>
        </w:rPr>
        <w:t>e) Seja julgado procedente o pedido para condenar Réu a prestar alimentos aos Autores no valor de 04 salários mínimos.</w:t>
      </w:r>
    </w:p>
    <w:p w:rsidR="00E461B1" w:rsidRPr="00E461B1" w:rsidRDefault="00E461B1" w:rsidP="00E461B1">
      <w:pPr>
        <w:spacing w:before="100" w:beforeAutospacing="1" w:after="100" w:afterAutospacing="1" w:line="240" w:lineRule="auto"/>
        <w:rPr>
          <w:rFonts w:ascii="Times New Roman" w:eastAsia="Times New Roman" w:hAnsi="Times New Roman" w:cs="Times New Roman"/>
          <w:sz w:val="24"/>
          <w:szCs w:val="24"/>
          <w:lang w:eastAsia="pt-BR"/>
        </w:rPr>
      </w:pPr>
      <w:r w:rsidRPr="00E461B1">
        <w:rPr>
          <w:rFonts w:ascii="Times New Roman" w:eastAsia="Times New Roman" w:hAnsi="Times New Roman" w:cs="Times New Roman"/>
          <w:sz w:val="24"/>
          <w:szCs w:val="24"/>
          <w:lang w:eastAsia="pt-BR"/>
        </w:rPr>
        <w:t>f) a condenação do Requerido em custas e honorários advocatícios.</w:t>
      </w:r>
    </w:p>
    <w:p w:rsidR="00E461B1" w:rsidRPr="00E461B1" w:rsidRDefault="00E461B1" w:rsidP="00E461B1">
      <w:pPr>
        <w:spacing w:before="100" w:beforeAutospacing="1" w:after="100" w:afterAutospacing="1" w:line="240" w:lineRule="auto"/>
        <w:rPr>
          <w:rFonts w:ascii="Times New Roman" w:eastAsia="Times New Roman" w:hAnsi="Times New Roman" w:cs="Times New Roman"/>
          <w:sz w:val="24"/>
          <w:szCs w:val="24"/>
          <w:lang w:eastAsia="pt-BR"/>
        </w:rPr>
      </w:pPr>
      <w:r w:rsidRPr="00E461B1">
        <w:rPr>
          <w:rFonts w:ascii="Times New Roman" w:eastAsia="Times New Roman" w:hAnsi="Times New Roman" w:cs="Times New Roman"/>
          <w:sz w:val="24"/>
          <w:szCs w:val="24"/>
          <w:lang w:eastAsia="pt-BR"/>
        </w:rPr>
        <w:t> </w:t>
      </w:r>
    </w:p>
    <w:p w:rsidR="00E461B1" w:rsidRPr="00E461B1" w:rsidRDefault="00E461B1" w:rsidP="00E461B1">
      <w:pPr>
        <w:spacing w:before="100" w:beforeAutospacing="1" w:after="100" w:afterAutospacing="1" w:line="240" w:lineRule="auto"/>
        <w:rPr>
          <w:rFonts w:ascii="Times New Roman" w:eastAsia="Times New Roman" w:hAnsi="Times New Roman" w:cs="Times New Roman"/>
          <w:sz w:val="24"/>
          <w:szCs w:val="24"/>
          <w:lang w:eastAsia="pt-BR"/>
        </w:rPr>
      </w:pPr>
      <w:r w:rsidRPr="00E461B1">
        <w:rPr>
          <w:rFonts w:ascii="Times New Roman" w:eastAsia="Times New Roman" w:hAnsi="Times New Roman" w:cs="Times New Roman"/>
          <w:sz w:val="24"/>
          <w:szCs w:val="24"/>
          <w:lang w:eastAsia="pt-BR"/>
        </w:rPr>
        <w:t xml:space="preserve">            Atribui-se à causa o valor de R$ Atribui-se à causa o valor de R$ (12 vezes o valor do pedido de alimentos – art. 259, </w:t>
      </w:r>
      <w:proofErr w:type="gramStart"/>
      <w:r w:rsidRPr="00E461B1">
        <w:rPr>
          <w:rFonts w:ascii="Times New Roman" w:eastAsia="Times New Roman" w:hAnsi="Times New Roman" w:cs="Times New Roman"/>
          <w:sz w:val="24"/>
          <w:szCs w:val="24"/>
          <w:lang w:eastAsia="pt-BR"/>
        </w:rPr>
        <w:t>VI</w:t>
      </w:r>
      <w:proofErr w:type="gramEnd"/>
      <w:r w:rsidRPr="00E461B1">
        <w:rPr>
          <w:rFonts w:ascii="Times New Roman" w:eastAsia="Times New Roman" w:hAnsi="Times New Roman" w:cs="Times New Roman"/>
          <w:sz w:val="24"/>
          <w:szCs w:val="24"/>
          <w:lang w:eastAsia="pt-BR"/>
        </w:rPr>
        <w:t xml:space="preserve"> CPC).</w:t>
      </w:r>
    </w:p>
    <w:p w:rsidR="00E461B1" w:rsidRPr="00E461B1" w:rsidRDefault="00E461B1" w:rsidP="00E461B1">
      <w:pPr>
        <w:spacing w:before="100" w:beforeAutospacing="1" w:after="100" w:afterAutospacing="1" w:line="240" w:lineRule="auto"/>
        <w:rPr>
          <w:rFonts w:ascii="Times New Roman" w:eastAsia="Times New Roman" w:hAnsi="Times New Roman" w:cs="Times New Roman"/>
          <w:sz w:val="24"/>
          <w:szCs w:val="24"/>
          <w:lang w:eastAsia="pt-BR"/>
        </w:rPr>
      </w:pPr>
      <w:r w:rsidRPr="00E461B1">
        <w:rPr>
          <w:rFonts w:ascii="Times New Roman" w:eastAsia="Times New Roman" w:hAnsi="Times New Roman" w:cs="Times New Roman"/>
          <w:sz w:val="24"/>
          <w:szCs w:val="24"/>
          <w:lang w:eastAsia="pt-BR"/>
        </w:rPr>
        <w:t> </w:t>
      </w:r>
    </w:p>
    <w:p w:rsidR="00E461B1" w:rsidRPr="00E461B1" w:rsidRDefault="00E461B1" w:rsidP="00E461B1">
      <w:pPr>
        <w:spacing w:before="100" w:beforeAutospacing="1" w:after="100" w:afterAutospacing="1" w:line="240" w:lineRule="auto"/>
        <w:rPr>
          <w:rFonts w:ascii="Times New Roman" w:eastAsia="Times New Roman" w:hAnsi="Times New Roman" w:cs="Times New Roman"/>
          <w:sz w:val="24"/>
          <w:szCs w:val="24"/>
          <w:lang w:eastAsia="pt-BR"/>
        </w:rPr>
      </w:pPr>
      <w:r w:rsidRPr="00E461B1">
        <w:rPr>
          <w:rFonts w:ascii="Times New Roman" w:eastAsia="Times New Roman" w:hAnsi="Times New Roman" w:cs="Times New Roman"/>
          <w:sz w:val="24"/>
          <w:szCs w:val="24"/>
          <w:lang w:eastAsia="pt-BR"/>
        </w:rPr>
        <w:t>Os Requerentes pretendem provar o alegado por todos os meios admitidos em Direito.</w:t>
      </w:r>
    </w:p>
    <w:p w:rsidR="00E461B1" w:rsidRPr="00E461B1" w:rsidRDefault="00E461B1" w:rsidP="00E461B1">
      <w:pPr>
        <w:spacing w:before="100" w:beforeAutospacing="1" w:after="100" w:afterAutospacing="1" w:line="240" w:lineRule="auto"/>
        <w:rPr>
          <w:rFonts w:ascii="Times New Roman" w:eastAsia="Times New Roman" w:hAnsi="Times New Roman" w:cs="Times New Roman"/>
          <w:sz w:val="24"/>
          <w:szCs w:val="24"/>
          <w:lang w:eastAsia="pt-BR"/>
        </w:rPr>
      </w:pPr>
      <w:r w:rsidRPr="00E461B1">
        <w:rPr>
          <w:rFonts w:ascii="Times New Roman" w:eastAsia="Times New Roman" w:hAnsi="Times New Roman" w:cs="Times New Roman"/>
          <w:sz w:val="24"/>
          <w:szCs w:val="24"/>
          <w:lang w:eastAsia="pt-BR"/>
        </w:rPr>
        <w:t> </w:t>
      </w:r>
    </w:p>
    <w:p w:rsidR="00E461B1" w:rsidRPr="00E461B1" w:rsidRDefault="00E461B1" w:rsidP="00E461B1">
      <w:pPr>
        <w:spacing w:before="100" w:beforeAutospacing="1" w:after="100" w:afterAutospacing="1" w:line="240" w:lineRule="auto"/>
        <w:rPr>
          <w:rFonts w:ascii="Times New Roman" w:eastAsia="Times New Roman" w:hAnsi="Times New Roman" w:cs="Times New Roman"/>
          <w:sz w:val="24"/>
          <w:szCs w:val="24"/>
          <w:lang w:eastAsia="pt-BR"/>
        </w:rPr>
      </w:pPr>
      <w:r w:rsidRPr="00E461B1">
        <w:rPr>
          <w:rFonts w:ascii="Times New Roman" w:eastAsia="Times New Roman" w:hAnsi="Times New Roman" w:cs="Times New Roman"/>
          <w:sz w:val="24"/>
          <w:szCs w:val="24"/>
          <w:lang w:eastAsia="pt-BR"/>
        </w:rPr>
        <w:t>Nestes termos pedem deferimento.</w:t>
      </w:r>
    </w:p>
    <w:p w:rsidR="00E461B1" w:rsidRPr="00E461B1" w:rsidRDefault="00E461B1" w:rsidP="00E461B1">
      <w:pPr>
        <w:spacing w:before="100" w:beforeAutospacing="1" w:after="100" w:afterAutospacing="1" w:line="240" w:lineRule="auto"/>
        <w:rPr>
          <w:rFonts w:ascii="Times New Roman" w:eastAsia="Times New Roman" w:hAnsi="Times New Roman" w:cs="Times New Roman"/>
          <w:sz w:val="24"/>
          <w:szCs w:val="24"/>
          <w:lang w:eastAsia="pt-BR"/>
        </w:rPr>
      </w:pPr>
      <w:r w:rsidRPr="00E461B1">
        <w:rPr>
          <w:rFonts w:ascii="Times New Roman" w:eastAsia="Times New Roman" w:hAnsi="Times New Roman" w:cs="Times New Roman"/>
          <w:sz w:val="24"/>
          <w:szCs w:val="24"/>
          <w:lang w:eastAsia="pt-BR"/>
        </w:rPr>
        <w:t> </w:t>
      </w:r>
    </w:p>
    <w:p w:rsidR="00E461B1" w:rsidRPr="00E461B1" w:rsidRDefault="00E461B1" w:rsidP="00E461B1">
      <w:pPr>
        <w:spacing w:before="100" w:beforeAutospacing="1" w:after="100" w:afterAutospacing="1" w:line="240" w:lineRule="auto"/>
        <w:rPr>
          <w:rFonts w:ascii="Times New Roman" w:eastAsia="Times New Roman" w:hAnsi="Times New Roman" w:cs="Times New Roman"/>
          <w:sz w:val="24"/>
          <w:szCs w:val="24"/>
          <w:lang w:eastAsia="pt-BR"/>
        </w:rPr>
      </w:pPr>
      <w:r w:rsidRPr="00E461B1">
        <w:rPr>
          <w:rFonts w:ascii="Times New Roman" w:eastAsia="Times New Roman" w:hAnsi="Times New Roman" w:cs="Times New Roman"/>
          <w:sz w:val="24"/>
          <w:szCs w:val="24"/>
          <w:lang w:eastAsia="pt-BR"/>
        </w:rPr>
        <w:t>Belo Horizonte, ______________________________</w:t>
      </w:r>
    </w:p>
    <w:p w:rsidR="00E461B1" w:rsidRPr="00E461B1" w:rsidRDefault="00E461B1" w:rsidP="00E461B1">
      <w:pPr>
        <w:spacing w:before="100" w:beforeAutospacing="1" w:after="100" w:afterAutospacing="1" w:line="240" w:lineRule="auto"/>
        <w:rPr>
          <w:rFonts w:ascii="Times New Roman" w:eastAsia="Times New Roman" w:hAnsi="Times New Roman" w:cs="Times New Roman"/>
          <w:sz w:val="24"/>
          <w:szCs w:val="24"/>
          <w:lang w:eastAsia="pt-BR"/>
        </w:rPr>
      </w:pPr>
      <w:r w:rsidRPr="00E461B1">
        <w:rPr>
          <w:rFonts w:ascii="Times New Roman" w:eastAsia="Times New Roman" w:hAnsi="Times New Roman" w:cs="Times New Roman"/>
          <w:sz w:val="24"/>
          <w:szCs w:val="24"/>
          <w:lang w:eastAsia="pt-BR"/>
        </w:rPr>
        <w:t> </w:t>
      </w:r>
    </w:p>
    <w:p w:rsidR="00E461B1" w:rsidRPr="00E461B1" w:rsidRDefault="00E461B1" w:rsidP="00E461B1">
      <w:pPr>
        <w:spacing w:before="100" w:beforeAutospacing="1" w:after="100" w:afterAutospacing="1" w:line="240" w:lineRule="auto"/>
        <w:rPr>
          <w:rFonts w:ascii="Times New Roman" w:eastAsia="Times New Roman" w:hAnsi="Times New Roman" w:cs="Times New Roman"/>
          <w:sz w:val="24"/>
          <w:szCs w:val="24"/>
          <w:lang w:eastAsia="pt-BR"/>
        </w:rPr>
      </w:pPr>
      <w:r w:rsidRPr="00E461B1">
        <w:rPr>
          <w:rFonts w:ascii="Times New Roman" w:eastAsia="Times New Roman" w:hAnsi="Times New Roman" w:cs="Times New Roman"/>
          <w:sz w:val="24"/>
          <w:szCs w:val="24"/>
          <w:lang w:eastAsia="pt-BR"/>
        </w:rPr>
        <w:t> </w:t>
      </w:r>
    </w:p>
    <w:p w:rsidR="00E461B1" w:rsidRPr="00E461B1" w:rsidRDefault="00E461B1" w:rsidP="00E461B1">
      <w:pPr>
        <w:spacing w:before="100" w:beforeAutospacing="1" w:after="100" w:afterAutospacing="1" w:line="240" w:lineRule="auto"/>
        <w:rPr>
          <w:rFonts w:ascii="Times New Roman" w:eastAsia="Times New Roman" w:hAnsi="Times New Roman" w:cs="Times New Roman"/>
          <w:sz w:val="24"/>
          <w:szCs w:val="24"/>
          <w:lang w:eastAsia="pt-BR"/>
        </w:rPr>
      </w:pPr>
      <w:r w:rsidRPr="00E461B1">
        <w:rPr>
          <w:rFonts w:ascii="Times New Roman" w:eastAsia="Times New Roman" w:hAnsi="Times New Roman" w:cs="Times New Roman"/>
          <w:sz w:val="24"/>
          <w:szCs w:val="24"/>
          <w:lang w:eastAsia="pt-BR"/>
        </w:rPr>
        <w:t> </w:t>
      </w:r>
    </w:p>
    <w:p w:rsidR="00E461B1" w:rsidRPr="00E461B1" w:rsidRDefault="00E461B1" w:rsidP="00E461B1">
      <w:pPr>
        <w:spacing w:before="100" w:beforeAutospacing="1" w:after="100" w:afterAutospacing="1" w:line="240" w:lineRule="auto"/>
        <w:jc w:val="center"/>
        <w:rPr>
          <w:rFonts w:ascii="Times New Roman" w:eastAsia="Times New Roman" w:hAnsi="Times New Roman" w:cs="Times New Roman"/>
          <w:sz w:val="24"/>
          <w:szCs w:val="24"/>
          <w:lang w:eastAsia="pt-BR"/>
        </w:rPr>
      </w:pPr>
      <w:proofErr w:type="spellStart"/>
      <w:proofErr w:type="gramStart"/>
      <w:r w:rsidRPr="00E461B1">
        <w:rPr>
          <w:rFonts w:ascii="Times New Roman" w:eastAsia="Times New Roman" w:hAnsi="Times New Roman" w:cs="Times New Roman"/>
          <w:sz w:val="24"/>
          <w:szCs w:val="24"/>
          <w:lang w:eastAsia="pt-BR"/>
        </w:rPr>
        <w:t>xxxxxxxxxxxxxxxxxxxxxxxxx</w:t>
      </w:r>
      <w:proofErr w:type="spellEnd"/>
      <w:proofErr w:type="gramEnd"/>
    </w:p>
    <w:p w:rsidR="00E461B1" w:rsidRPr="00E461B1" w:rsidRDefault="00E461B1" w:rsidP="00E461B1">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E461B1">
        <w:rPr>
          <w:rFonts w:ascii="Times New Roman" w:eastAsia="Times New Roman" w:hAnsi="Times New Roman" w:cs="Times New Roman"/>
          <w:sz w:val="24"/>
          <w:szCs w:val="24"/>
          <w:lang w:eastAsia="pt-BR"/>
        </w:rPr>
        <w:lastRenderedPageBreak/>
        <w:t xml:space="preserve">OAB/MG </w:t>
      </w:r>
      <w:proofErr w:type="spellStart"/>
      <w:r w:rsidRPr="00E461B1">
        <w:rPr>
          <w:rFonts w:ascii="Times New Roman" w:eastAsia="Times New Roman" w:hAnsi="Times New Roman" w:cs="Times New Roman"/>
          <w:sz w:val="24"/>
          <w:szCs w:val="24"/>
          <w:lang w:eastAsia="pt-BR"/>
        </w:rPr>
        <w:t>xxxxx</w:t>
      </w:r>
      <w:proofErr w:type="spellEnd"/>
    </w:p>
    <w:p w:rsidR="00E461B1" w:rsidRPr="00E461B1" w:rsidRDefault="00E461B1" w:rsidP="00E461B1">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E461B1">
        <w:rPr>
          <w:rFonts w:ascii="Times New Roman" w:eastAsia="Times New Roman" w:hAnsi="Times New Roman" w:cs="Times New Roman"/>
          <w:sz w:val="24"/>
          <w:szCs w:val="24"/>
          <w:lang w:eastAsia="pt-BR"/>
        </w:rPr>
        <w:t> </w:t>
      </w:r>
    </w:p>
    <w:p w:rsidR="00E461B1" w:rsidRPr="00E461B1" w:rsidRDefault="00E461B1" w:rsidP="00E461B1">
      <w:pPr>
        <w:spacing w:before="100" w:beforeAutospacing="1" w:after="100" w:afterAutospacing="1" w:line="240" w:lineRule="auto"/>
        <w:jc w:val="right"/>
        <w:rPr>
          <w:rFonts w:ascii="Times New Roman" w:eastAsia="Times New Roman" w:hAnsi="Times New Roman" w:cs="Times New Roman"/>
          <w:sz w:val="24"/>
          <w:szCs w:val="24"/>
          <w:lang w:eastAsia="pt-BR"/>
        </w:rPr>
      </w:pPr>
      <w:r w:rsidRPr="00E461B1">
        <w:rPr>
          <w:rFonts w:ascii="Times New Roman" w:eastAsia="Times New Roman" w:hAnsi="Times New Roman" w:cs="Times New Roman"/>
          <w:sz w:val="24"/>
          <w:szCs w:val="24"/>
          <w:lang w:eastAsia="pt-BR"/>
        </w:rPr>
        <w:t xml:space="preserve">Autoria: Adriana Ferreira </w:t>
      </w:r>
      <w:proofErr w:type="spellStart"/>
      <w:r w:rsidRPr="00E461B1">
        <w:rPr>
          <w:rFonts w:ascii="Times New Roman" w:eastAsia="Times New Roman" w:hAnsi="Times New Roman" w:cs="Times New Roman"/>
          <w:sz w:val="24"/>
          <w:szCs w:val="24"/>
          <w:lang w:eastAsia="pt-BR"/>
        </w:rPr>
        <w:t>Fernande</w:t>
      </w:r>
      <w:proofErr w:type="spellEnd"/>
    </w:p>
    <w:p w:rsidR="00E461B1" w:rsidRDefault="00E461B1"/>
    <w:sectPr w:rsidR="00E461B1" w:rsidSect="005277C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A81A0B"/>
    <w:rsid w:val="00513487"/>
    <w:rsid w:val="005277C0"/>
    <w:rsid w:val="005B1CF6"/>
    <w:rsid w:val="006724F3"/>
    <w:rsid w:val="007264FA"/>
    <w:rsid w:val="00931819"/>
    <w:rsid w:val="00A81A0B"/>
    <w:rsid w:val="00A90D5E"/>
    <w:rsid w:val="00C3728A"/>
    <w:rsid w:val="00D4327F"/>
    <w:rsid w:val="00E461B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7C0"/>
  </w:style>
  <w:style w:type="paragraph" w:styleId="Ttulo3">
    <w:name w:val="heading 3"/>
    <w:basedOn w:val="Normal"/>
    <w:link w:val="Ttulo3Char"/>
    <w:uiPriority w:val="9"/>
    <w:qFormat/>
    <w:rsid w:val="00931819"/>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A81A0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A81A0B"/>
    <w:rPr>
      <w:color w:val="0000FF"/>
      <w:u w:val="single"/>
    </w:rPr>
  </w:style>
  <w:style w:type="character" w:customStyle="1" w:styleId="Ttulo3Char">
    <w:name w:val="Título 3 Char"/>
    <w:basedOn w:val="Fontepargpadro"/>
    <w:link w:val="Ttulo3"/>
    <w:uiPriority w:val="9"/>
    <w:rsid w:val="00931819"/>
    <w:rPr>
      <w:rFonts w:ascii="Times New Roman" w:eastAsia="Times New Roman" w:hAnsi="Times New Roman" w:cs="Times New Roman"/>
      <w:b/>
      <w:bCs/>
      <w:sz w:val="27"/>
      <w:szCs w:val="27"/>
      <w:lang w:eastAsia="pt-BR"/>
    </w:rPr>
  </w:style>
  <w:style w:type="paragraph" w:customStyle="1" w:styleId="cab">
    <w:name w:val="cab"/>
    <w:basedOn w:val="Normal"/>
    <w:rsid w:val="0093181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
    <w:name w:val="par"/>
    <w:basedOn w:val="Normal"/>
    <w:rsid w:val="0093181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itulo">
    <w:name w:val="titulo"/>
    <w:basedOn w:val="Fontepargpadro"/>
    <w:rsid w:val="00E461B1"/>
  </w:style>
  <w:style w:type="character" w:styleId="Forte">
    <w:name w:val="Strong"/>
    <w:basedOn w:val="Fontepargpadro"/>
    <w:uiPriority w:val="22"/>
    <w:qFormat/>
    <w:rsid w:val="00E461B1"/>
    <w:rPr>
      <w:b/>
      <w:bCs/>
    </w:rPr>
  </w:style>
  <w:style w:type="character" w:styleId="nfase">
    <w:name w:val="Emphasis"/>
    <w:basedOn w:val="Fontepargpadro"/>
    <w:uiPriority w:val="20"/>
    <w:qFormat/>
    <w:rsid w:val="00E461B1"/>
    <w:rPr>
      <w:i/>
      <w:iCs/>
    </w:rPr>
  </w:style>
</w:styles>
</file>

<file path=word/webSettings.xml><?xml version="1.0" encoding="utf-8"?>
<w:webSettings xmlns:r="http://schemas.openxmlformats.org/officeDocument/2006/relationships" xmlns:w="http://schemas.openxmlformats.org/wordprocessingml/2006/main">
  <w:divs>
    <w:div w:id="348679555">
      <w:bodyDiv w:val="1"/>
      <w:marLeft w:val="0"/>
      <w:marRight w:val="0"/>
      <w:marTop w:val="0"/>
      <w:marBottom w:val="0"/>
      <w:divBdr>
        <w:top w:val="none" w:sz="0" w:space="0" w:color="auto"/>
        <w:left w:val="none" w:sz="0" w:space="0" w:color="auto"/>
        <w:bottom w:val="none" w:sz="0" w:space="0" w:color="auto"/>
        <w:right w:val="none" w:sz="0" w:space="0" w:color="auto"/>
      </w:divBdr>
      <w:divsChild>
        <w:div w:id="149248967">
          <w:marLeft w:val="0"/>
          <w:marRight w:val="0"/>
          <w:marTop w:val="0"/>
          <w:marBottom w:val="0"/>
          <w:divBdr>
            <w:top w:val="none" w:sz="0" w:space="0" w:color="auto"/>
            <w:left w:val="none" w:sz="0" w:space="0" w:color="auto"/>
            <w:bottom w:val="none" w:sz="0" w:space="0" w:color="auto"/>
            <w:right w:val="none" w:sz="0" w:space="0" w:color="auto"/>
          </w:divBdr>
          <w:divsChild>
            <w:div w:id="144542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160311">
      <w:bodyDiv w:val="1"/>
      <w:marLeft w:val="0"/>
      <w:marRight w:val="0"/>
      <w:marTop w:val="0"/>
      <w:marBottom w:val="0"/>
      <w:divBdr>
        <w:top w:val="none" w:sz="0" w:space="0" w:color="auto"/>
        <w:left w:val="none" w:sz="0" w:space="0" w:color="auto"/>
        <w:bottom w:val="none" w:sz="0" w:space="0" w:color="auto"/>
        <w:right w:val="none" w:sz="0" w:space="0" w:color="auto"/>
      </w:divBdr>
      <w:divsChild>
        <w:div w:id="1135636111">
          <w:marLeft w:val="0"/>
          <w:marRight w:val="0"/>
          <w:marTop w:val="0"/>
          <w:marBottom w:val="0"/>
          <w:divBdr>
            <w:top w:val="none" w:sz="0" w:space="0" w:color="auto"/>
            <w:left w:val="none" w:sz="0" w:space="0" w:color="auto"/>
            <w:bottom w:val="none" w:sz="0" w:space="0" w:color="auto"/>
            <w:right w:val="none" w:sz="0" w:space="0" w:color="auto"/>
          </w:divBdr>
          <w:divsChild>
            <w:div w:id="123909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961427">
      <w:bodyDiv w:val="1"/>
      <w:marLeft w:val="0"/>
      <w:marRight w:val="0"/>
      <w:marTop w:val="0"/>
      <w:marBottom w:val="0"/>
      <w:divBdr>
        <w:top w:val="none" w:sz="0" w:space="0" w:color="auto"/>
        <w:left w:val="none" w:sz="0" w:space="0" w:color="auto"/>
        <w:bottom w:val="none" w:sz="0" w:space="0" w:color="auto"/>
        <w:right w:val="none" w:sz="0" w:space="0" w:color="auto"/>
      </w:divBdr>
      <w:divsChild>
        <w:div w:id="549001852">
          <w:marLeft w:val="0"/>
          <w:marRight w:val="0"/>
          <w:marTop w:val="0"/>
          <w:marBottom w:val="0"/>
          <w:divBdr>
            <w:top w:val="none" w:sz="0" w:space="0" w:color="auto"/>
            <w:left w:val="none" w:sz="0" w:space="0" w:color="auto"/>
            <w:bottom w:val="none" w:sz="0" w:space="0" w:color="auto"/>
            <w:right w:val="none" w:sz="0" w:space="0" w:color="auto"/>
          </w:divBdr>
          <w:divsChild>
            <w:div w:id="159628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24727">
      <w:bodyDiv w:val="1"/>
      <w:marLeft w:val="0"/>
      <w:marRight w:val="0"/>
      <w:marTop w:val="0"/>
      <w:marBottom w:val="0"/>
      <w:divBdr>
        <w:top w:val="none" w:sz="0" w:space="0" w:color="auto"/>
        <w:left w:val="none" w:sz="0" w:space="0" w:color="auto"/>
        <w:bottom w:val="none" w:sz="0" w:space="0" w:color="auto"/>
        <w:right w:val="none" w:sz="0" w:space="0" w:color="auto"/>
      </w:divBdr>
    </w:div>
    <w:div w:id="1153520839">
      <w:bodyDiv w:val="1"/>
      <w:marLeft w:val="0"/>
      <w:marRight w:val="0"/>
      <w:marTop w:val="0"/>
      <w:marBottom w:val="0"/>
      <w:divBdr>
        <w:top w:val="none" w:sz="0" w:space="0" w:color="auto"/>
        <w:left w:val="none" w:sz="0" w:space="0" w:color="auto"/>
        <w:bottom w:val="none" w:sz="0" w:space="0" w:color="auto"/>
        <w:right w:val="none" w:sz="0" w:space="0" w:color="auto"/>
      </w:divBdr>
      <w:divsChild>
        <w:div w:id="872838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br/legislacao/111983995/c%C3%B3digo-civil-lei-10406-02" TargetMode="External"/><Relationship Id="rId13" Type="http://schemas.openxmlformats.org/officeDocument/2006/relationships/hyperlink" Target="http://www.jusbrasil.com.br/topicos/10731777/artigo-82-da-lei-n-5869-de-11-de-janeiro-de-1973" TargetMode="External"/><Relationship Id="rId18" Type="http://schemas.openxmlformats.org/officeDocument/2006/relationships/hyperlink" Target="http://www.jusbrasil.com.br/legislacao/109499/lei-de-assist%C3%AAncia-judici%C3%A1ria-lei-1060-50" TargetMode="External"/><Relationship Id="rId3" Type="http://schemas.openxmlformats.org/officeDocument/2006/relationships/webSettings" Target="webSettings.xml"/><Relationship Id="rId7" Type="http://schemas.openxmlformats.org/officeDocument/2006/relationships/hyperlink" Target="http://www.jusbrasil.com.br/topicos/10614874/artigo-1703-da-lei-n-10406-de-10-de-janeiro-de-2002" TargetMode="External"/><Relationship Id="rId12" Type="http://schemas.openxmlformats.org/officeDocument/2006/relationships/hyperlink" Target="http://www.jusbrasil.com.br/legislacao/103444/antiga-lei-do-div%C3%B3rcio-e-da-separa%C3%A7%C3%A3o-judicial-lei-6515-77" TargetMode="External"/><Relationship Id="rId17" Type="http://schemas.openxmlformats.org/officeDocument/2006/relationships/hyperlink" Target="http://www.jusbrasil.com.br/legislacao/91735/c%C3%B3digo-processo-civil-lei-5869-73" TargetMode="External"/><Relationship Id="rId2" Type="http://schemas.openxmlformats.org/officeDocument/2006/relationships/settings" Target="settings.xml"/><Relationship Id="rId16" Type="http://schemas.openxmlformats.org/officeDocument/2006/relationships/hyperlink" Target="http://www.jusbrasil.com.br/topicos/10723630/artigo-172-da-lei-n-5869-de-11-de-janeiro-de-1973"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jusbrasil.com.br/topicos/10615295/artigo-1694-da-lei-n-10406-de-10-de-janeiro-de-2002" TargetMode="External"/><Relationship Id="rId11" Type="http://schemas.openxmlformats.org/officeDocument/2006/relationships/hyperlink" Target="http://www.jusbrasil.com.br/topicos/11289874/artigo-15-da-lei-n-6515-de-26-de-dezembro-de-1977" TargetMode="External"/><Relationship Id="rId5" Type="http://schemas.openxmlformats.org/officeDocument/2006/relationships/hyperlink" Target="http://www.jusbrasil.com.br/legislacao/111983995/c%C3%B3digo-civil-lei-10406-02" TargetMode="External"/><Relationship Id="rId15" Type="http://schemas.openxmlformats.org/officeDocument/2006/relationships/hyperlink" Target="http://www.jusbrasil.com.br/topicos/10723552/par%C3%A1grafo-2-artigo-172-da-lei-n-5869-de-25-de-janeiro-de-2008" TargetMode="External"/><Relationship Id="rId10" Type="http://schemas.openxmlformats.org/officeDocument/2006/relationships/hyperlink" Target="http://www.jusbrasil.com.br/legislacao/1031134/estatuto-da-crian%C3%A7a-e-do-adolescente-lei-8069-90" TargetMode="External"/><Relationship Id="rId19" Type="http://schemas.openxmlformats.org/officeDocument/2006/relationships/fontTable" Target="fontTable.xml"/><Relationship Id="rId4" Type="http://schemas.openxmlformats.org/officeDocument/2006/relationships/hyperlink" Target="http://www.jusbrasil.com.br/topicos/10615295/artigo-1694-da-lei-n-10406-de-10-de-janeiro-de-2002" TargetMode="External"/><Relationship Id="rId9" Type="http://schemas.openxmlformats.org/officeDocument/2006/relationships/hyperlink" Target="http://www.jusbrasil.com.br/topicos/10616897/artigo-33-da-lei-n-8069-de-13-de-julho-de-1990" TargetMode="External"/><Relationship Id="rId14" Type="http://schemas.openxmlformats.org/officeDocument/2006/relationships/hyperlink" Target="http://www.jusbrasil.com.br/legislacao/91735/c%C3%B3digo-processo-civil-lei-5869-73"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10</Pages>
  <Words>2750</Words>
  <Characters>14854</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dc:creator>
  <cp:keywords/>
  <dc:description/>
  <cp:lastModifiedBy>ELIAS</cp:lastModifiedBy>
  <cp:revision>6</cp:revision>
  <dcterms:created xsi:type="dcterms:W3CDTF">2016-05-10T18:49:00Z</dcterms:created>
  <dcterms:modified xsi:type="dcterms:W3CDTF">2016-05-10T19:04:00Z</dcterms:modified>
</cp:coreProperties>
</file>