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Pr="009B79B0" w:rsidRDefault="00CA67B3" w:rsidP="00CA67B3">
      <w:pPr>
        <w:pStyle w:val="Corpodetexto2"/>
        <w:rPr>
          <w:rFonts w:cs="Arial"/>
          <w:b/>
          <w:sz w:val="26"/>
          <w:szCs w:val="26"/>
        </w:rPr>
      </w:pPr>
      <w:r w:rsidRPr="009B79B0">
        <w:rPr>
          <w:rFonts w:cs="Arial"/>
          <w:b/>
          <w:sz w:val="26"/>
          <w:szCs w:val="26"/>
        </w:rPr>
        <w:t>EXCELENTÍSSIMO SE</w:t>
      </w:r>
      <w:r w:rsidR="00D00E13">
        <w:rPr>
          <w:rFonts w:cs="Arial"/>
          <w:b/>
          <w:sz w:val="26"/>
          <w:szCs w:val="26"/>
        </w:rPr>
        <w:t>NHOR DOUTOR JUIZ DE DIREITO DA __</w:t>
      </w:r>
      <w:r w:rsidRPr="009B79B0">
        <w:rPr>
          <w:rFonts w:cs="Arial"/>
          <w:b/>
          <w:sz w:val="26"/>
          <w:szCs w:val="26"/>
        </w:rPr>
        <w:t xml:space="preserve">ª VARA </w:t>
      </w:r>
      <w:r w:rsidR="00D00E13">
        <w:rPr>
          <w:rFonts w:cs="Arial"/>
          <w:b/>
          <w:sz w:val="26"/>
          <w:szCs w:val="26"/>
        </w:rPr>
        <w:t xml:space="preserve">DA FAZENDA PÚBLICA </w:t>
      </w:r>
      <w:r w:rsidRPr="009B79B0">
        <w:rPr>
          <w:rFonts w:cs="Arial"/>
          <w:b/>
          <w:sz w:val="26"/>
          <w:szCs w:val="26"/>
        </w:rPr>
        <w:t>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E66A8B" w:rsidRDefault="00E66A8B" w:rsidP="00CA67B3">
      <w:pPr>
        <w:jc w:val="both"/>
        <w:rPr>
          <w:rFonts w:cs="Arial"/>
        </w:rPr>
      </w:pPr>
    </w:p>
    <w:p w:rsidR="00E66A8B" w:rsidRPr="00F90C76" w:rsidRDefault="00E66A8B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E66A8B" w:rsidRDefault="00E66A8B" w:rsidP="00CA67B3">
      <w:pPr>
        <w:jc w:val="both"/>
        <w:rPr>
          <w:rFonts w:cs="Arial"/>
        </w:rPr>
      </w:pPr>
    </w:p>
    <w:p w:rsidR="00E66A8B" w:rsidRDefault="00E66A8B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Default="00EA59BF" w:rsidP="00CA67B3">
      <w:pPr>
        <w:jc w:val="both"/>
        <w:rPr>
          <w:rFonts w:cs="Arial"/>
          <w:b/>
        </w:rPr>
      </w:pPr>
    </w:p>
    <w:p w:rsidR="00EA59BF" w:rsidRPr="00F90C76" w:rsidRDefault="00EA59BF" w:rsidP="00CA67B3">
      <w:pPr>
        <w:jc w:val="both"/>
        <w:rPr>
          <w:rFonts w:cs="Arial"/>
          <w:b/>
        </w:rPr>
      </w:pPr>
    </w:p>
    <w:p w:rsidR="00BA6033" w:rsidRDefault="00BA6033" w:rsidP="00CA67B3">
      <w:pPr>
        <w:jc w:val="both"/>
        <w:rPr>
          <w:rFonts w:cs="Arial"/>
          <w:b/>
        </w:rPr>
      </w:pPr>
    </w:p>
    <w:p w:rsidR="00BE74D0" w:rsidRPr="00BE74D0" w:rsidRDefault="00D00E13" w:rsidP="00CA67B3">
      <w:pPr>
        <w:autoSpaceDE w:val="0"/>
        <w:autoSpaceDN w:val="0"/>
        <w:adjustRightInd w:val="0"/>
        <w:rPr>
          <w:b/>
        </w:rPr>
      </w:pPr>
      <w:r>
        <w:rPr>
          <w:rFonts w:cs="Arial"/>
        </w:rPr>
        <w:t xml:space="preserve"> </w:t>
      </w:r>
    </w:p>
    <w:p w:rsidR="00B81A56" w:rsidRDefault="00B81A56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7546EE" w:rsidP="00CA67B3">
      <w:pPr>
        <w:jc w:val="both"/>
        <w:rPr>
          <w:rFonts w:ascii="Times New Roman" w:hAnsi="Times New Roman"/>
          <w:b/>
          <w:bCs/>
        </w:rPr>
      </w:pPr>
      <w:r w:rsidRPr="007546EE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58.8pt;margin-top:1.7pt;width:229.4pt;height:22.45pt;z-index:251720192" adj="-24123,27373,20753,27373,-24750,20975,-24123,27373">
            <v:textbox>
              <w:txbxContent>
                <w:p w:rsidR="00937419" w:rsidRDefault="00D00E13" w:rsidP="00297ABC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>T...</w:t>
                  </w:r>
                  <w:r w:rsidR="00937419">
                    <w:rPr>
                      <w:rFonts w:ascii="Arial" w:hAnsi="Arial" w:cs="Arial"/>
                      <w:b/>
                    </w:rPr>
                    <w:t>,</w:t>
                  </w:r>
                </w:p>
                <w:p w:rsidR="00937419" w:rsidRDefault="00937419"/>
              </w:txbxContent>
            </v:textbox>
            <o:callout v:ext="edit" minusy="t"/>
          </v:shape>
        </w:pict>
      </w:r>
    </w:p>
    <w:p w:rsidR="00EA59BF" w:rsidRDefault="00EA59BF" w:rsidP="00EA59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D1142" w:rsidRDefault="00D00E13" w:rsidP="00510BDE">
      <w:pPr>
        <w:pStyle w:val="Corpodetexto"/>
        <w:spacing w:before="69"/>
        <w:jc w:val="both"/>
        <w:rPr>
          <w:rFonts w:cs="Arial"/>
        </w:rPr>
      </w:pPr>
      <w:proofErr w:type="gramStart"/>
      <w:r>
        <w:rPr>
          <w:rFonts w:cs="Arial"/>
        </w:rPr>
        <w:t>bra</w:t>
      </w:r>
      <w:r w:rsidRPr="00D94291">
        <w:rPr>
          <w:rFonts w:cs="Arial"/>
        </w:rPr>
        <w:t>sileiro</w:t>
      </w:r>
      <w:proofErr w:type="gramEnd"/>
      <w:r w:rsidRPr="00D94291">
        <w:rPr>
          <w:rFonts w:cs="Arial"/>
        </w:rPr>
        <w:t xml:space="preserve">, casado, Engenheiro Agrônomo, inscrito no CPF/MF nº 164.590.161-00, </w:t>
      </w:r>
      <w:r>
        <w:rPr>
          <w:rFonts w:cs="Arial"/>
        </w:rPr>
        <w:t xml:space="preserve">RG: 22811 DRT/MS, </w:t>
      </w:r>
      <w:r w:rsidRPr="00D94291">
        <w:rPr>
          <w:rFonts w:cs="Arial"/>
        </w:rPr>
        <w:t xml:space="preserve">com endereço a Rua Farroupilha, 435, Sargento Amaral, Campo Grande-MS, </w:t>
      </w:r>
      <w:proofErr w:type="spellStart"/>
      <w:r w:rsidRPr="00D94291">
        <w:rPr>
          <w:rFonts w:cs="Arial"/>
        </w:rPr>
        <w:t>Cep</w:t>
      </w:r>
      <w:proofErr w:type="spellEnd"/>
      <w:r w:rsidRPr="00D94291">
        <w:rPr>
          <w:rFonts w:cs="Arial"/>
        </w:rPr>
        <w:t xml:space="preserve">: 79.005-500, </w:t>
      </w:r>
      <w:r w:rsidR="00BB198F">
        <w:rPr>
          <w:rFonts w:cs="Arial"/>
        </w:rPr>
        <w:t>vem respeitosamente</w:t>
      </w:r>
      <w:r w:rsidR="00CA67B3" w:rsidRPr="00353109">
        <w:rPr>
          <w:rFonts w:cs="Arial"/>
        </w:rPr>
        <w:t xml:space="preserve"> à presença de V. Ex.ª, </w:t>
      </w:r>
      <w:r w:rsidR="00A43BF4" w:rsidRPr="00353109">
        <w:rPr>
          <w:rFonts w:cs="Arial"/>
        </w:rPr>
        <w:t>com fulcro no art. 300 e seguintes do Código de Processo Civil</w:t>
      </w:r>
      <w:r w:rsidR="00BB198F">
        <w:rPr>
          <w:rFonts w:cs="Arial"/>
        </w:rPr>
        <w:t xml:space="preserve"> e </w:t>
      </w:r>
      <w:r w:rsidR="00BB198F" w:rsidRPr="00BB198F">
        <w:rPr>
          <w:rFonts w:cs="Arial"/>
        </w:rPr>
        <w:t xml:space="preserve"> art. 5.º, XXXIV, "a"</w:t>
      </w:r>
      <w:r w:rsidR="00BB198F">
        <w:rPr>
          <w:rFonts w:cs="Arial"/>
        </w:rPr>
        <w:t xml:space="preserve"> da Carta Maior</w:t>
      </w:r>
      <w:r w:rsidR="00A43BF4" w:rsidRPr="00353109">
        <w:rPr>
          <w:rFonts w:cs="Arial"/>
        </w:rPr>
        <w:t>, p</w:t>
      </w:r>
      <w:r>
        <w:rPr>
          <w:rFonts w:cs="Arial"/>
        </w:rPr>
        <w:t>ropor</w:t>
      </w:r>
      <w:r w:rsidR="00CA67B3" w:rsidRPr="00353109">
        <w:rPr>
          <w:rFonts w:cs="Arial"/>
        </w:rPr>
        <w:t>:</w:t>
      </w:r>
    </w:p>
    <w:p w:rsidR="009D1142" w:rsidRDefault="009D1142" w:rsidP="00A43BF4">
      <w:pPr>
        <w:jc w:val="both"/>
        <w:rPr>
          <w:rFonts w:cs="Arial"/>
        </w:rPr>
      </w:pPr>
    </w:p>
    <w:p w:rsidR="00EA59BF" w:rsidRDefault="00EA59BF" w:rsidP="00A43BF4">
      <w:pPr>
        <w:jc w:val="both"/>
        <w:rPr>
          <w:rFonts w:cs="Arial"/>
        </w:rPr>
      </w:pPr>
    </w:p>
    <w:tbl>
      <w:tblPr>
        <w:tblW w:w="0" w:type="auto"/>
        <w:tblInd w:w="959" w:type="dxa"/>
        <w:tblLook w:val="04A0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510BDE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6.05pt;margin-top:-.65pt;width:35.3pt;height:60.35pt;z-index:251721216" o:connectortype="straight" strokecolor="black [3213]" strokeweight="2.25pt"/>
              </w:pict>
            </w:r>
          </w:p>
        </w:tc>
        <w:tc>
          <w:tcPr>
            <w:tcW w:w="7087" w:type="dxa"/>
          </w:tcPr>
          <w:p w:rsidR="00D00E13" w:rsidRDefault="00510BDE" w:rsidP="00EE6252">
            <w:pPr>
              <w:jc w:val="center"/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</w:pPr>
            <w:r w:rsidRPr="007546EE"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338.4pt;margin-top:-.65pt;width:38.3pt;height:60.35pt;flip:x;z-index:251722240;mso-position-horizontal-relative:text;mso-position-vertical-relative:text" o:connectortype="straight" strokecolor="black [3213]" strokeweight="2.25pt"/>
              </w:pict>
            </w:r>
          </w:p>
          <w:p w:rsidR="009D1142" w:rsidRDefault="00D00E13" w:rsidP="00EE6252">
            <w:pPr>
              <w:jc w:val="center"/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</w:pPr>
            <w:proofErr w:type="gramStart"/>
            <w:r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 xml:space="preserve">AÇÃO DE </w:t>
            </w:r>
            <w:r w:rsidR="00510BDE"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>USUCAPIÃO ORDINÁRIO</w:t>
            </w:r>
            <w:proofErr w:type="gramEnd"/>
            <w:r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>.</w:t>
            </w:r>
          </w:p>
          <w:p w:rsidR="009D1142" w:rsidRDefault="009D1142" w:rsidP="00EE6252">
            <w:pPr>
              <w:jc w:val="both"/>
              <w:rPr>
                <w:rFonts w:cs="Arial"/>
                <w:sz w:val="28"/>
              </w:rPr>
            </w:pPr>
          </w:p>
          <w:p w:rsidR="00510BDE" w:rsidRDefault="00510BDE" w:rsidP="00EE6252">
            <w:pPr>
              <w:jc w:val="both"/>
              <w:rPr>
                <w:rFonts w:cs="Arial"/>
                <w:sz w:val="28"/>
              </w:rPr>
            </w:pPr>
          </w:p>
          <w:p w:rsidR="00510BDE" w:rsidRPr="00EE6252" w:rsidRDefault="00510BDE" w:rsidP="00EE6252">
            <w:pPr>
              <w:jc w:val="both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D00E13" w:rsidRDefault="006F43DF" w:rsidP="00A43BF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510BDE">
        <w:t xml:space="preserve">Em face de </w:t>
      </w:r>
    </w:p>
    <w:p w:rsidR="00510BDE" w:rsidRDefault="00510BDE" w:rsidP="00510BDE">
      <w:pPr>
        <w:pStyle w:val="Corpodetexto"/>
        <w:ind w:right="1476"/>
        <w:jc w:val="both"/>
      </w:pPr>
      <w:r w:rsidRPr="004C63FE">
        <w:lastRenderedPageBreak/>
        <w:t xml:space="preserve">CEP 79050-360, com fulcro no art. 1.238 do Código Civil vigente e </w:t>
      </w:r>
      <w:proofErr w:type="spellStart"/>
      <w:r w:rsidRPr="004C63FE">
        <w:t>arts</w:t>
      </w:r>
      <w:proofErr w:type="spellEnd"/>
      <w:r w:rsidRPr="004C63FE">
        <w:t xml:space="preserve">. 941 e seguintes do Código de Processo Civil, de conformidade com os fatos </w:t>
      </w:r>
      <w:proofErr w:type="gramStart"/>
      <w:r w:rsidRPr="004C63FE">
        <w:t>e</w:t>
      </w:r>
      <w:proofErr w:type="gramEnd"/>
      <w:r w:rsidRPr="004C63FE">
        <w:t xml:space="preserve"> </w:t>
      </w:r>
    </w:p>
    <w:p w:rsidR="00510BDE" w:rsidRPr="004C63FE" w:rsidRDefault="00510BDE" w:rsidP="00510BDE">
      <w:pPr>
        <w:pStyle w:val="Corpodetexto"/>
        <w:ind w:right="1476"/>
        <w:jc w:val="both"/>
      </w:pPr>
      <w:proofErr w:type="gramStart"/>
      <w:r w:rsidRPr="004C63FE">
        <w:t>fundamentos</w:t>
      </w:r>
      <w:proofErr w:type="gramEnd"/>
      <w:r w:rsidRPr="004C63FE">
        <w:t xml:space="preserve"> de direito a seguir</w:t>
      </w:r>
      <w:r w:rsidRPr="004C63FE">
        <w:rPr>
          <w:spacing w:val="-9"/>
        </w:rPr>
        <w:t xml:space="preserve"> </w:t>
      </w:r>
      <w:r w:rsidRPr="004C63FE">
        <w:t>expostos:</w:t>
      </w:r>
    </w:p>
    <w:p w:rsidR="00510BDE" w:rsidRPr="004C63FE" w:rsidRDefault="00510BDE" w:rsidP="00510BDE">
      <w:pPr>
        <w:rPr>
          <w:rFonts w:eastAsia="Arial" w:cs="Arial"/>
          <w:sz w:val="20"/>
        </w:rPr>
      </w:pPr>
    </w:p>
    <w:p w:rsidR="00510BDE" w:rsidRPr="004C63FE" w:rsidRDefault="00510BDE" w:rsidP="00510BDE">
      <w:pPr>
        <w:spacing w:before="1"/>
        <w:rPr>
          <w:rFonts w:eastAsia="Arial" w:cs="Arial"/>
          <w:sz w:val="20"/>
        </w:rPr>
      </w:pPr>
    </w:p>
    <w:p w:rsidR="00510BDE" w:rsidRPr="004C63FE" w:rsidRDefault="00510BDE" w:rsidP="00510BDE">
      <w:pPr>
        <w:pStyle w:val="Corpodetexto"/>
        <w:ind w:firstLine="2365"/>
        <w:jc w:val="both"/>
      </w:pPr>
      <w:r w:rsidRPr="004C63FE">
        <w:t>A presente demanda visa à regularização do</w:t>
      </w:r>
      <w:proofErr w:type="gramStart"/>
      <w:r w:rsidRPr="004C63FE">
        <w:t xml:space="preserve">  </w:t>
      </w:r>
      <w:proofErr w:type="gramEnd"/>
      <w:r w:rsidRPr="004C63FE">
        <w:t>domínio, mediante aquisição da propriedade pela prescrição, do  seguinte  imóvel</w:t>
      </w:r>
      <w:r w:rsidRPr="004C63FE">
        <w:rPr>
          <w:spacing w:val="-3"/>
        </w:rPr>
        <w:t xml:space="preserve"> </w:t>
      </w:r>
      <w:r w:rsidRPr="004C63FE">
        <w:t>urbano:</w:t>
      </w:r>
    </w:p>
    <w:p w:rsidR="00510BDE" w:rsidRDefault="00510BDE" w:rsidP="00A43BF4">
      <w:pPr>
        <w:jc w:val="both"/>
      </w:pPr>
    </w:p>
    <w:p w:rsidR="00510BDE" w:rsidRDefault="00510BDE" w:rsidP="00A43BF4">
      <w:pPr>
        <w:jc w:val="both"/>
        <w:rPr>
          <w:rFonts w:cs="Arial"/>
        </w:rPr>
      </w:pPr>
    </w:p>
    <w:p w:rsidR="00510BDE" w:rsidRDefault="00510BDE" w:rsidP="00A43BF4">
      <w:pPr>
        <w:jc w:val="both"/>
        <w:rPr>
          <w:rFonts w:cs="Arial"/>
        </w:rPr>
      </w:pPr>
    </w:p>
    <w:p w:rsidR="00013007" w:rsidRDefault="00013007" w:rsidP="00A43BF4">
      <w:pPr>
        <w:jc w:val="both"/>
        <w:rPr>
          <w:rFonts w:cs="Arial"/>
        </w:rPr>
      </w:pPr>
    </w:p>
    <w:p w:rsidR="00013007" w:rsidRDefault="007546EE" w:rsidP="00013007">
      <w:pPr>
        <w:jc w:val="right"/>
        <w:rPr>
          <w:rFonts w:cs="Arial"/>
        </w:rPr>
      </w:pPr>
      <w:r w:rsidRPr="007546EE">
        <w:rPr>
          <w:rFonts w:cs="Arial"/>
          <w:noProof/>
          <w:color w:val="548DD4"/>
        </w:rPr>
        <w:pict>
          <v:shape id="_x0000_s1572" type="#_x0000_t32" style="position:absolute;left:0;text-align:left;margin-left:175.05pt;margin-top:7.4pt;width:314.8pt;height:0;z-index:251726336" o:connectortype="straight" strokecolor="#a5a5a5 [2092]" strokeweight="3pt">
            <v:shadow type="perspective" color="#243f60" opacity=".5" offset="1pt" offset2="-1pt"/>
          </v:shape>
        </w:pict>
      </w:r>
    </w:p>
    <w:p w:rsidR="00013007" w:rsidRPr="002B5CCE" w:rsidRDefault="00D00E13" w:rsidP="0001300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 SITUAÇÃO FÁTICA</w:t>
      </w:r>
      <w:r w:rsidR="00013007" w:rsidRPr="002B5CCE">
        <w:rPr>
          <w:rFonts w:cs="Arial"/>
          <w:b/>
          <w:color w:val="548DD4"/>
          <w:sz w:val="26"/>
          <w:szCs w:val="26"/>
        </w:rPr>
        <w:t>:</w:t>
      </w:r>
    </w:p>
    <w:p w:rsidR="00013007" w:rsidRDefault="007546EE" w:rsidP="00013007">
      <w:pPr>
        <w:ind w:right="970"/>
        <w:jc w:val="right"/>
        <w:rPr>
          <w:rFonts w:cs="Arial"/>
          <w:b/>
        </w:rPr>
      </w:pPr>
      <w:r>
        <w:rPr>
          <w:rFonts w:cs="Arial"/>
          <w:b/>
          <w:noProof/>
        </w:rPr>
        <w:pict>
          <v:shape id="_x0000_s1573" type="#_x0000_t32" style="position:absolute;left:0;text-align:left;margin-left:-3.3pt;margin-top:4pt;width:493.15pt;height:0;z-index:251727360" o:connectortype="straight" strokecolor="#a5a5a5 [2092]" strokeweight="3pt">
            <v:shadow type="perspective" color="#243f60" opacity=".5" offset="1pt" offset2="-1pt"/>
          </v:shape>
        </w:pict>
      </w:r>
    </w:p>
    <w:p w:rsidR="00683D25" w:rsidRDefault="000552FA" w:rsidP="00280B19">
      <w:pPr>
        <w:ind w:right="970"/>
        <w:jc w:val="both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80B19" w:rsidRPr="004C63FE" w:rsidRDefault="00037801" w:rsidP="00280B19">
      <w:pPr>
        <w:spacing w:line="360" w:lineRule="auto"/>
        <w:jc w:val="both"/>
      </w:pPr>
      <w:r w:rsidRPr="00DF36FE">
        <w:rPr>
          <w:rFonts w:ascii="Brush Script MT" w:hAnsi="Brush Script MT"/>
          <w:b/>
          <w:bCs/>
          <w:sz w:val="44"/>
        </w:rPr>
        <w:t xml:space="preserve"> </w:t>
      </w:r>
      <w:r w:rsidRPr="00DF36FE">
        <w:rPr>
          <w:rFonts w:ascii="Brush Script MT" w:hAnsi="Brush Script MT"/>
          <w:b/>
          <w:bCs/>
          <w:sz w:val="44"/>
        </w:rPr>
        <w:tab/>
      </w:r>
      <w:r w:rsidRPr="00DF36FE">
        <w:rPr>
          <w:rFonts w:ascii="Brush Script MT" w:hAnsi="Brush Script MT"/>
          <w:b/>
          <w:bCs/>
          <w:sz w:val="44"/>
        </w:rPr>
        <w:tab/>
      </w:r>
      <w:r w:rsidRPr="00DF36FE">
        <w:rPr>
          <w:rFonts w:ascii="Brush Script MT" w:hAnsi="Brush Script MT"/>
          <w:b/>
          <w:bCs/>
          <w:sz w:val="44"/>
        </w:rPr>
        <w:tab/>
      </w:r>
      <w:r w:rsidR="00946BFB" w:rsidRPr="00DF36FE">
        <w:rPr>
          <w:rFonts w:ascii="Brush Script MT" w:hAnsi="Brush Script MT"/>
          <w:b/>
          <w:bCs/>
          <w:sz w:val="44"/>
        </w:rPr>
        <w:tab/>
      </w:r>
      <w:r w:rsidR="00946BFB" w:rsidRPr="006F43DF">
        <w:rPr>
          <w:rFonts w:ascii="Brush Script MT" w:hAnsi="Brush Script MT"/>
          <w:b/>
          <w:bCs/>
          <w:color w:val="000000" w:themeColor="text1"/>
          <w:sz w:val="36"/>
          <w:u w:val="single"/>
        </w:rPr>
        <w:t xml:space="preserve">Excelentíssimo </w:t>
      </w:r>
      <w:r w:rsidRPr="006F43DF">
        <w:rPr>
          <w:rFonts w:ascii="Brush Script MT" w:hAnsi="Brush Script MT"/>
          <w:b/>
          <w:bCs/>
          <w:color w:val="000000" w:themeColor="text1"/>
          <w:sz w:val="36"/>
          <w:u w:val="single"/>
        </w:rPr>
        <w:t>Senhor Presidente do Processo,</w:t>
      </w:r>
      <w:r w:rsidR="00280B19" w:rsidRPr="006F43DF">
        <w:rPr>
          <w:rFonts w:ascii="Brush Script MT" w:hAnsi="Brush Script MT"/>
          <w:b/>
          <w:bCs/>
          <w:color w:val="000000" w:themeColor="text1"/>
          <w:sz w:val="36"/>
        </w:rPr>
        <w:t xml:space="preserve"> </w:t>
      </w:r>
      <w:r w:rsidR="00280B19">
        <w:rPr>
          <w:rFonts w:cs="Arial"/>
          <w:bCs/>
        </w:rPr>
        <w:t>o</w:t>
      </w:r>
      <w:r w:rsidR="00280B19" w:rsidRPr="004C63FE">
        <w:t xml:space="preserve"> requerente exerce a posse mansa e pacífica do imóvel </w:t>
      </w:r>
      <w:proofErr w:type="spellStart"/>
      <w:r w:rsidR="00280B19" w:rsidRPr="004C63FE">
        <w:t>usucapiendo</w:t>
      </w:r>
      <w:proofErr w:type="spellEnd"/>
      <w:r w:rsidR="00280B19" w:rsidRPr="004C63FE">
        <w:t xml:space="preserve"> acima descrito, com </w:t>
      </w:r>
      <w:proofErr w:type="gramStart"/>
      <w:r w:rsidR="00280B19" w:rsidRPr="00280B19">
        <w:rPr>
          <w:b/>
        </w:rPr>
        <w:t>“</w:t>
      </w:r>
      <w:r w:rsidR="00280B19" w:rsidRPr="00280B19">
        <w:rPr>
          <w:b/>
          <w:i/>
        </w:rPr>
        <w:t xml:space="preserve">animus </w:t>
      </w:r>
      <w:proofErr w:type="spellStart"/>
      <w:r w:rsidR="00280B19" w:rsidRPr="00280B19">
        <w:rPr>
          <w:b/>
          <w:i/>
        </w:rPr>
        <w:t>domini</w:t>
      </w:r>
      <w:proofErr w:type="spellEnd"/>
      <w:proofErr w:type="gramEnd"/>
      <w:r w:rsidR="00280B19" w:rsidRPr="00280B19">
        <w:rPr>
          <w:b/>
          <w:i/>
        </w:rPr>
        <w:t>’</w:t>
      </w:r>
      <w:r w:rsidR="00280B19">
        <w:rPr>
          <w:b/>
          <w:i/>
        </w:rPr>
        <w:t>,</w:t>
      </w:r>
      <w:r w:rsidR="00280B19" w:rsidRPr="004C63FE">
        <w:t xml:space="preserve"> desde o início de </w:t>
      </w:r>
      <w:r w:rsidR="00280B19">
        <w:t>19--</w:t>
      </w:r>
      <w:r w:rsidR="00280B19" w:rsidRPr="004C63FE">
        <w:t xml:space="preserve">, portanto, há mais de </w:t>
      </w:r>
      <w:r w:rsidR="00280B19">
        <w:t>--</w:t>
      </w:r>
      <w:r w:rsidR="00280B19" w:rsidRPr="004C63FE">
        <w:t xml:space="preserve"> anos, sem qualquer oposição ou interrupção na posse, na qualidade de senhor e possuidor, tendo-o como sendo de sua residência e propriedade, onde construiu uma casa de alvenaria de tijolos para a sua moradia</w:t>
      </w:r>
      <w:r w:rsidR="00280B19">
        <w:t xml:space="preserve"> e comércio de pequeno porte, extraindo dai o sustento de sua família, a qual tomou o nº 00, da Av. Ernesto Geisel</w:t>
      </w:r>
      <w:r w:rsidR="00280B19" w:rsidRPr="004C63FE">
        <w:t>.</w:t>
      </w:r>
    </w:p>
    <w:p w:rsidR="00280B19" w:rsidRPr="004C63FE" w:rsidRDefault="00280B19" w:rsidP="00280B19">
      <w:pPr>
        <w:spacing w:line="360" w:lineRule="auto"/>
        <w:rPr>
          <w:rFonts w:eastAsia="Arial" w:cs="Arial"/>
          <w:sz w:val="20"/>
        </w:rPr>
      </w:pPr>
    </w:p>
    <w:p w:rsidR="00280B19" w:rsidRPr="004C63FE" w:rsidRDefault="00280B19" w:rsidP="00280B19">
      <w:pPr>
        <w:pStyle w:val="Corpodetexto"/>
        <w:spacing w:line="360" w:lineRule="auto"/>
        <w:ind w:firstLine="2365"/>
        <w:jc w:val="both"/>
      </w:pPr>
      <w:r w:rsidRPr="004C63FE">
        <w:t xml:space="preserve">No referido terreno, devidamente cercado e delimitado, encontra-se edificada uma modesta residência de alvenaria contendo sala, cozinha, quarto, banheiro com fossa séptica, árvore frutífera, edícula </w:t>
      </w:r>
      <w:proofErr w:type="spellStart"/>
      <w:r w:rsidRPr="004C63FE">
        <w:t>semi-acabada</w:t>
      </w:r>
      <w:proofErr w:type="spellEnd"/>
      <w:r w:rsidRPr="004C63FE">
        <w:t xml:space="preserve"> aos fundos, tudo sendo utilizado e cuidado como moradia habitual pelo requerente desde o início de 2001, como sua propriedade, cujas acessões e benfeitorias estimam-se em R$ 14.000,00 (quatorze </w:t>
      </w:r>
      <w:proofErr w:type="gramStart"/>
      <w:r w:rsidRPr="004C63FE">
        <w:t>mil</w:t>
      </w:r>
      <w:proofErr w:type="gramEnd"/>
      <w:r w:rsidRPr="004C63FE">
        <w:rPr>
          <w:spacing w:val="-5"/>
        </w:rPr>
        <w:t xml:space="preserve"> </w:t>
      </w:r>
      <w:proofErr w:type="gramStart"/>
      <w:r w:rsidRPr="004C63FE">
        <w:t>reais</w:t>
      </w:r>
      <w:proofErr w:type="gramEnd"/>
      <w:r w:rsidRPr="004C63FE">
        <w:t>).</w:t>
      </w:r>
    </w:p>
    <w:p w:rsidR="00280B19" w:rsidRPr="004C63FE" w:rsidRDefault="00280B19" w:rsidP="00280B19">
      <w:pPr>
        <w:spacing w:line="360" w:lineRule="auto"/>
        <w:rPr>
          <w:rFonts w:eastAsia="Arial" w:cs="Arial"/>
          <w:sz w:val="20"/>
        </w:rPr>
      </w:pPr>
    </w:p>
    <w:p w:rsidR="00280B19" w:rsidRDefault="00280B19" w:rsidP="00280B19">
      <w:pPr>
        <w:jc w:val="both"/>
        <w:rPr>
          <w:rFonts w:cs="Arial"/>
        </w:rPr>
      </w:pPr>
    </w:p>
    <w:p w:rsidR="00F61C5E" w:rsidRDefault="007546EE" w:rsidP="00F61C5E">
      <w:pPr>
        <w:jc w:val="right"/>
        <w:rPr>
          <w:rFonts w:cs="Arial"/>
        </w:rPr>
      </w:pPr>
      <w:r w:rsidRPr="007546EE">
        <w:rPr>
          <w:rFonts w:cs="Arial"/>
          <w:noProof/>
          <w:color w:val="548DD4"/>
        </w:rPr>
        <w:pict>
          <v:shape id="_x0000_s1567" type="#_x0000_t32" style="position:absolute;left:0;text-align:left;margin-left:175.05pt;margin-top:7.4pt;width:314.8pt;height:0;z-index:251723264" o:connectortype="straight" strokecolor="#a5a5a5 [2092]" strokeweight="3pt">
            <v:shadow type="perspective" color="#243f60" opacity=".5" offset="1pt" offset2="-1pt"/>
          </v:shape>
        </w:pict>
      </w:r>
    </w:p>
    <w:p w:rsidR="00F61C5E" w:rsidRPr="006B3201" w:rsidRDefault="00F61C5E" w:rsidP="00F61C5E">
      <w:pPr>
        <w:jc w:val="right"/>
        <w:rPr>
          <w:rFonts w:cs="Arial"/>
          <w:b/>
          <w:color w:val="548DD4"/>
          <w:sz w:val="26"/>
          <w:szCs w:val="26"/>
        </w:rPr>
      </w:pPr>
      <w:r w:rsidRPr="006B3201">
        <w:rPr>
          <w:rFonts w:cs="Arial"/>
          <w:b/>
          <w:color w:val="548DD4"/>
          <w:sz w:val="26"/>
          <w:szCs w:val="26"/>
        </w:rPr>
        <w:t xml:space="preserve">- </w:t>
      </w:r>
      <w:r w:rsidR="007A1205">
        <w:rPr>
          <w:rFonts w:cs="Arial"/>
          <w:b/>
          <w:color w:val="548DD4"/>
          <w:sz w:val="26"/>
          <w:szCs w:val="26"/>
        </w:rPr>
        <w:t>DOS LINDEIROS CONFRONTANTES</w:t>
      </w:r>
      <w:r w:rsidRPr="006B3201">
        <w:rPr>
          <w:rFonts w:cs="Arial"/>
          <w:b/>
          <w:color w:val="548DD4"/>
          <w:sz w:val="26"/>
          <w:szCs w:val="26"/>
        </w:rPr>
        <w:t>:</w:t>
      </w:r>
    </w:p>
    <w:p w:rsidR="00E4198C" w:rsidRDefault="007546EE" w:rsidP="00510BDE">
      <w:pPr>
        <w:ind w:right="970"/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>
          <v:shape id="_x0000_s1568" type="#_x0000_t32" style="position:absolute;left:0;text-align:left;margin-left:-3.3pt;margin-top:4pt;width:493.15pt;height:0;z-index:251724288" o:connectortype="straight" strokecolor="#a5a5a5 [2092]" strokeweight="3pt">
            <v:shadow type="perspective" color="#243f60" opacity=".5" offset="1pt" offset2="-1pt"/>
          </v:shape>
        </w:pict>
      </w:r>
    </w:p>
    <w:p w:rsidR="007A1205" w:rsidRDefault="007A1205" w:rsidP="007A1205">
      <w:pPr>
        <w:rPr>
          <w:rFonts w:cs="Arial"/>
          <w:color w:val="548DD4"/>
        </w:rPr>
      </w:pPr>
    </w:p>
    <w:p w:rsidR="007A1205" w:rsidRPr="004C63FE" w:rsidRDefault="007A1205" w:rsidP="007A1205">
      <w:pPr>
        <w:rPr>
          <w:rFonts w:eastAsia="Arial" w:cs="Arial"/>
          <w:b/>
          <w:bCs/>
          <w:sz w:val="20"/>
        </w:rPr>
      </w:pPr>
    </w:p>
    <w:p w:rsidR="007A1205" w:rsidRDefault="0027112E" w:rsidP="007A1205">
      <w:pPr>
        <w:pStyle w:val="Corpodetexto"/>
      </w:pPr>
      <w:r>
        <w:t xml:space="preserve"> </w:t>
      </w:r>
      <w:r>
        <w:tab/>
      </w:r>
      <w:r>
        <w:tab/>
      </w:r>
      <w:r>
        <w:tab/>
      </w:r>
      <w:r>
        <w:tab/>
      </w:r>
      <w:r w:rsidR="007A1205" w:rsidRPr="004C63FE">
        <w:t>Em</w:t>
      </w:r>
      <w:proofErr w:type="gramStart"/>
      <w:r w:rsidR="007A1205" w:rsidRPr="004C63FE">
        <w:t xml:space="preserve">   </w:t>
      </w:r>
      <w:proofErr w:type="gramEnd"/>
      <w:r w:rsidR="007A1205" w:rsidRPr="004C63FE">
        <w:t xml:space="preserve">conformidade   com   os   registros   </w:t>
      </w:r>
      <w:r w:rsidR="007A1205" w:rsidRPr="004C63FE">
        <w:rPr>
          <w:spacing w:val="4"/>
        </w:rPr>
        <w:t xml:space="preserve"> </w:t>
      </w:r>
      <w:r w:rsidR="007A1205" w:rsidRPr="004C63FE">
        <w:t>cartorários,</w:t>
      </w:r>
      <w:r w:rsidR="007A1205">
        <w:t xml:space="preserve"> </w:t>
      </w:r>
      <w:r w:rsidR="007A1205" w:rsidRPr="004C63FE">
        <w:t>temos:</w:t>
      </w:r>
    </w:p>
    <w:p w:rsidR="007A1205" w:rsidRPr="004C63FE" w:rsidRDefault="007A1205" w:rsidP="007A1205">
      <w:pPr>
        <w:pStyle w:val="Corpodetexto"/>
      </w:pPr>
    </w:p>
    <w:p w:rsidR="007A1205" w:rsidRPr="004C63FE" w:rsidRDefault="007A1205" w:rsidP="007A1205">
      <w:pPr>
        <w:rPr>
          <w:rFonts w:eastAsia="Arial" w:cs="Arial"/>
          <w:sz w:val="13"/>
          <w:szCs w:val="13"/>
        </w:rPr>
      </w:pPr>
    </w:p>
    <w:p w:rsidR="007A1205" w:rsidRPr="0027112E" w:rsidRDefault="007A1205" w:rsidP="0027112E">
      <w:pPr>
        <w:pStyle w:val="Corpodetexto"/>
        <w:ind w:left="3545"/>
        <w:jc w:val="both"/>
        <w:rPr>
          <w:rFonts w:asciiTheme="minorHAnsi" w:hAnsiTheme="minorHAnsi"/>
        </w:rPr>
      </w:pPr>
      <w:r w:rsidRPr="0027112E">
        <w:rPr>
          <w:rFonts w:asciiTheme="minorHAnsi" w:eastAsia="Arial" w:hAnsiTheme="minorHAnsi" w:cs="Arial"/>
          <w:b/>
          <w:bCs/>
        </w:rPr>
        <w:t xml:space="preserve">Lado Direito: lote nº 12 – </w:t>
      </w:r>
      <w:r w:rsidRPr="0027112E">
        <w:rPr>
          <w:rFonts w:asciiTheme="minorHAnsi" w:hAnsiTheme="minorHAnsi"/>
        </w:rPr>
        <w:t xml:space="preserve">EDUARDO DE JESUS BISPO MOTA, já qualificado. Imóvel matriculado na matrícula </w:t>
      </w:r>
      <w:r w:rsidRPr="0027112E">
        <w:rPr>
          <w:rFonts w:asciiTheme="minorHAnsi" w:hAnsiTheme="minorHAnsi"/>
          <w:spacing w:val="-3"/>
        </w:rPr>
        <w:t xml:space="preserve">nº </w:t>
      </w:r>
      <w:r w:rsidRPr="0027112E">
        <w:rPr>
          <w:rFonts w:asciiTheme="minorHAnsi" w:hAnsiTheme="minorHAnsi"/>
        </w:rPr>
        <w:t xml:space="preserve">87.792, ficha 01, Livro 02, nas notas do CRI da 1ª Circunscrição da comarca de Campo Grande MS. A usufrutuária consignada na referida matrícula, </w:t>
      </w:r>
      <w:proofErr w:type="spellStart"/>
      <w:r w:rsidRPr="0027112E">
        <w:rPr>
          <w:rFonts w:asciiTheme="minorHAnsi" w:hAnsiTheme="minorHAnsi"/>
        </w:rPr>
        <w:t>srª</w:t>
      </w:r>
      <w:proofErr w:type="spellEnd"/>
      <w:r w:rsidRPr="0027112E">
        <w:rPr>
          <w:rFonts w:asciiTheme="minorHAnsi" w:hAnsiTheme="minorHAnsi"/>
        </w:rPr>
        <w:t xml:space="preserve"> </w:t>
      </w:r>
      <w:proofErr w:type="spellStart"/>
      <w:r w:rsidRPr="0027112E">
        <w:rPr>
          <w:rFonts w:asciiTheme="minorHAnsi" w:hAnsiTheme="minorHAnsi"/>
        </w:rPr>
        <w:t>Eleneide</w:t>
      </w:r>
      <w:proofErr w:type="spellEnd"/>
      <w:r w:rsidRPr="0027112E">
        <w:rPr>
          <w:rFonts w:asciiTheme="minorHAnsi" w:hAnsiTheme="minorHAnsi"/>
        </w:rPr>
        <w:t xml:space="preserve"> de Jesus Bispo, separada judicialmente desde 04/11/1988, faleceu aos</w:t>
      </w:r>
      <w:proofErr w:type="gramStart"/>
      <w:r w:rsidRPr="0027112E">
        <w:rPr>
          <w:rFonts w:asciiTheme="minorHAnsi" w:hAnsiTheme="minorHAnsi"/>
        </w:rPr>
        <w:t xml:space="preserve">  </w:t>
      </w:r>
      <w:proofErr w:type="gramEnd"/>
      <w:r w:rsidRPr="0027112E">
        <w:rPr>
          <w:rFonts w:asciiTheme="minorHAnsi" w:hAnsiTheme="minorHAnsi"/>
        </w:rPr>
        <w:t xml:space="preserve">31/01/2010, cessando com o seu desaparecimento os efeitos do </w:t>
      </w:r>
      <w:proofErr w:type="spellStart"/>
      <w:r w:rsidRPr="0027112E">
        <w:rPr>
          <w:rFonts w:asciiTheme="minorHAnsi" w:eastAsia="Arial" w:hAnsiTheme="minorHAnsi" w:cs="Arial"/>
          <w:i/>
        </w:rPr>
        <w:t>usufructus</w:t>
      </w:r>
      <w:proofErr w:type="spellEnd"/>
      <w:r w:rsidRPr="0027112E">
        <w:rPr>
          <w:rFonts w:asciiTheme="minorHAnsi" w:hAnsiTheme="minorHAnsi"/>
        </w:rPr>
        <w:t xml:space="preserve">. O autor, na qualidade de </w:t>
      </w:r>
      <w:proofErr w:type="spellStart"/>
      <w:r w:rsidRPr="0027112E">
        <w:rPr>
          <w:rFonts w:asciiTheme="minorHAnsi" w:hAnsiTheme="minorHAnsi"/>
        </w:rPr>
        <w:t>lindeiro</w:t>
      </w:r>
      <w:proofErr w:type="spellEnd"/>
      <w:r w:rsidRPr="0027112E">
        <w:rPr>
          <w:rFonts w:asciiTheme="minorHAnsi" w:hAnsiTheme="minorHAnsi"/>
        </w:rPr>
        <w:t xml:space="preserve"> confrontante nada tem a</w:t>
      </w:r>
      <w:r w:rsidRPr="0027112E">
        <w:rPr>
          <w:rFonts w:asciiTheme="minorHAnsi" w:hAnsiTheme="minorHAnsi"/>
          <w:spacing w:val="-11"/>
        </w:rPr>
        <w:t xml:space="preserve"> </w:t>
      </w:r>
      <w:r w:rsidRPr="0027112E">
        <w:rPr>
          <w:rFonts w:asciiTheme="minorHAnsi" w:hAnsiTheme="minorHAnsi"/>
        </w:rPr>
        <w:t>manifestar.</w:t>
      </w:r>
    </w:p>
    <w:p w:rsidR="007A1205" w:rsidRDefault="007A1205" w:rsidP="007A1205">
      <w:pPr>
        <w:rPr>
          <w:rFonts w:cs="Arial"/>
          <w:color w:val="548DD4"/>
        </w:rPr>
      </w:pPr>
    </w:p>
    <w:p w:rsidR="005603F9" w:rsidRDefault="005603F9" w:rsidP="007A1205">
      <w:pPr>
        <w:rPr>
          <w:rFonts w:cs="Arial"/>
          <w:color w:val="548DD4"/>
        </w:rPr>
      </w:pPr>
    </w:p>
    <w:p w:rsidR="005603F9" w:rsidRDefault="005603F9" w:rsidP="005603F9">
      <w:pPr>
        <w:jc w:val="both"/>
        <w:rPr>
          <w:rFonts w:cs="Arial"/>
        </w:rPr>
      </w:pPr>
    </w:p>
    <w:p w:rsidR="005603F9" w:rsidRDefault="005603F9" w:rsidP="005603F9">
      <w:pPr>
        <w:jc w:val="right"/>
        <w:rPr>
          <w:rFonts w:cs="Arial"/>
        </w:rPr>
      </w:pPr>
      <w:r w:rsidRPr="007546EE">
        <w:rPr>
          <w:rFonts w:cs="Arial"/>
          <w:noProof/>
          <w:color w:val="548DD4"/>
        </w:rPr>
        <w:pict>
          <v:shape id="_x0000_s28374" type="#_x0000_t32" style="position:absolute;left:0;text-align:left;margin-left:175.05pt;margin-top:7.4pt;width:314.8pt;height:0;z-index:251833856" o:connectortype="straight" strokecolor="#a5a5a5 [2092]" strokeweight="3pt">
            <v:shadow type="perspective" color="#243f60" opacity=".5" offset="1pt" offset2="-1pt"/>
          </v:shape>
        </w:pict>
      </w:r>
    </w:p>
    <w:p w:rsidR="005603F9" w:rsidRPr="006B3201" w:rsidRDefault="005603F9" w:rsidP="005603F9">
      <w:pPr>
        <w:jc w:val="right"/>
        <w:rPr>
          <w:rFonts w:cs="Arial"/>
          <w:b/>
          <w:color w:val="548DD4"/>
          <w:sz w:val="26"/>
          <w:szCs w:val="26"/>
        </w:rPr>
      </w:pPr>
      <w:r w:rsidRPr="006B3201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ÁREA PÚBLICA</w:t>
      </w:r>
      <w:r w:rsidR="00C873FA">
        <w:rPr>
          <w:rFonts w:cs="Arial"/>
          <w:b/>
          <w:color w:val="548DD4"/>
          <w:sz w:val="26"/>
          <w:szCs w:val="26"/>
        </w:rPr>
        <w:t xml:space="preserve"> – de interesse social</w:t>
      </w:r>
      <w:r w:rsidRPr="006B3201">
        <w:rPr>
          <w:rFonts w:cs="Arial"/>
          <w:b/>
          <w:color w:val="548DD4"/>
          <w:sz w:val="26"/>
          <w:szCs w:val="26"/>
        </w:rPr>
        <w:t>:</w:t>
      </w:r>
    </w:p>
    <w:p w:rsidR="005603F9" w:rsidRDefault="005603F9" w:rsidP="005603F9">
      <w:pPr>
        <w:ind w:right="970"/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>
          <v:shape id="_x0000_s28375" type="#_x0000_t32" style="position:absolute;left:0;text-align:left;margin-left:-3.3pt;margin-top:4pt;width:493.15pt;height:0;z-index:251834880" o:connectortype="straight" strokecolor="#a5a5a5 [2092]" strokeweight="3pt">
            <v:shadow type="perspective" color="#243f60" opacity=".5" offset="1pt" offset2="-1pt"/>
          </v:shape>
        </w:pict>
      </w:r>
    </w:p>
    <w:p w:rsidR="005603F9" w:rsidRDefault="005603F9" w:rsidP="005603F9"/>
    <w:p w:rsidR="005603F9" w:rsidRDefault="005603F9" w:rsidP="007A1205">
      <w:pPr>
        <w:rPr>
          <w:rFonts w:cs="Arial"/>
          <w:color w:val="548DD4"/>
        </w:rPr>
      </w:pPr>
    </w:p>
    <w:p w:rsidR="00417158" w:rsidRDefault="007A1205" w:rsidP="007A1205">
      <w:pPr>
        <w:pStyle w:val="Corpodetexto"/>
        <w:ind w:firstLine="2365"/>
        <w:jc w:val="both"/>
      </w:pPr>
      <w:r w:rsidRPr="004C63FE">
        <w:t xml:space="preserve">É certo que, </w:t>
      </w:r>
      <w:r w:rsidR="00417158">
        <w:t xml:space="preserve">o imóvel </w:t>
      </w:r>
      <w:proofErr w:type="spellStart"/>
      <w:r w:rsidR="00417158">
        <w:t>usucapiendo</w:t>
      </w:r>
      <w:proofErr w:type="spellEnd"/>
      <w:r w:rsidR="00417158">
        <w:t xml:space="preserve">, trata-se de área pública, averbada por doação à Prefeitura Municipal de Campo Grande-MS, sendo por esta desmembrada tudo de acordo com o processo administrativo </w:t>
      </w:r>
      <w:proofErr w:type="gramStart"/>
      <w:r w:rsidR="00417158">
        <w:t>nº</w:t>
      </w:r>
      <w:proofErr w:type="gramEnd"/>
    </w:p>
    <w:p w:rsidR="00417158" w:rsidRDefault="00417158" w:rsidP="007A1205">
      <w:pPr>
        <w:pStyle w:val="Corpodetexto"/>
        <w:ind w:firstLine="2365"/>
        <w:jc w:val="both"/>
      </w:pPr>
    </w:p>
    <w:p w:rsidR="00417158" w:rsidRDefault="009A778D" w:rsidP="007A1205">
      <w:pPr>
        <w:pStyle w:val="Corpodetexto"/>
        <w:ind w:firstLine="2365"/>
        <w:jc w:val="both"/>
      </w:pPr>
      <w:r>
        <w:t>S</w:t>
      </w:r>
      <w:r w:rsidR="00417158">
        <w:t>endo o</w:t>
      </w:r>
      <w:proofErr w:type="gramStart"/>
      <w:r w:rsidR="00417158">
        <w:t xml:space="preserve"> </w:t>
      </w:r>
      <w:r w:rsidR="007A1205" w:rsidRPr="004C63FE">
        <w:t xml:space="preserve"> </w:t>
      </w:r>
      <w:proofErr w:type="gramEnd"/>
      <w:r w:rsidR="007A1205" w:rsidRPr="004C63FE">
        <w:t xml:space="preserve">autor </w:t>
      </w:r>
      <w:r w:rsidR="00417158">
        <w:t>o</w:t>
      </w:r>
      <w:r w:rsidR="007A1205" w:rsidRPr="004C63FE">
        <w:t xml:space="preserve"> usufrutuári</w:t>
      </w:r>
      <w:r w:rsidR="00417158">
        <w:t>o</w:t>
      </w:r>
      <w:r w:rsidR="007A1205" w:rsidRPr="004C63FE">
        <w:t xml:space="preserve"> do imóvel matriculado na matrícula nº </w:t>
      </w:r>
      <w:r w:rsidR="007A1205" w:rsidRPr="004C63FE">
        <w:rPr>
          <w:rFonts w:eastAsia="Arial" w:cs="Arial"/>
          <w:b/>
          <w:bCs/>
        </w:rPr>
        <w:t>87.792</w:t>
      </w:r>
      <w:r w:rsidR="007A1205" w:rsidRPr="004C63FE">
        <w:t xml:space="preserve">, ficha 01, Livro 02, nas notas do CRI da 1ª Circunscrição da comarca </w:t>
      </w:r>
      <w:r w:rsidR="007A1205" w:rsidRPr="004C63FE">
        <w:rPr>
          <w:spacing w:val="-3"/>
        </w:rPr>
        <w:t xml:space="preserve">de </w:t>
      </w:r>
      <w:r w:rsidR="00365EDF">
        <w:t>Campo Grande MS.</w:t>
      </w:r>
    </w:p>
    <w:p w:rsidR="00365EDF" w:rsidRDefault="00365EDF" w:rsidP="007A1205">
      <w:pPr>
        <w:pStyle w:val="Corpodetexto"/>
        <w:ind w:firstLine="2365"/>
        <w:jc w:val="both"/>
      </w:pPr>
    </w:p>
    <w:p w:rsidR="00365EDF" w:rsidRDefault="008303E2" w:rsidP="007A1205">
      <w:pPr>
        <w:pStyle w:val="Corpodetexto"/>
        <w:ind w:firstLine="2365"/>
        <w:jc w:val="both"/>
      </w:pPr>
      <w:r>
        <w:t xml:space="preserve">A referida área correspondia </w:t>
      </w:r>
      <w:proofErr w:type="gramStart"/>
      <w:r>
        <w:t>a</w:t>
      </w:r>
      <w:proofErr w:type="gramEnd"/>
      <w:r>
        <w:t xml:space="preserve"> pretérita gleba de terra localizada as margens do córrego </w:t>
      </w:r>
      <w:proofErr w:type="spellStart"/>
      <w:r>
        <w:t>anhanduí</w:t>
      </w:r>
      <w:proofErr w:type="spellEnd"/>
      <w:r>
        <w:t>, onde formou uma área habitacional de baixíssima renda “favela”</w:t>
      </w:r>
      <w:r w:rsidR="00C93783">
        <w:t xml:space="preserve">, que sofreu durante décadas intempéries constantes das inundações provocadas pelo córrego </w:t>
      </w:r>
      <w:proofErr w:type="spellStart"/>
      <w:r w:rsidR="00C93783">
        <w:t>anhanduí</w:t>
      </w:r>
      <w:proofErr w:type="spellEnd"/>
      <w:r w:rsidR="001B1545">
        <w:t>.</w:t>
      </w:r>
    </w:p>
    <w:p w:rsidR="001B1545" w:rsidRDefault="001B1545" w:rsidP="007A1205">
      <w:pPr>
        <w:pStyle w:val="Corpodetexto"/>
        <w:ind w:firstLine="2365"/>
        <w:jc w:val="both"/>
      </w:pPr>
    </w:p>
    <w:p w:rsidR="001B1545" w:rsidRDefault="001B1545" w:rsidP="007A1205">
      <w:pPr>
        <w:pStyle w:val="Corpodetexto"/>
        <w:ind w:firstLine="2365"/>
        <w:jc w:val="both"/>
      </w:pPr>
      <w:r>
        <w:t xml:space="preserve">Com o advento da canalização do córrego </w:t>
      </w:r>
      <w:proofErr w:type="spellStart"/>
      <w:r>
        <w:t>anhanduí</w:t>
      </w:r>
      <w:proofErr w:type="spellEnd"/>
      <w:r>
        <w:t xml:space="preserve"> até a Av. Salgado Filho e prolongamento da Av. Ernesto Geisel, </w:t>
      </w:r>
      <w:r w:rsidR="00884D17">
        <w:t xml:space="preserve">a partir da Av. Salgado Filho em direção a região sul do município, a Prefeitura Municipal providenciou o arruamento e instalação de </w:t>
      </w:r>
      <w:proofErr w:type="spellStart"/>
      <w:proofErr w:type="gramStart"/>
      <w:r w:rsidR="00884D17">
        <w:t>infra-estrutura</w:t>
      </w:r>
      <w:proofErr w:type="spellEnd"/>
      <w:proofErr w:type="gramEnd"/>
      <w:r w:rsidR="00884D17">
        <w:t xml:space="preserve"> básica, transformando a gleba</w:t>
      </w:r>
      <w:r w:rsidR="00C31AE8">
        <w:t xml:space="preserve"> em loteamento, sendo denominado de Vila Afonso Pena Jr. </w:t>
      </w:r>
    </w:p>
    <w:p w:rsidR="00345410" w:rsidRDefault="00345410" w:rsidP="007A1205">
      <w:pPr>
        <w:pStyle w:val="Corpodetexto"/>
        <w:ind w:firstLine="2365"/>
        <w:jc w:val="both"/>
      </w:pPr>
    </w:p>
    <w:p w:rsidR="001B1545" w:rsidRDefault="001B1545" w:rsidP="007A1205">
      <w:pPr>
        <w:pStyle w:val="Corpodetexto"/>
        <w:ind w:firstLine="2365"/>
        <w:jc w:val="both"/>
      </w:pPr>
    </w:p>
    <w:p w:rsidR="001B1545" w:rsidRDefault="001B1545" w:rsidP="007A1205">
      <w:pPr>
        <w:pStyle w:val="Corpodetexto"/>
        <w:ind w:firstLine="2365"/>
        <w:jc w:val="both"/>
      </w:pPr>
    </w:p>
    <w:p w:rsidR="00365EDF" w:rsidRDefault="00365EDF" w:rsidP="00365EDF">
      <w:pPr>
        <w:rPr>
          <w:rFonts w:eastAsia="Arial" w:cs="Arial"/>
          <w:sz w:val="20"/>
        </w:rPr>
      </w:pPr>
    </w:p>
    <w:p w:rsidR="00365EDF" w:rsidRDefault="00365EDF" w:rsidP="00365EDF">
      <w:pPr>
        <w:jc w:val="both"/>
        <w:rPr>
          <w:rFonts w:cs="Arial"/>
        </w:rPr>
      </w:pPr>
    </w:p>
    <w:p w:rsidR="00365EDF" w:rsidRDefault="00365EDF" w:rsidP="00365EDF">
      <w:pPr>
        <w:jc w:val="right"/>
        <w:rPr>
          <w:rFonts w:cs="Arial"/>
        </w:rPr>
      </w:pPr>
      <w:r w:rsidRPr="007546EE">
        <w:rPr>
          <w:rFonts w:cs="Arial"/>
          <w:noProof/>
          <w:color w:val="548DD4"/>
        </w:rPr>
        <w:pict>
          <v:shape id="_x0000_s28376" type="#_x0000_t32" style="position:absolute;left:0;text-align:left;margin-left:175.05pt;margin-top:7.4pt;width:314.8pt;height:0;z-index:251836928" o:connectortype="straight" strokecolor="#a5a5a5 [2092]" strokeweight="3pt">
            <v:shadow type="perspective" color="#243f60" opacity=".5" offset="1pt" offset2="-1pt"/>
          </v:shape>
        </w:pict>
      </w:r>
    </w:p>
    <w:p w:rsidR="00365EDF" w:rsidRPr="006B3201" w:rsidRDefault="00365EDF" w:rsidP="00365EDF">
      <w:pPr>
        <w:jc w:val="right"/>
        <w:rPr>
          <w:rFonts w:cs="Arial"/>
          <w:b/>
          <w:color w:val="548DD4"/>
          <w:sz w:val="26"/>
          <w:szCs w:val="26"/>
        </w:rPr>
      </w:pPr>
      <w:r w:rsidRPr="006B3201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DIRETO</w:t>
      </w:r>
      <w:r w:rsidRPr="006B3201">
        <w:rPr>
          <w:rFonts w:cs="Arial"/>
          <w:b/>
          <w:color w:val="548DD4"/>
          <w:sz w:val="26"/>
          <w:szCs w:val="26"/>
        </w:rPr>
        <w:t>:</w:t>
      </w:r>
    </w:p>
    <w:p w:rsidR="00365EDF" w:rsidRDefault="00365EDF" w:rsidP="00365EDF">
      <w:pPr>
        <w:ind w:right="970"/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>
          <v:shape id="_x0000_s28377" type="#_x0000_t32" style="position:absolute;left:0;text-align:left;margin-left:-3.3pt;margin-top:4pt;width:493.15pt;height:0;z-index:251837952" o:connectortype="straight" strokecolor="#a5a5a5 [2092]" strokeweight="3pt">
            <v:shadow type="perspective" color="#243f60" opacity=".5" offset="1pt" offset2="-1pt"/>
          </v:shape>
        </w:pict>
      </w:r>
    </w:p>
    <w:p w:rsidR="00365EDF" w:rsidRDefault="00365EDF" w:rsidP="00365EDF"/>
    <w:p w:rsidR="007A1205" w:rsidRDefault="007A1205" w:rsidP="007A1205">
      <w:pPr>
        <w:rPr>
          <w:rFonts w:eastAsia="Arial" w:cs="Arial"/>
          <w:sz w:val="20"/>
        </w:rPr>
      </w:pPr>
    </w:p>
    <w:p w:rsidR="007A1205" w:rsidRDefault="007A1205" w:rsidP="007A1205">
      <w:pPr>
        <w:rPr>
          <w:rFonts w:eastAsia="Arial" w:cs="Arial"/>
          <w:sz w:val="20"/>
        </w:rPr>
      </w:pPr>
    </w:p>
    <w:p w:rsidR="007A1205" w:rsidRDefault="007A1205" w:rsidP="007A1205">
      <w:pPr>
        <w:jc w:val="both"/>
        <w:rPr>
          <w:rFonts w:cs="Arial"/>
        </w:rPr>
      </w:pPr>
    </w:p>
    <w:p w:rsidR="007A1205" w:rsidRDefault="007A1205" w:rsidP="007A1205">
      <w:pPr>
        <w:jc w:val="right"/>
        <w:rPr>
          <w:rFonts w:cs="Arial"/>
        </w:rPr>
      </w:pPr>
      <w:r w:rsidRPr="007546EE">
        <w:rPr>
          <w:rFonts w:cs="Arial"/>
          <w:noProof/>
          <w:color w:val="548DD4"/>
        </w:rPr>
        <w:pict>
          <v:shape id="_x0000_s1728" type="#_x0000_t32" style="position:absolute;left:0;text-align:left;margin-left:175.05pt;margin-top:7.4pt;width:314.8pt;height:0;z-index:251830784" o:connectortype="straight" strokecolor="#a5a5a5 [2092]" strokeweight="3pt">
            <v:shadow type="perspective" color="#243f60" opacity=".5" offset="1pt" offset2="-1pt"/>
          </v:shape>
        </w:pict>
      </w:r>
    </w:p>
    <w:p w:rsidR="007A1205" w:rsidRPr="006B3201" w:rsidRDefault="007A1205" w:rsidP="007A1205">
      <w:pPr>
        <w:jc w:val="right"/>
        <w:rPr>
          <w:rFonts w:cs="Arial"/>
          <w:b/>
          <w:color w:val="548DD4"/>
          <w:sz w:val="26"/>
          <w:szCs w:val="26"/>
        </w:rPr>
      </w:pPr>
      <w:r w:rsidRPr="006B3201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DIRETO</w:t>
      </w:r>
      <w:r w:rsidRPr="006B3201">
        <w:rPr>
          <w:rFonts w:cs="Arial"/>
          <w:b/>
          <w:color w:val="548DD4"/>
          <w:sz w:val="26"/>
          <w:szCs w:val="26"/>
        </w:rPr>
        <w:t>:</w:t>
      </w:r>
    </w:p>
    <w:p w:rsidR="007A1205" w:rsidRDefault="007A1205" w:rsidP="007A1205">
      <w:pPr>
        <w:ind w:right="970"/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>
          <v:shape id="_x0000_s1729" type="#_x0000_t32" style="position:absolute;left:0;text-align:left;margin-left:-3.3pt;margin-top:4pt;width:493.15pt;height:0;z-index:251831808" o:connectortype="straight" strokecolor="#a5a5a5 [2092]" strokeweight="3pt">
            <v:shadow type="perspective" color="#243f60" opacity=".5" offset="1pt" offset2="-1pt"/>
          </v:shape>
        </w:pict>
      </w:r>
    </w:p>
    <w:p w:rsidR="008109D2" w:rsidRDefault="008109D2" w:rsidP="008109D2"/>
    <w:p w:rsidR="008109D2" w:rsidRDefault="00797BC6" w:rsidP="00797BC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 xml:space="preserve">Por estar na posse mansa, pacífica e com animus </w:t>
      </w:r>
      <w:proofErr w:type="spellStart"/>
      <w:r w:rsidR="008109D2">
        <w:t>domini</w:t>
      </w:r>
      <w:proofErr w:type="spellEnd"/>
      <w:r w:rsidR="008109D2">
        <w:t xml:space="preserve"> desde 2001, o Requerente atende aos requisitos necessários para a aquisição originária da propriedade.</w:t>
      </w:r>
    </w:p>
    <w:p w:rsidR="008109D2" w:rsidRDefault="008109D2" w:rsidP="008109D2"/>
    <w:p w:rsidR="008109D2" w:rsidRDefault="00797BC6" w:rsidP="008109D2"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 xml:space="preserve">Dispõe o artigo 1.238 e seu Parágrafo Único, do Código Civil, </w:t>
      </w:r>
      <w:proofErr w:type="spellStart"/>
      <w:r w:rsidR="008109D2">
        <w:t>verbis</w:t>
      </w:r>
      <w:proofErr w:type="spellEnd"/>
      <w:r w:rsidR="008109D2">
        <w:t>:</w:t>
      </w:r>
    </w:p>
    <w:p w:rsidR="008109D2" w:rsidRDefault="008109D2" w:rsidP="008109D2"/>
    <w:p w:rsidR="008109D2" w:rsidRDefault="008109D2" w:rsidP="008109D2"/>
    <w:p w:rsidR="008109D2" w:rsidRDefault="008109D2" w:rsidP="008109D2"/>
    <w:p w:rsidR="008109D2" w:rsidRDefault="008109D2" w:rsidP="008109D2"/>
    <w:p w:rsidR="008109D2" w:rsidRDefault="008109D2" w:rsidP="008109D2"/>
    <w:p w:rsidR="008109D2" w:rsidRDefault="008109D2" w:rsidP="008109D2"/>
    <w:p w:rsidR="008109D2" w:rsidRDefault="00797BC6" w:rsidP="008109D2"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>O</w:t>
      </w:r>
      <w:proofErr w:type="gramStart"/>
      <w:r w:rsidR="008109D2">
        <w:t xml:space="preserve">  </w:t>
      </w:r>
      <w:proofErr w:type="gramEnd"/>
      <w:r w:rsidR="008109D2">
        <w:t>Código  Civil  de  2002  estabelece  a    usucapião ordinária e seus requisitos no artigo 1.242:</w:t>
      </w:r>
    </w:p>
    <w:p w:rsidR="008109D2" w:rsidRDefault="008109D2" w:rsidP="008109D2"/>
    <w:p w:rsidR="008109D2" w:rsidRDefault="008109D2" w:rsidP="008109D2"/>
    <w:p w:rsidR="008109D2" w:rsidRDefault="00C4642C" w:rsidP="00797BC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 xml:space="preserve">Portanto, conforme estabelece o parágrafo único do art. 1.238 do novo Código Civil, o prazo estabelecido nesse artigo reduzir-se-á </w:t>
      </w:r>
      <w:proofErr w:type="gramStart"/>
      <w:r w:rsidR="008109D2">
        <w:t>a</w:t>
      </w:r>
      <w:proofErr w:type="gramEnd"/>
      <w:r w:rsidR="008109D2">
        <w:t xml:space="preserve"> dez anos se o possuidor houver estabelecido no imóvel a sua moradia habitual, ou nele realizado obras ou serviços de caráter produtivo.</w:t>
      </w:r>
    </w:p>
    <w:p w:rsidR="008109D2" w:rsidRDefault="008109D2" w:rsidP="00797BC6">
      <w:pPr>
        <w:jc w:val="both"/>
      </w:pPr>
    </w:p>
    <w:p w:rsidR="008109D2" w:rsidRDefault="008109D2" w:rsidP="00797BC6">
      <w:pPr>
        <w:jc w:val="both"/>
      </w:pPr>
    </w:p>
    <w:p w:rsidR="008109D2" w:rsidRDefault="00C4642C" w:rsidP="00797BC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>O autor, apesar de não possuir justo título que embase o seu pedido, tem como provar a aquisição da propriedade:</w:t>
      </w:r>
    </w:p>
    <w:p w:rsidR="008109D2" w:rsidRDefault="008109D2" w:rsidP="00797BC6">
      <w:pPr>
        <w:jc w:val="both"/>
      </w:pPr>
    </w:p>
    <w:p w:rsidR="008109D2" w:rsidRDefault="008109D2" w:rsidP="00797BC6">
      <w:pPr>
        <w:jc w:val="both"/>
      </w:pPr>
    </w:p>
    <w:p w:rsidR="008109D2" w:rsidRDefault="00C4642C" w:rsidP="00797BC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8109D2">
        <w:t xml:space="preserve">A jurisprudência também anuncia os requisitos indispensáveis para a configuração </w:t>
      </w:r>
      <w:proofErr w:type="gramStart"/>
      <w:r w:rsidR="008109D2">
        <w:t>do usucapião</w:t>
      </w:r>
      <w:proofErr w:type="gramEnd"/>
      <w:r w:rsidR="008109D2">
        <w:t xml:space="preserve"> ordinário e esclarece, ainda, a conceituação do que seria justo título, conforme julgados do TJ/MG:</w:t>
      </w:r>
    </w:p>
    <w:p w:rsidR="008109D2" w:rsidRDefault="008109D2" w:rsidP="00797BC6">
      <w:pPr>
        <w:jc w:val="both"/>
      </w:pPr>
    </w:p>
    <w:p w:rsidR="008109D2" w:rsidRPr="00C4642C" w:rsidRDefault="008109D2" w:rsidP="00C4642C">
      <w:pPr>
        <w:ind w:left="3545"/>
        <w:jc w:val="both"/>
        <w:rPr>
          <w:rFonts w:asciiTheme="minorHAnsi" w:hAnsiTheme="minorHAnsi"/>
        </w:rPr>
      </w:pPr>
      <w:r w:rsidRPr="00C4642C">
        <w:rPr>
          <w:rFonts w:asciiTheme="minorHAnsi" w:hAnsiTheme="minorHAnsi"/>
          <w:b/>
        </w:rPr>
        <w:t xml:space="preserve">APELAÇÃO CÍVEL - </w:t>
      </w:r>
      <w:proofErr w:type="gramStart"/>
      <w:r w:rsidRPr="00C4642C">
        <w:rPr>
          <w:rFonts w:asciiTheme="minorHAnsi" w:hAnsiTheme="minorHAnsi"/>
          <w:b/>
        </w:rPr>
        <w:t>USUCAPIÃO ORDINÁRIO</w:t>
      </w:r>
      <w:proofErr w:type="gramEnd"/>
      <w:r w:rsidRPr="00C4642C">
        <w:rPr>
          <w:rFonts w:asciiTheme="minorHAnsi" w:hAnsiTheme="minorHAnsi"/>
          <w:b/>
        </w:rPr>
        <w:t xml:space="preserve"> - REQUISITOS PREENCHIDOS - PROCEDÊNCIA DO</w:t>
      </w:r>
      <w:r w:rsidR="00C4642C">
        <w:rPr>
          <w:rFonts w:asciiTheme="minorHAnsi" w:hAnsiTheme="minorHAnsi"/>
          <w:b/>
        </w:rPr>
        <w:t xml:space="preserve"> </w:t>
      </w:r>
      <w:r w:rsidRPr="00C4642C">
        <w:rPr>
          <w:rFonts w:asciiTheme="minorHAnsi" w:hAnsiTheme="minorHAnsi"/>
          <w:b/>
        </w:rPr>
        <w:t>PEDIDO INICIAL.</w:t>
      </w:r>
      <w:r w:rsidRPr="00C4642C">
        <w:rPr>
          <w:rFonts w:asciiTheme="minorHAnsi" w:hAnsiTheme="minorHAnsi"/>
        </w:rPr>
        <w:t xml:space="preserve"> Para o reconhecimento da prescrição aquisitiva delineada pelo artigo 551 do antigo Código Civil erigem-se como requisitos a) posse mansa, pacífica, e ininterrupta, exercida com intenção de dono; b) decurso do tempo de dez anos entre presentes, ou de quinze anos</w:t>
      </w:r>
      <w:proofErr w:type="gramStart"/>
      <w:r w:rsidRPr="00C4642C">
        <w:rPr>
          <w:rFonts w:asciiTheme="minorHAnsi" w:hAnsiTheme="minorHAnsi"/>
        </w:rPr>
        <w:t xml:space="preserve">  </w:t>
      </w:r>
      <w:proofErr w:type="gramEnd"/>
      <w:r w:rsidRPr="00C4642C">
        <w:rPr>
          <w:rFonts w:asciiTheme="minorHAnsi" w:hAnsiTheme="minorHAnsi"/>
        </w:rPr>
        <w:t xml:space="preserve">entre ausentes; c) justo título, mesmo que este contenha algum vício ou irregularidade; e boa-fé. Justo título não quer dizer título perfeito. É qualquer fato jurídico apto à transmissão de domínio, ainda que não registrado. A ação de usucapião compete também ao possuidor a </w:t>
      </w:r>
      <w:proofErr w:type="spellStart"/>
      <w:r w:rsidRPr="00C4642C">
        <w:rPr>
          <w:rFonts w:asciiTheme="minorHAnsi" w:hAnsiTheme="minorHAnsi"/>
        </w:rPr>
        <w:t>non</w:t>
      </w:r>
      <w:proofErr w:type="spellEnd"/>
      <w:r w:rsidRPr="00C4642C">
        <w:rPr>
          <w:rFonts w:asciiTheme="minorHAnsi" w:hAnsiTheme="minorHAnsi"/>
        </w:rPr>
        <w:t xml:space="preserve"> domino. (TJ-MG - Número do processo: 2.0000.00.446409-7/000</w:t>
      </w:r>
      <w:proofErr w:type="gramStart"/>
      <w:r w:rsidRPr="00C4642C">
        <w:rPr>
          <w:rFonts w:asciiTheme="minorHAnsi" w:hAnsiTheme="minorHAnsi"/>
        </w:rPr>
        <w:t xml:space="preserve">  </w:t>
      </w:r>
      <w:proofErr w:type="gramEnd"/>
      <w:r w:rsidRPr="00C4642C">
        <w:rPr>
          <w:rFonts w:asciiTheme="minorHAnsi" w:hAnsiTheme="minorHAnsi"/>
        </w:rPr>
        <w:t>1  Relator:       DOMINGOS</w:t>
      </w:r>
    </w:p>
    <w:p w:rsidR="008109D2" w:rsidRDefault="008109D2" w:rsidP="00C4642C">
      <w:pPr>
        <w:ind w:left="3545"/>
        <w:jc w:val="both"/>
      </w:pPr>
      <w:r w:rsidRPr="00C4642C">
        <w:rPr>
          <w:rFonts w:asciiTheme="minorHAnsi" w:hAnsiTheme="minorHAnsi"/>
        </w:rPr>
        <w:t xml:space="preserve">COELHO Data do </w:t>
      </w:r>
      <w:proofErr w:type="spellStart"/>
      <w:r w:rsidRPr="00C4642C">
        <w:rPr>
          <w:rFonts w:asciiTheme="minorHAnsi" w:hAnsiTheme="minorHAnsi"/>
        </w:rPr>
        <w:t>acordão</w:t>
      </w:r>
      <w:proofErr w:type="spellEnd"/>
      <w:r w:rsidRPr="00C4642C">
        <w:rPr>
          <w:rFonts w:asciiTheme="minorHAnsi" w:hAnsiTheme="minorHAnsi"/>
        </w:rPr>
        <w:t xml:space="preserve">: 23/02/2005. </w:t>
      </w:r>
      <w:proofErr w:type="gramStart"/>
      <w:r w:rsidRPr="00C4642C">
        <w:rPr>
          <w:rFonts w:asciiTheme="minorHAnsi" w:hAnsiTheme="minorHAnsi"/>
        </w:rPr>
        <w:t>Data da publicação: 05/03/2005)</w:t>
      </w:r>
      <w:proofErr w:type="gramEnd"/>
    </w:p>
    <w:p w:rsidR="008109D2" w:rsidRDefault="008109D2" w:rsidP="00797BC6">
      <w:pPr>
        <w:jc w:val="both"/>
      </w:pPr>
    </w:p>
    <w:p w:rsidR="008109D2" w:rsidRDefault="008109D2" w:rsidP="00797BC6">
      <w:pPr>
        <w:jc w:val="both"/>
      </w:pPr>
    </w:p>
    <w:p w:rsidR="00950A7A" w:rsidRPr="00C4642C" w:rsidRDefault="00950A7A" w:rsidP="00C4642C">
      <w:pPr>
        <w:ind w:left="3545"/>
        <w:jc w:val="both"/>
        <w:rPr>
          <w:rFonts w:asciiTheme="minorHAnsi" w:hAnsiTheme="minorHAnsi"/>
        </w:rPr>
      </w:pPr>
      <w:r w:rsidRPr="00C4642C">
        <w:rPr>
          <w:rFonts w:asciiTheme="minorHAnsi" w:hAnsiTheme="minorHAnsi"/>
          <w:b/>
        </w:rPr>
        <w:t>AÇÃO       DE       USUCAPIÃO       ORDINÁRIO -</w:t>
      </w:r>
      <w:r w:rsidR="00C4642C">
        <w:rPr>
          <w:rFonts w:asciiTheme="minorHAnsi" w:hAnsiTheme="minorHAnsi"/>
          <w:b/>
        </w:rPr>
        <w:t xml:space="preserve"> </w:t>
      </w:r>
      <w:r w:rsidRPr="00C4642C">
        <w:rPr>
          <w:rFonts w:asciiTheme="minorHAnsi" w:hAnsiTheme="minorHAnsi"/>
          <w:b/>
        </w:rPr>
        <w:t>REQUISITOS - AUSÊNCIA - PRESCRIÇÃO AQUISITIVA -</w:t>
      </w:r>
      <w:proofErr w:type="gramStart"/>
      <w:r w:rsidRPr="00C4642C">
        <w:rPr>
          <w:rFonts w:asciiTheme="minorHAnsi" w:hAnsiTheme="minorHAnsi"/>
          <w:b/>
        </w:rPr>
        <w:t xml:space="preserve">  </w:t>
      </w:r>
      <w:proofErr w:type="gramEnd"/>
      <w:r w:rsidRPr="00C4642C">
        <w:rPr>
          <w:rFonts w:asciiTheme="minorHAnsi" w:hAnsiTheme="minorHAnsi"/>
          <w:b/>
        </w:rPr>
        <w:t>IMPOSSIBILIDADE.</w:t>
      </w:r>
      <w:r w:rsidRPr="00C4642C">
        <w:rPr>
          <w:rFonts w:asciiTheme="minorHAnsi" w:hAnsiTheme="minorHAnsi"/>
        </w:rPr>
        <w:t xml:space="preserve">  -</w:t>
      </w:r>
      <w:proofErr w:type="gramStart"/>
      <w:r w:rsidRPr="00C4642C">
        <w:rPr>
          <w:rFonts w:asciiTheme="minorHAnsi" w:hAnsiTheme="minorHAnsi"/>
        </w:rPr>
        <w:t xml:space="preserve">  </w:t>
      </w:r>
      <w:proofErr w:type="gramEnd"/>
      <w:r w:rsidRPr="00C4642C">
        <w:rPr>
          <w:rFonts w:asciiTheme="minorHAnsi" w:hAnsiTheme="minorHAnsi"/>
        </w:rPr>
        <w:t>O usucapião,</w:t>
      </w:r>
      <w:r w:rsidR="00C4642C">
        <w:rPr>
          <w:rFonts w:asciiTheme="minorHAnsi" w:hAnsiTheme="minorHAnsi"/>
        </w:rPr>
        <w:t xml:space="preserve"> </w:t>
      </w:r>
      <w:proofErr w:type="spellStart"/>
      <w:r w:rsidRPr="00C4642C">
        <w:rPr>
          <w:rFonts w:asciiTheme="minorHAnsi" w:hAnsiTheme="minorHAnsi"/>
        </w:rPr>
        <w:t>consabidamente</w:t>
      </w:r>
      <w:proofErr w:type="spellEnd"/>
      <w:r w:rsidRPr="00C4642C">
        <w:rPr>
          <w:rFonts w:asciiTheme="minorHAnsi" w:hAnsiTheme="minorHAnsi"/>
        </w:rPr>
        <w:t xml:space="preserve">, é o modo de adquirir a propriedade pela posse continuada, durante certo lapso de tempo, com os requisitos estabelecidos na lei. - O autor da ação de usucapião ordinário que não comprovar que possui o imóvel por dez anos, com animus </w:t>
      </w:r>
      <w:proofErr w:type="spellStart"/>
      <w:r w:rsidRPr="00C4642C">
        <w:rPr>
          <w:rFonts w:asciiTheme="minorHAnsi" w:hAnsiTheme="minorHAnsi"/>
        </w:rPr>
        <w:t>domini</w:t>
      </w:r>
      <w:proofErr w:type="spellEnd"/>
      <w:r w:rsidRPr="00C4642C">
        <w:rPr>
          <w:rFonts w:asciiTheme="minorHAnsi" w:hAnsiTheme="minorHAnsi"/>
        </w:rPr>
        <w:t xml:space="preserve"> e pacificamente, com justo título e boa-fé, não faz jus à prescrição aquisitiva pleiteada. - Apelação não provida. (TJ- MG - Número do processo:</w:t>
      </w:r>
      <w:proofErr w:type="gramStart"/>
      <w:r w:rsidRPr="00C4642C">
        <w:rPr>
          <w:rFonts w:asciiTheme="minorHAnsi" w:hAnsiTheme="minorHAnsi"/>
        </w:rPr>
        <w:t xml:space="preserve">   </w:t>
      </w:r>
      <w:proofErr w:type="gramEnd"/>
      <w:r w:rsidRPr="00C4642C">
        <w:rPr>
          <w:rFonts w:asciiTheme="minorHAnsi" w:hAnsiTheme="minorHAnsi"/>
        </w:rPr>
        <w:t>2.0000.00.341612-2/000</w:t>
      </w:r>
    </w:p>
    <w:p w:rsidR="00950A7A" w:rsidRDefault="00950A7A" w:rsidP="00C4642C">
      <w:pPr>
        <w:ind w:left="3545"/>
        <w:jc w:val="both"/>
      </w:pPr>
      <w:r w:rsidRPr="00C4642C">
        <w:rPr>
          <w:rFonts w:asciiTheme="minorHAnsi" w:hAnsiTheme="minorHAnsi"/>
        </w:rPr>
        <w:t xml:space="preserve">1. Relator: EDGARD PENNA AMORIM Data do acórdão: 26/03/2002. </w:t>
      </w:r>
      <w:proofErr w:type="gramStart"/>
      <w:r w:rsidRPr="00C4642C">
        <w:rPr>
          <w:rFonts w:asciiTheme="minorHAnsi" w:hAnsiTheme="minorHAnsi"/>
        </w:rPr>
        <w:t>Data da publicação: 01/05/2002)</w:t>
      </w:r>
      <w:proofErr w:type="gramEnd"/>
      <w:r w:rsidRPr="00C4642C">
        <w:rPr>
          <w:rFonts w:asciiTheme="minorHAnsi" w:hAnsiTheme="minorHAnsi"/>
        </w:rPr>
        <w:t>.</w:t>
      </w:r>
    </w:p>
    <w:p w:rsidR="007A1205" w:rsidRDefault="007A1205" w:rsidP="00797BC6">
      <w:pPr>
        <w:tabs>
          <w:tab w:val="left" w:pos="7545"/>
        </w:tabs>
        <w:jc w:val="both"/>
        <w:rPr>
          <w:rFonts w:cs="Arial"/>
          <w:color w:val="548DD4"/>
        </w:rPr>
      </w:pPr>
    </w:p>
    <w:p w:rsidR="00950A7A" w:rsidRPr="004C63FE" w:rsidRDefault="00950A7A" w:rsidP="00C4642C">
      <w:pPr>
        <w:pStyle w:val="Corpodetexto"/>
        <w:spacing w:before="154"/>
        <w:ind w:firstLine="2423"/>
        <w:jc w:val="both"/>
      </w:pPr>
      <w:r w:rsidRPr="004C63FE">
        <w:t>Conforme anuncia o art. 941 do CPC, a presente ação, então, terá o condão de declarar o domínio do imóvel ao possuidor. O autor, possuidor de boa-fé, ignora eventual vício ou qualquer outro obstáculo que o impeça de adquirir a propriedade pleiteada nos</w:t>
      </w:r>
      <w:r w:rsidRPr="004C63FE">
        <w:rPr>
          <w:spacing w:val="-6"/>
        </w:rPr>
        <w:t xml:space="preserve"> </w:t>
      </w:r>
      <w:r w:rsidRPr="004C63FE">
        <w:t>autos.</w:t>
      </w:r>
    </w:p>
    <w:p w:rsidR="00950A7A" w:rsidRPr="004C63FE" w:rsidRDefault="00950A7A" w:rsidP="00C4642C">
      <w:pPr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spacing w:before="9"/>
        <w:jc w:val="both"/>
        <w:rPr>
          <w:rFonts w:eastAsia="Arial" w:cs="Arial"/>
          <w:sz w:val="16"/>
          <w:szCs w:val="16"/>
        </w:rPr>
      </w:pPr>
    </w:p>
    <w:p w:rsidR="00950A7A" w:rsidRPr="004C63FE" w:rsidRDefault="00950A7A" w:rsidP="00C4642C">
      <w:pPr>
        <w:pStyle w:val="Corpodetexto"/>
        <w:ind w:firstLine="2368"/>
        <w:jc w:val="both"/>
      </w:pPr>
      <w:r w:rsidRPr="004C63FE">
        <w:t xml:space="preserve">O Requerido cumpre o requisito temporal ao possuir, como seu, referido imóvel desde o início do ano de 2001, ou seja, há mais 12 (doze) anos, pessoalmente, com </w:t>
      </w:r>
      <w:r w:rsidRPr="004C63FE">
        <w:rPr>
          <w:i/>
        </w:rPr>
        <w:t xml:space="preserve">animus </w:t>
      </w:r>
      <w:proofErr w:type="spellStart"/>
      <w:r w:rsidRPr="004C63FE">
        <w:rPr>
          <w:i/>
        </w:rPr>
        <w:t>domini</w:t>
      </w:r>
      <w:proofErr w:type="spellEnd"/>
      <w:r w:rsidRPr="004C63FE">
        <w:t xml:space="preserve">, tendo nele construído sua moradia, efetuado acessão </w:t>
      </w:r>
      <w:r w:rsidRPr="004C63FE">
        <w:lastRenderedPageBreak/>
        <w:t xml:space="preserve">artificial e benfeitorias, realizado obras e serviços de caráter produtivo, zelando-o e mantendo comportamento e aparência de proprietário, pois nesse </w:t>
      </w:r>
      <w:r w:rsidRPr="004C63FE">
        <w:rPr>
          <w:i/>
        </w:rPr>
        <w:t xml:space="preserve">status </w:t>
      </w:r>
      <w:r w:rsidRPr="004C63FE">
        <w:t>exerce a posse, e preenche condições para adquirir a propriedade nos termos do que estabelece a</w:t>
      </w:r>
      <w:r w:rsidRPr="004C63FE">
        <w:rPr>
          <w:spacing w:val="-11"/>
        </w:rPr>
        <w:t xml:space="preserve"> </w:t>
      </w:r>
      <w:r w:rsidRPr="004C63FE">
        <w:t>legislação.</w:t>
      </w:r>
    </w:p>
    <w:p w:rsidR="00950A7A" w:rsidRPr="004C63FE" w:rsidRDefault="00950A7A" w:rsidP="00C4642C">
      <w:pPr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spacing w:before="1"/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pStyle w:val="Corpodetexto"/>
        <w:ind w:firstLine="2368"/>
        <w:jc w:val="both"/>
      </w:pPr>
      <w:r w:rsidRPr="004C63FE">
        <w:t>De igual maneira, também preenche os requisitos do parágrafo único do art. 1.238 do Código Civil de 2002, pois utiliza o imóvel</w:t>
      </w:r>
      <w:proofErr w:type="gramStart"/>
      <w:r w:rsidRPr="004C63FE">
        <w:t xml:space="preserve">  </w:t>
      </w:r>
      <w:proofErr w:type="gramEnd"/>
      <w:r w:rsidRPr="004C63FE">
        <w:t>como sua moradia habitual e também realizou obras de caráter produtivo, exercendo a posse há mais de 12 (doze)</w:t>
      </w:r>
      <w:r w:rsidRPr="004C63FE">
        <w:rPr>
          <w:spacing w:val="-2"/>
        </w:rPr>
        <w:t xml:space="preserve"> </w:t>
      </w:r>
      <w:r w:rsidRPr="004C63FE">
        <w:t>anos.</w:t>
      </w:r>
    </w:p>
    <w:p w:rsidR="00950A7A" w:rsidRPr="004C63FE" w:rsidRDefault="00950A7A" w:rsidP="00C4642C">
      <w:pPr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spacing w:before="1"/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pStyle w:val="Corpodetexto"/>
        <w:ind w:firstLine="2368"/>
        <w:jc w:val="both"/>
      </w:pPr>
      <w:r w:rsidRPr="004C63FE">
        <w:t xml:space="preserve">Portanto, nos termos do artigo 1.241 do Código Civil, pode o possuidor requerer seja declarada adquirida, mediante usucapião, a propriedade imóvel, o que autoriza ao Requerente valer-se do instituto da usucapião, para pleitear o domínio pleno </w:t>
      </w:r>
      <w:r w:rsidRPr="004C63FE">
        <w:rPr>
          <w:spacing w:val="-3"/>
        </w:rPr>
        <w:t xml:space="preserve">do </w:t>
      </w:r>
      <w:r w:rsidRPr="004C63FE">
        <w:t>imóvel, como possuidor de</w:t>
      </w:r>
      <w:r w:rsidRPr="004C63FE">
        <w:rPr>
          <w:spacing w:val="-1"/>
        </w:rPr>
        <w:t xml:space="preserve"> </w:t>
      </w:r>
      <w:r w:rsidRPr="004C63FE">
        <w:t>boa-fé.</w:t>
      </w:r>
    </w:p>
    <w:p w:rsidR="00950A7A" w:rsidRPr="004C63FE" w:rsidRDefault="00950A7A" w:rsidP="00C4642C">
      <w:pPr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spacing w:before="1"/>
        <w:jc w:val="both"/>
        <w:rPr>
          <w:rFonts w:eastAsia="Arial" w:cs="Arial"/>
          <w:sz w:val="20"/>
        </w:rPr>
      </w:pPr>
    </w:p>
    <w:p w:rsidR="00950A7A" w:rsidRPr="004C63FE" w:rsidRDefault="00C4642C" w:rsidP="00C4642C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950A7A" w:rsidRPr="004C63FE">
        <w:t>Temos ainda, que são requisitos</w:t>
      </w:r>
      <w:r w:rsidR="00950A7A" w:rsidRPr="004C63FE">
        <w:rPr>
          <w:spacing w:val="-10"/>
        </w:rPr>
        <w:t xml:space="preserve"> </w:t>
      </w:r>
      <w:r w:rsidR="00950A7A" w:rsidRPr="004C63FE">
        <w:t>indispensáveis:</w:t>
      </w:r>
    </w:p>
    <w:p w:rsidR="00950A7A" w:rsidRPr="004C63FE" w:rsidRDefault="00950A7A" w:rsidP="00C4642C">
      <w:pPr>
        <w:jc w:val="both"/>
        <w:rPr>
          <w:rFonts w:eastAsia="Arial" w:cs="Arial"/>
          <w:sz w:val="20"/>
        </w:rPr>
      </w:pPr>
    </w:p>
    <w:p w:rsidR="00950A7A" w:rsidRPr="004C63FE" w:rsidRDefault="00950A7A" w:rsidP="00C4642C">
      <w:pPr>
        <w:spacing w:before="1"/>
        <w:jc w:val="both"/>
        <w:rPr>
          <w:rFonts w:eastAsia="Arial" w:cs="Arial"/>
          <w:sz w:val="20"/>
        </w:rPr>
      </w:pPr>
    </w:p>
    <w:p w:rsidR="00950A7A" w:rsidRDefault="00950A7A" w:rsidP="00C4642C">
      <w:pPr>
        <w:tabs>
          <w:tab w:val="left" w:pos="7545"/>
        </w:tabs>
        <w:ind w:firstLine="3545"/>
        <w:jc w:val="both"/>
      </w:pPr>
      <w:proofErr w:type="gramStart"/>
      <w:r w:rsidRPr="004C63FE">
        <w:t>1º)</w:t>
      </w:r>
      <w:proofErr w:type="gramEnd"/>
      <w:r w:rsidRPr="004C63FE">
        <w:t xml:space="preserve"> </w:t>
      </w:r>
      <w:r w:rsidRPr="004C63FE">
        <w:rPr>
          <w:b/>
        </w:rPr>
        <w:t>POSSE</w:t>
      </w:r>
      <w:r w:rsidRPr="00C4642C">
        <w:rPr>
          <w:b/>
        </w:rPr>
        <w:t>:</w:t>
      </w:r>
      <w:r w:rsidRPr="004C63FE">
        <w:t xml:space="preserve"> sua posse sempre foi mansa e pacífica e permitida pelo</w:t>
      </w:r>
      <w:r w:rsidRPr="004C63FE">
        <w:rPr>
          <w:spacing w:val="-9"/>
        </w:rPr>
        <w:t xml:space="preserve"> </w:t>
      </w:r>
      <w:r w:rsidRPr="004C63FE">
        <w:t>proprietário;</w:t>
      </w:r>
    </w:p>
    <w:p w:rsidR="00950A7A" w:rsidRDefault="00950A7A" w:rsidP="00C4642C">
      <w:pPr>
        <w:tabs>
          <w:tab w:val="left" w:pos="7545"/>
        </w:tabs>
        <w:jc w:val="both"/>
      </w:pPr>
    </w:p>
    <w:p w:rsidR="00950A7A" w:rsidRPr="00C4642C" w:rsidRDefault="00950A7A" w:rsidP="00C4642C">
      <w:pPr>
        <w:ind w:left="3545"/>
        <w:jc w:val="both"/>
        <w:rPr>
          <w:rFonts w:eastAsia="Arial"/>
        </w:rPr>
      </w:pPr>
      <w:proofErr w:type="gramStart"/>
      <w:r w:rsidRPr="00C4642C">
        <w:rPr>
          <w:rFonts w:eastAsia="Arial"/>
        </w:rPr>
        <w:t>2º)</w:t>
      </w:r>
      <w:proofErr w:type="gramEnd"/>
      <w:r w:rsidRPr="00C4642C">
        <w:rPr>
          <w:rFonts w:eastAsia="Arial"/>
        </w:rPr>
        <w:t xml:space="preserve"> </w:t>
      </w:r>
      <w:r w:rsidRPr="00C4642C">
        <w:rPr>
          <w:rFonts w:eastAsia="Arial"/>
          <w:b/>
        </w:rPr>
        <w:t>TEMPO:</w:t>
      </w:r>
      <w:r w:rsidRPr="00C4642C">
        <w:rPr>
          <w:rFonts w:eastAsia="Arial"/>
        </w:rPr>
        <w:t xml:space="preserve">  já  decorreram  mais de  10  (dez)  anos</w:t>
      </w:r>
    </w:p>
    <w:p w:rsidR="00950A7A" w:rsidRPr="00C4642C" w:rsidRDefault="00950A7A" w:rsidP="00C4642C">
      <w:pPr>
        <w:ind w:left="3545"/>
        <w:jc w:val="both"/>
        <w:rPr>
          <w:rFonts w:eastAsia="Arial"/>
        </w:rPr>
      </w:pPr>
      <w:proofErr w:type="gramStart"/>
      <w:r w:rsidRPr="00C4642C">
        <w:rPr>
          <w:rFonts w:eastAsia="Arial"/>
        </w:rPr>
        <w:t>sem</w:t>
      </w:r>
      <w:proofErr w:type="gramEnd"/>
      <w:r w:rsidRPr="00C4642C">
        <w:rPr>
          <w:rFonts w:eastAsia="Arial"/>
        </w:rPr>
        <w:t xml:space="preserve"> que houvesse qualquer interrupção na posse do imóvel;</w:t>
      </w:r>
    </w:p>
    <w:p w:rsidR="00950A7A" w:rsidRPr="00C4642C" w:rsidRDefault="00950A7A" w:rsidP="00C4642C">
      <w:pPr>
        <w:ind w:left="3545"/>
        <w:jc w:val="both"/>
        <w:rPr>
          <w:rFonts w:eastAsia="Arial"/>
        </w:rPr>
      </w:pPr>
    </w:p>
    <w:p w:rsidR="00950A7A" w:rsidRPr="00C4642C" w:rsidRDefault="00950A7A" w:rsidP="00C4642C">
      <w:pPr>
        <w:ind w:left="3545"/>
        <w:jc w:val="both"/>
        <w:rPr>
          <w:rFonts w:eastAsia="Arial"/>
        </w:rPr>
      </w:pPr>
      <w:proofErr w:type="gramStart"/>
      <w:r w:rsidRPr="00C4642C">
        <w:rPr>
          <w:rFonts w:eastAsia="Arial"/>
        </w:rPr>
        <w:t>3º)</w:t>
      </w:r>
      <w:proofErr w:type="gramEnd"/>
      <w:r w:rsidRPr="00C4642C">
        <w:rPr>
          <w:rFonts w:eastAsia="Arial"/>
        </w:rPr>
        <w:t xml:space="preserve"> </w:t>
      </w:r>
      <w:r w:rsidRPr="00C4642C">
        <w:rPr>
          <w:rFonts w:eastAsia="Arial"/>
          <w:b/>
        </w:rPr>
        <w:t xml:space="preserve">“ANIMUS DOMINI”: </w:t>
      </w:r>
      <w:r w:rsidRPr="00C4642C">
        <w:rPr>
          <w:rFonts w:eastAsia="Arial"/>
        </w:rPr>
        <w:t xml:space="preserve">desde que assumiu o imóvel sempre falou que era seu e o tem como sendo o proprietário do imóvel </w:t>
      </w:r>
      <w:proofErr w:type="spellStart"/>
      <w:r w:rsidRPr="00C4642C">
        <w:rPr>
          <w:rFonts w:eastAsia="Arial"/>
        </w:rPr>
        <w:t>usucapiendo</w:t>
      </w:r>
      <w:proofErr w:type="spellEnd"/>
      <w:r w:rsidRPr="00C4642C">
        <w:rPr>
          <w:rFonts w:eastAsia="Arial"/>
        </w:rPr>
        <w:t>;</w:t>
      </w:r>
    </w:p>
    <w:p w:rsidR="00950A7A" w:rsidRPr="00C4642C" w:rsidRDefault="00950A7A" w:rsidP="00C4642C">
      <w:pPr>
        <w:ind w:left="3545"/>
        <w:jc w:val="both"/>
        <w:rPr>
          <w:rFonts w:eastAsia="Arial"/>
        </w:rPr>
      </w:pPr>
    </w:p>
    <w:p w:rsidR="00950A7A" w:rsidRPr="003F1451" w:rsidRDefault="00950A7A" w:rsidP="00C4642C">
      <w:pPr>
        <w:ind w:left="3545"/>
        <w:jc w:val="both"/>
        <w:rPr>
          <w:rFonts w:eastAsia="Arial"/>
          <w:sz w:val="20"/>
        </w:rPr>
      </w:pPr>
      <w:proofErr w:type="gramStart"/>
      <w:r w:rsidRPr="00C4642C">
        <w:rPr>
          <w:rFonts w:eastAsia="Arial"/>
        </w:rPr>
        <w:t>4º)</w:t>
      </w:r>
      <w:proofErr w:type="gramEnd"/>
      <w:r w:rsidRPr="00C4642C">
        <w:rPr>
          <w:rFonts w:eastAsia="Arial"/>
        </w:rPr>
        <w:t xml:space="preserve"> </w:t>
      </w:r>
      <w:r w:rsidRPr="00C4642C">
        <w:rPr>
          <w:rFonts w:eastAsia="Arial"/>
          <w:b/>
        </w:rPr>
        <w:t>Objeto hábil:</w:t>
      </w:r>
      <w:r w:rsidRPr="00C4642C">
        <w:rPr>
          <w:rFonts w:eastAsia="Arial"/>
        </w:rPr>
        <w:t xml:space="preserve">  o imóvel é de domínio privado.</w:t>
      </w:r>
    </w:p>
    <w:p w:rsidR="00950A7A" w:rsidRPr="003F1451" w:rsidRDefault="00950A7A" w:rsidP="00C4642C">
      <w:pPr>
        <w:ind w:left="709"/>
        <w:jc w:val="both"/>
        <w:rPr>
          <w:rFonts w:eastAsia="Arial"/>
          <w:sz w:val="20"/>
        </w:rPr>
      </w:pPr>
    </w:p>
    <w:p w:rsidR="00950A7A" w:rsidRPr="003F1451" w:rsidRDefault="00950A7A" w:rsidP="00C4642C">
      <w:pPr>
        <w:jc w:val="both"/>
        <w:rPr>
          <w:rFonts w:eastAsia="Arial"/>
          <w:sz w:val="20"/>
        </w:rPr>
      </w:pPr>
    </w:p>
    <w:p w:rsidR="00950A7A" w:rsidRPr="00C4642C" w:rsidRDefault="00E46AE0" w:rsidP="00C4642C">
      <w:pPr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50A7A" w:rsidRPr="00C4642C">
        <w:rPr>
          <w:rFonts w:eastAsia="Arial"/>
        </w:rPr>
        <w:t xml:space="preserve">O requerente preenche todos os requisitos legais exigidos pelo instituto </w:t>
      </w:r>
      <w:proofErr w:type="gramStart"/>
      <w:r w:rsidR="00950A7A" w:rsidRPr="00C4642C">
        <w:rPr>
          <w:rFonts w:eastAsia="Arial"/>
        </w:rPr>
        <w:t>do usucapião</w:t>
      </w:r>
      <w:proofErr w:type="gramEnd"/>
      <w:r w:rsidR="00950A7A" w:rsidRPr="00C4642C">
        <w:rPr>
          <w:rFonts w:eastAsia="Arial"/>
        </w:rPr>
        <w:t xml:space="preserve"> ordinário urbano, acima elencados.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  <w:r w:rsidRPr="00C4642C">
        <w:rPr>
          <w:rFonts w:eastAsia="Arial"/>
        </w:rPr>
        <w:t>III</w:t>
      </w:r>
      <w:r w:rsidRPr="00C4642C">
        <w:rPr>
          <w:rFonts w:eastAsia="Arial"/>
        </w:rPr>
        <w:tab/>
        <w:t>- DAS PROVAS: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E46AE0" w:rsidP="00C4642C">
      <w:pPr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50A7A" w:rsidRPr="00C4642C">
        <w:rPr>
          <w:rFonts w:eastAsia="Arial"/>
        </w:rPr>
        <w:t>Para prova do alegado, o requerente faz juntar aos autos uma série de documentos, comprobatórios de suas alegações, que serão corroborados ainda, por novos documentos e produção de provas materiais e testemunhais.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E46AE0" w:rsidP="00C4642C">
      <w:pPr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50A7A" w:rsidRPr="00C4642C">
        <w:rPr>
          <w:rFonts w:eastAsia="Arial"/>
        </w:rPr>
        <w:t>Diversos são os documentos (anexos) que comprovam que o autor reside no imóvel, sem interrupção, desde o início de 2001, dentre eles: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E46AE0" w:rsidP="00C4642C">
      <w:pPr>
        <w:jc w:val="both"/>
        <w:rPr>
          <w:rFonts w:eastAsia="Arial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50A7A" w:rsidRPr="00C4642C">
        <w:rPr>
          <w:rFonts w:eastAsia="Arial"/>
        </w:rPr>
        <w:t>Expediente</w:t>
      </w:r>
      <w:r w:rsidR="00950A7A" w:rsidRPr="00C4642C">
        <w:rPr>
          <w:rFonts w:eastAsia="Arial"/>
        </w:rPr>
        <w:tab/>
        <w:t>ENERSUL</w:t>
      </w:r>
      <w:r w:rsidR="00950A7A" w:rsidRPr="00C4642C">
        <w:rPr>
          <w:rFonts w:eastAsia="Arial"/>
        </w:rPr>
        <w:tab/>
        <w:t>CT-I-GAC-1254/13,</w:t>
      </w:r>
      <w:r w:rsidR="00950A7A" w:rsidRPr="00C4642C">
        <w:rPr>
          <w:rFonts w:eastAsia="Arial"/>
        </w:rPr>
        <w:tab/>
        <w:t>de 20.02.13, onde consta expresso em um dos parágrafos, dentre outros: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E46AE0">
      <w:pPr>
        <w:ind w:left="3545"/>
        <w:jc w:val="both"/>
        <w:rPr>
          <w:rFonts w:eastAsia="Arial"/>
        </w:rPr>
      </w:pPr>
      <w:r w:rsidRPr="00C4642C">
        <w:rPr>
          <w:rFonts w:eastAsia="Arial"/>
        </w:rPr>
        <w:t xml:space="preserve">Fatura da Empresa Energética de Mato Grosso do Sul – Enersul, referente ao consumo de energia classificação RESIDENCIAL, a partir do mês de Junho/2001 até a </w:t>
      </w:r>
      <w:r w:rsidRPr="00C4642C">
        <w:rPr>
          <w:rFonts w:eastAsia="Arial"/>
        </w:rPr>
        <w:lastRenderedPageBreak/>
        <w:t xml:space="preserve">presente data, que demonstra que durante todos </w:t>
      </w:r>
      <w:proofErr w:type="gramStart"/>
      <w:r w:rsidRPr="00C4642C">
        <w:rPr>
          <w:rFonts w:eastAsia="Arial"/>
        </w:rPr>
        <w:t>estes anos</w:t>
      </w:r>
      <w:proofErr w:type="gramEnd"/>
      <w:r w:rsidRPr="00C4642C">
        <w:rPr>
          <w:rFonts w:eastAsia="Arial"/>
        </w:rPr>
        <w:t xml:space="preserve"> o autor segue residindo no imóvel;</w:t>
      </w: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950A7A" w:rsidP="00C4642C">
      <w:pPr>
        <w:jc w:val="both"/>
        <w:rPr>
          <w:rFonts w:eastAsia="Arial"/>
        </w:rPr>
      </w:pPr>
    </w:p>
    <w:p w:rsidR="00950A7A" w:rsidRPr="00C4642C" w:rsidRDefault="00E46AE0" w:rsidP="00C4642C">
      <w:pPr>
        <w:jc w:val="both"/>
        <w:rPr>
          <w:sz w:val="32"/>
        </w:rPr>
      </w:pPr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950A7A" w:rsidRPr="00C4642C">
        <w:rPr>
          <w:rFonts w:eastAsia="Arial"/>
        </w:rPr>
        <w:t>Demais</w:t>
      </w:r>
      <w:proofErr w:type="gramStart"/>
      <w:r w:rsidR="00950A7A" w:rsidRPr="00C4642C">
        <w:rPr>
          <w:rFonts w:eastAsia="Arial"/>
        </w:rPr>
        <w:t xml:space="preserve">   </w:t>
      </w:r>
      <w:proofErr w:type="gramEnd"/>
      <w:r w:rsidR="00950A7A" w:rsidRPr="00C4642C">
        <w:rPr>
          <w:rFonts w:eastAsia="Arial"/>
        </w:rPr>
        <w:t>documentos   comprobatórios   da relação</w:t>
      </w:r>
      <w:r>
        <w:rPr>
          <w:rFonts w:eastAsia="Arial"/>
        </w:rPr>
        <w:t xml:space="preserve"> </w:t>
      </w:r>
      <w:r w:rsidR="00950A7A" w:rsidRPr="00C4642C">
        <w:rPr>
          <w:rFonts w:eastAsia="Arial"/>
        </w:rPr>
        <w:t>jurídica havida.</w:t>
      </w:r>
    </w:p>
    <w:p w:rsidR="00950A7A" w:rsidRPr="00C4642C" w:rsidRDefault="00950A7A" w:rsidP="00C4642C">
      <w:pPr>
        <w:tabs>
          <w:tab w:val="left" w:pos="7545"/>
        </w:tabs>
        <w:jc w:val="both"/>
        <w:rPr>
          <w:rFonts w:cs="Arial"/>
          <w:color w:val="548DD4"/>
          <w:sz w:val="32"/>
        </w:rPr>
      </w:pPr>
    </w:p>
    <w:p w:rsidR="00950A7A" w:rsidRPr="00C4642C" w:rsidRDefault="00950A7A" w:rsidP="00C4642C">
      <w:pPr>
        <w:tabs>
          <w:tab w:val="left" w:pos="7545"/>
        </w:tabs>
        <w:jc w:val="both"/>
        <w:rPr>
          <w:rFonts w:cs="Arial"/>
          <w:color w:val="548DD4"/>
          <w:sz w:val="32"/>
        </w:rPr>
      </w:pPr>
    </w:p>
    <w:p w:rsidR="00950A7A" w:rsidRPr="003F1451" w:rsidRDefault="00950A7A" w:rsidP="00C4642C">
      <w:pPr>
        <w:jc w:val="both"/>
      </w:pPr>
      <w:r w:rsidRPr="003F1451">
        <w:t>Amparado nos fundamentos jurídicos apresentados,</w:t>
      </w:r>
      <w:proofErr w:type="gramStart"/>
      <w:r w:rsidRPr="003F1451">
        <w:t xml:space="preserve">  </w:t>
      </w:r>
      <w:proofErr w:type="gramEnd"/>
      <w:r w:rsidRPr="003F1451">
        <w:t>o requerente promove a presente ação de usucapião, que espera ser julgada procedente, cuja sentença se constituirá em título hábil para o registro no ofício imobiliário, da propriedade pleiteada.</w:t>
      </w:r>
    </w:p>
    <w:p w:rsidR="00950A7A" w:rsidRPr="003F1451" w:rsidRDefault="00950A7A" w:rsidP="00C4642C">
      <w:pPr>
        <w:jc w:val="both"/>
      </w:pPr>
    </w:p>
    <w:p w:rsidR="00950A7A" w:rsidRPr="003F1451" w:rsidRDefault="00950A7A" w:rsidP="00C4642C">
      <w:pPr>
        <w:jc w:val="both"/>
      </w:pPr>
    </w:p>
    <w:p w:rsidR="00950A7A" w:rsidRPr="003F1451" w:rsidRDefault="00950A7A" w:rsidP="00C4642C">
      <w:r w:rsidRPr="003F1451">
        <w:t>IV</w:t>
      </w:r>
      <w:r w:rsidRPr="003F1451">
        <w:tab/>
        <w:t>- DO PEDIDO E REQUERIMENTOS:</w:t>
      </w:r>
    </w:p>
    <w:p w:rsidR="00950A7A" w:rsidRPr="003F1451" w:rsidRDefault="00950A7A" w:rsidP="00C4642C"/>
    <w:p w:rsidR="00950A7A" w:rsidRPr="003F1451" w:rsidRDefault="00950A7A" w:rsidP="00C4642C">
      <w:r w:rsidRPr="003F1451">
        <w:t xml:space="preserve">Demonstrada a posse mansa e pacífica através dos documentos comprobatórios colacionados aos autos, provada a incontestada posse “animus </w:t>
      </w:r>
      <w:proofErr w:type="spellStart"/>
      <w:r w:rsidRPr="003F1451">
        <w:t>domini</w:t>
      </w:r>
      <w:proofErr w:type="spellEnd"/>
      <w:r w:rsidRPr="003F1451">
        <w:t xml:space="preserve">” e demais requisitos legais, presentes estão os pressupostos </w:t>
      </w:r>
      <w:proofErr w:type="gramStart"/>
      <w:r w:rsidRPr="003F1451">
        <w:t>do usucapião</w:t>
      </w:r>
      <w:proofErr w:type="gramEnd"/>
      <w:r w:rsidRPr="003F1451">
        <w:t xml:space="preserve"> ordinário urbano, que pede seja reconhecido por V. </w:t>
      </w:r>
      <w:proofErr w:type="spellStart"/>
      <w:r w:rsidRPr="003F1451">
        <w:t>Exa</w:t>
      </w:r>
      <w:proofErr w:type="spellEnd"/>
      <w:r w:rsidRPr="003F1451">
        <w:t>., declarando-se em favor da requerente o domínio do imóvel em questão, uma vez que foram atendidos os requisitos do art. 1.242 do Código Civil, atendendo os princípios basilares insculpidos nos artigos 941 e seguintes do  CPC.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C4642C">
      <w:proofErr w:type="gramStart"/>
      <w:r w:rsidRPr="003F1451">
        <w:t>ISTO POSTO</w:t>
      </w:r>
      <w:proofErr w:type="gramEnd"/>
      <w:r w:rsidRPr="003F1451">
        <w:t>, Por tudo o que consta dos autos requer a V. Exª se digne de: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C4642C">
      <w:proofErr w:type="gramStart"/>
      <w:r w:rsidRPr="003F1451">
        <w:t>a</w:t>
      </w:r>
      <w:proofErr w:type="gramEnd"/>
      <w:r w:rsidRPr="003F1451">
        <w:t>)</w:t>
      </w:r>
      <w:r w:rsidRPr="003F1451">
        <w:tab/>
        <w:t>Determinar a distribuição do feito por dependência à 11ª Vara Cível da comarca de Campo Grande MS, por prevenção;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b)</w:t>
      </w:r>
      <w:proofErr w:type="gramEnd"/>
      <w:r w:rsidRPr="003F1451">
        <w:tab/>
        <w:t xml:space="preserve">Determinar a citação da empresa ILDA DE OLIVEIRA CAETANO - </w:t>
      </w:r>
      <w:proofErr w:type="spellStart"/>
      <w:r w:rsidRPr="003F1451">
        <w:t>fi</w:t>
      </w:r>
      <w:proofErr w:type="spellEnd"/>
      <w:r w:rsidRPr="003F1451">
        <w:t>, firma individual, na pessoa de seu representante legal, com endereço na Rua Simon Bolívar, 641 Vila Progresso, Campo Grande/MS, CEP 79050-360, para contestar a presente ação no prazo legal, sob pena de revelia e confissão, o que, desde  já, requer;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c)</w:t>
      </w:r>
      <w:proofErr w:type="gramEnd"/>
      <w:r w:rsidRPr="003F1451">
        <w:tab/>
        <w:t xml:space="preserve">Determinar a citação dos </w:t>
      </w:r>
      <w:proofErr w:type="spellStart"/>
      <w:r w:rsidRPr="003F1451">
        <w:t>lindeiros</w:t>
      </w:r>
      <w:proofErr w:type="spellEnd"/>
      <w:r w:rsidRPr="003F1451">
        <w:t xml:space="preserve"> confrontantes do imóvel </w:t>
      </w:r>
      <w:proofErr w:type="spellStart"/>
      <w:r w:rsidRPr="003F1451">
        <w:t>usucapiendo</w:t>
      </w:r>
      <w:proofErr w:type="spellEnd"/>
      <w:r w:rsidRPr="003F1451">
        <w:t xml:space="preserve"> e seus respectivos cônjuges, para, querendo, manifestarem-se:</w:t>
      </w:r>
    </w:p>
    <w:p w:rsidR="00950A7A" w:rsidRPr="003F1451" w:rsidRDefault="00950A7A" w:rsidP="00C4642C"/>
    <w:p w:rsidR="00950A7A" w:rsidRPr="003F1451" w:rsidRDefault="00950A7A" w:rsidP="00C4642C">
      <w:r w:rsidRPr="003F1451">
        <w:t>-</w:t>
      </w:r>
      <w:proofErr w:type="gramStart"/>
      <w:r w:rsidRPr="003F1451">
        <w:t xml:space="preserve">  </w:t>
      </w:r>
      <w:proofErr w:type="gramEnd"/>
      <w:r w:rsidRPr="003F1451">
        <w:t>PATRICIA  DE  SOUZA  SILVA  LINS, casada</w:t>
      </w:r>
    </w:p>
    <w:p w:rsidR="00950A7A" w:rsidRPr="003F1451" w:rsidRDefault="00950A7A" w:rsidP="00C4642C">
      <w:proofErr w:type="gramStart"/>
      <w:r w:rsidRPr="003F1451">
        <w:t>com</w:t>
      </w:r>
      <w:proofErr w:type="gramEnd"/>
      <w:r w:rsidRPr="003F1451">
        <w:t xml:space="preserve"> José Carlos Mattos, residentes e domiciliados na Rua Abraão  Elias,  260, Conjunto Residencial Maria Aparecida </w:t>
      </w:r>
      <w:proofErr w:type="spellStart"/>
      <w:r w:rsidRPr="003F1451">
        <w:t>Pedrossian</w:t>
      </w:r>
      <w:proofErr w:type="spellEnd"/>
      <w:r w:rsidRPr="003F1451">
        <w:t>, Campo  Grande (MS), CEP  79044</w:t>
      </w:r>
    </w:p>
    <w:p w:rsidR="00950A7A" w:rsidRDefault="00950A7A" w:rsidP="00C4642C">
      <w:pPr>
        <w:tabs>
          <w:tab w:val="left" w:pos="7545"/>
        </w:tabs>
        <w:rPr>
          <w:rFonts w:cs="Arial"/>
          <w:color w:val="548DD4"/>
        </w:rPr>
      </w:pPr>
    </w:p>
    <w:p w:rsidR="00950A7A" w:rsidRPr="003F1451" w:rsidRDefault="00950A7A" w:rsidP="00C4642C">
      <w:r w:rsidRPr="003F1451">
        <w:t>-</w:t>
      </w:r>
      <w:proofErr w:type="gramStart"/>
      <w:r w:rsidRPr="003F1451">
        <w:t xml:space="preserve">  </w:t>
      </w:r>
      <w:proofErr w:type="gramEnd"/>
      <w:r w:rsidRPr="003F1451">
        <w:t>EDNA  MARIA  BOJIKIAN  SARUBBI  e   seu</w:t>
      </w:r>
    </w:p>
    <w:p w:rsidR="00950A7A" w:rsidRPr="003F1451" w:rsidRDefault="00950A7A" w:rsidP="00C4642C">
      <w:proofErr w:type="gramStart"/>
      <w:r w:rsidRPr="003F1451">
        <w:t>cônjuge</w:t>
      </w:r>
      <w:proofErr w:type="gramEnd"/>
      <w:r w:rsidRPr="003F1451">
        <w:t xml:space="preserve"> (nome desconhecido), residentes e domiciliados na Avenida 1º de Maio, 405, Bairro Jardim São Bento, Campo Grande (MS), CEP 79004-620.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d)</w:t>
      </w:r>
      <w:proofErr w:type="gramEnd"/>
      <w:r w:rsidRPr="003F1451">
        <w:tab/>
        <w:t xml:space="preserve">Determinar, por cautela, a citação do </w:t>
      </w:r>
      <w:proofErr w:type="spellStart"/>
      <w:r w:rsidRPr="003F1451">
        <w:t>sr.</w:t>
      </w:r>
      <w:proofErr w:type="spellEnd"/>
      <w:r w:rsidRPr="003F1451">
        <w:t xml:space="preserve"> JOSÉ RODRIGUES MOTA, na qualidade de ex- cônjuge da </w:t>
      </w:r>
      <w:proofErr w:type="spellStart"/>
      <w:r w:rsidRPr="003F1451">
        <w:t>ex-usufrutuária</w:t>
      </w:r>
      <w:proofErr w:type="spellEnd"/>
      <w:r w:rsidRPr="003F1451">
        <w:t xml:space="preserve"> </w:t>
      </w:r>
      <w:proofErr w:type="spellStart"/>
      <w:r w:rsidRPr="003F1451">
        <w:t>Eleneide</w:t>
      </w:r>
      <w:proofErr w:type="spellEnd"/>
      <w:r w:rsidRPr="003F1451">
        <w:t xml:space="preserve"> de Jesus Bispo, para, querendo, manifestar-se;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e</w:t>
      </w:r>
      <w:proofErr w:type="gramEnd"/>
      <w:r w:rsidRPr="003F1451">
        <w:t>)</w:t>
      </w:r>
      <w:r w:rsidRPr="003F1451">
        <w:tab/>
        <w:t>Determinar a citação por edital, observado o disposto no art. 232, IV do CPC, dos réus ausentes, incertos e desconhecidos para contestar a presente ação, se tiverem interesse, no prazo de 15 (quinze) dias;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f)</w:t>
      </w:r>
      <w:proofErr w:type="gramEnd"/>
      <w:r w:rsidRPr="003F1451">
        <w:tab/>
        <w:t xml:space="preserve">Determinar a </w:t>
      </w:r>
      <w:proofErr w:type="spellStart"/>
      <w:r w:rsidRPr="003F1451">
        <w:t>cientificação</w:t>
      </w:r>
      <w:proofErr w:type="spellEnd"/>
      <w:r w:rsidRPr="003F1451">
        <w:t xml:space="preserve"> da Fazenda Pública Federal, Estadual e Municipal, através de seus representantes legais, por carta, com AR, para tomarem conhecimento do </w:t>
      </w:r>
      <w:r w:rsidRPr="003F1451">
        <w:lastRenderedPageBreak/>
        <w:t>pedido do requerente, tendo como objeto o lote de terreno determinado sob o nº 13 (vinte e dois) da quadra</w:t>
      </w:r>
    </w:p>
    <w:p w:rsidR="00950A7A" w:rsidRPr="003F1451" w:rsidRDefault="00950A7A" w:rsidP="00C4642C">
      <w:r w:rsidRPr="003F1451">
        <w:t>139 (cento e trinta e nove) do loteamento denominado JARDIM NOROESTE, matriculado sob nº 43.795, CRI da 1ª Circunscrição da comarca de Campo Grande (MS);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g)</w:t>
      </w:r>
      <w:proofErr w:type="gramEnd"/>
      <w:r w:rsidRPr="003F1451">
        <w:tab/>
        <w:t>Determinar a intimação do Ministério Público, nos termos do art. 944 do CPC, para exarar seu parecer;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h)</w:t>
      </w:r>
      <w:proofErr w:type="gramEnd"/>
      <w:r w:rsidRPr="003F1451">
        <w:tab/>
        <w:t xml:space="preserve">Determinar a realização das vistorias e exames periciais de praxe no imóvel </w:t>
      </w:r>
      <w:proofErr w:type="spellStart"/>
      <w:r w:rsidRPr="003F1451">
        <w:t>usucapiendo</w:t>
      </w:r>
      <w:proofErr w:type="spellEnd"/>
      <w:r w:rsidRPr="003F1451">
        <w:t>, para regular instrução do feito;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i)</w:t>
      </w:r>
      <w:proofErr w:type="gramEnd"/>
      <w:r w:rsidRPr="003F1451">
        <w:tab/>
        <w:t>Conceder os benefícios do art. 172, § 2º, e seguintes, do Código de Processo Civil;</w:t>
      </w:r>
    </w:p>
    <w:p w:rsidR="00950A7A" w:rsidRPr="003F1451" w:rsidRDefault="00950A7A" w:rsidP="00C4642C"/>
    <w:p w:rsidR="00950A7A" w:rsidRPr="003F1451" w:rsidRDefault="00950A7A" w:rsidP="00C4642C">
      <w:proofErr w:type="gramStart"/>
      <w:r w:rsidRPr="003F1451">
        <w:t>j)</w:t>
      </w:r>
      <w:proofErr w:type="gramEnd"/>
      <w:r w:rsidRPr="003F1451">
        <w:tab/>
        <w:t>Conceder os benefícios da justiça gratuita em favor do autor, conforme declaração anexa.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C4642C">
      <w:r w:rsidRPr="003F1451">
        <w:t>Por fim, instruído o feito, com todas as provas requeridas produzidas, pede o julgamento PROCEDENTE da ação, em todos</w:t>
      </w:r>
      <w:proofErr w:type="gramStart"/>
      <w:r w:rsidRPr="003F1451">
        <w:t xml:space="preserve">  </w:t>
      </w:r>
      <w:proofErr w:type="gramEnd"/>
      <w:r w:rsidRPr="003F1451">
        <w:t>os seus termos, para declarar, por intermédio de sentença de mérito, haver o autor adquirido a propriedade do imóvel objeto desta ação de Usucapião, cumpridos que foram todos os requisitos do art. 1242 do Código Civil em vigor e demais normas adjetivas cogentes,  expedindo-se  em seu favor o   competente</w:t>
      </w:r>
    </w:p>
    <w:p w:rsidR="00950A7A" w:rsidRDefault="00950A7A" w:rsidP="00C4642C">
      <w:pPr>
        <w:tabs>
          <w:tab w:val="left" w:pos="7545"/>
        </w:tabs>
        <w:rPr>
          <w:rFonts w:cs="Arial"/>
          <w:color w:val="548DD4"/>
        </w:rPr>
      </w:pPr>
    </w:p>
    <w:p w:rsidR="00950A7A" w:rsidRPr="003F1451" w:rsidRDefault="00950A7A" w:rsidP="00C4642C">
      <w:proofErr w:type="gramStart"/>
      <w:r w:rsidRPr="003F1451">
        <w:t>título</w:t>
      </w:r>
      <w:proofErr w:type="gramEnd"/>
      <w:r w:rsidRPr="003F1451">
        <w:t xml:space="preserve"> aquisitivo, para os efeitos legais, com a condenação dos contestantes   no</w:t>
      </w:r>
    </w:p>
    <w:p w:rsidR="00950A7A" w:rsidRPr="003F1451" w:rsidRDefault="00950A7A" w:rsidP="00C4642C">
      <w:proofErr w:type="gramStart"/>
      <w:r w:rsidRPr="003F1451">
        <w:t>ônus</w:t>
      </w:r>
      <w:proofErr w:type="gramEnd"/>
      <w:r w:rsidRPr="003F1451">
        <w:t xml:space="preserve"> da sucumbência, custas processuais e demais cominações de estilo.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C4642C">
      <w:r w:rsidRPr="003F1451">
        <w:t xml:space="preserve">Ad </w:t>
      </w:r>
      <w:proofErr w:type="spellStart"/>
      <w:r w:rsidRPr="003F1451">
        <w:t>Cautelam</w:t>
      </w:r>
      <w:proofErr w:type="spellEnd"/>
      <w:r w:rsidRPr="003F1451">
        <w:t>, provar o alegado por todos os meios</w:t>
      </w:r>
      <w:proofErr w:type="gramStart"/>
      <w:r w:rsidRPr="003F1451">
        <w:t xml:space="preserve">  </w:t>
      </w:r>
      <w:proofErr w:type="gramEnd"/>
      <w:r w:rsidRPr="003F1451">
        <w:t xml:space="preserve">de prova admitidos pelo direito, sem exceção, em especial pelos inclusos documentos, depoimento pessoal do representante legal da requerida, pena de confesso, caso não compareça ou comparecendo se recuse a depor, inquirição de testemunhas, requisição de informações à Prefeitura Municipal de Campo Grande, exibição de documentos e prova pericial no imóvel </w:t>
      </w:r>
      <w:proofErr w:type="spellStart"/>
      <w:r w:rsidRPr="003F1451">
        <w:t>usucapiendo</w:t>
      </w:r>
      <w:proofErr w:type="spellEnd"/>
      <w:r w:rsidRPr="003F1451">
        <w:t>, sendo necessário.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C4642C">
      <w:r w:rsidRPr="003F1451">
        <w:t>Dá-se à causa o valor de R$ 20.000,00 (vinte mil reais), para efeitos processuais.</w:t>
      </w:r>
    </w:p>
    <w:p w:rsidR="00950A7A" w:rsidRPr="003F1451" w:rsidRDefault="00950A7A" w:rsidP="00C4642C"/>
    <w:p w:rsidR="00950A7A" w:rsidRPr="003F1451" w:rsidRDefault="00950A7A" w:rsidP="00C4642C"/>
    <w:p w:rsidR="00950A7A" w:rsidRPr="003F1451" w:rsidRDefault="00950A7A" w:rsidP="00950A7A"/>
    <w:p w:rsidR="00950A7A" w:rsidRDefault="00950A7A" w:rsidP="00950A7A">
      <w:pPr>
        <w:tabs>
          <w:tab w:val="left" w:pos="7545"/>
        </w:tabs>
        <w:rPr>
          <w:rFonts w:cs="Arial"/>
          <w:color w:val="548DD4"/>
        </w:rPr>
      </w:pPr>
    </w:p>
    <w:p w:rsidR="007A1205" w:rsidRDefault="007A1205" w:rsidP="007A1205">
      <w:pPr>
        <w:tabs>
          <w:tab w:val="left" w:pos="7545"/>
        </w:tabs>
        <w:rPr>
          <w:rFonts w:cs="Arial"/>
          <w:color w:val="548DD4"/>
        </w:rPr>
      </w:pPr>
    </w:p>
    <w:p w:rsidR="007A1205" w:rsidRDefault="007A1205" w:rsidP="007A1205">
      <w:pPr>
        <w:tabs>
          <w:tab w:val="left" w:pos="7545"/>
        </w:tabs>
        <w:rPr>
          <w:rFonts w:cs="Arial"/>
          <w:color w:val="548DD4"/>
        </w:rPr>
      </w:pPr>
    </w:p>
    <w:p w:rsidR="00E4198C" w:rsidRPr="00C300C1" w:rsidRDefault="007546EE" w:rsidP="00E4198C">
      <w:pPr>
        <w:rPr>
          <w:rFonts w:cs="Arial"/>
          <w:color w:val="548DD4"/>
        </w:rPr>
      </w:pPr>
      <w:r>
        <w:rPr>
          <w:rFonts w:cs="Arial"/>
          <w:noProof/>
          <w:color w:val="548DD4"/>
        </w:rPr>
        <w:pict>
          <v:shape id="_x0000_s1712" type="#_x0000_t32" style="position:absolute;margin-left:174.95pt;margin-top:8.75pt;width:314.8pt;height:0;z-index:251827712" o:connectortype="straight" strokecolor="#a5a5a5 [2092]" strokeweight="3pt">
            <v:shadow type="perspective" color="#243f60" opacity=".5" offset="1pt" offset2="-1pt"/>
          </v:shape>
        </w:pict>
      </w:r>
    </w:p>
    <w:p w:rsidR="00E4198C" w:rsidRPr="00C300C1" w:rsidRDefault="00E4198C" w:rsidP="00E4198C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 DOCUMENTAÇÃO ACOSTADA AOS AUTOS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E4198C" w:rsidRPr="002F3C33" w:rsidRDefault="007546EE" w:rsidP="00E4198C">
      <w:pPr>
        <w:ind w:right="970"/>
        <w:jc w:val="right"/>
        <w:rPr>
          <w:rFonts w:ascii="Courier New" w:hAnsi="Courier New" w:cs="Courier New"/>
          <w:sz w:val="26"/>
          <w:szCs w:val="26"/>
        </w:rPr>
      </w:pPr>
      <w:r w:rsidRPr="007546EE">
        <w:rPr>
          <w:rFonts w:cs="Arial"/>
          <w:b/>
          <w:noProof/>
          <w:color w:val="548DD4"/>
        </w:rPr>
        <w:pict>
          <v:shape id="_x0000_s1713" type="#_x0000_t32" style="position:absolute;left:0;text-align:left;margin-left:-3.3pt;margin-top:4pt;width:493.15pt;height:0;z-index:251828736" o:connectortype="straight" strokecolor="#a5a5a5 [2092]" strokeweight="3pt">
            <v:shadow type="perspective" color="#243f60" opacity=".5" offset="1pt" offset2="-1pt"/>
          </v:shape>
        </w:pict>
      </w:r>
    </w:p>
    <w:p w:rsidR="00E4198C" w:rsidRDefault="00E4198C" w:rsidP="00E4198C">
      <w:pPr>
        <w:spacing w:line="315" w:lineRule="atLeast"/>
        <w:jc w:val="both"/>
        <w:rPr>
          <w:rFonts w:cs="Arial"/>
          <w:szCs w:val="24"/>
        </w:rPr>
      </w:pPr>
      <w:r w:rsidRPr="002F3C33">
        <w:rPr>
          <w:rFonts w:ascii="Courier New" w:hAnsi="Courier New" w:cs="Courier New"/>
          <w:sz w:val="26"/>
          <w:szCs w:val="26"/>
        </w:rPr>
        <w:t xml:space="preserve"> </w:t>
      </w:r>
      <w:r w:rsidRPr="002F3C33">
        <w:rPr>
          <w:rFonts w:ascii="Courier New" w:hAnsi="Courier New" w:cs="Courier New"/>
          <w:sz w:val="26"/>
          <w:szCs w:val="26"/>
        </w:rPr>
        <w:tab/>
      </w:r>
      <w:r w:rsidRPr="002F3C33">
        <w:rPr>
          <w:rFonts w:ascii="Courier New" w:hAnsi="Courier New" w:cs="Courier New"/>
          <w:sz w:val="26"/>
          <w:szCs w:val="26"/>
        </w:rPr>
        <w:tab/>
      </w:r>
      <w:r w:rsidRPr="002F3C33">
        <w:rPr>
          <w:rFonts w:ascii="Courier New" w:hAnsi="Courier New" w:cs="Courier New"/>
          <w:sz w:val="26"/>
          <w:szCs w:val="26"/>
        </w:rPr>
        <w:tab/>
      </w:r>
      <w:r w:rsidRPr="002F3C33">
        <w:rPr>
          <w:rFonts w:ascii="Courier New" w:hAnsi="Courier New" w:cs="Courier New"/>
          <w:sz w:val="26"/>
          <w:szCs w:val="26"/>
        </w:rPr>
        <w:tab/>
        <w:t>O</w:t>
      </w:r>
      <w:r>
        <w:rPr>
          <w:rFonts w:ascii="Courier New" w:hAnsi="Courier New" w:cs="Courier New"/>
          <w:sz w:val="26"/>
          <w:szCs w:val="26"/>
        </w:rPr>
        <w:t xml:space="preserve"> Impugnante </w:t>
      </w:r>
      <w:r w:rsidRPr="002F3C33">
        <w:rPr>
          <w:rFonts w:ascii="Courier New" w:hAnsi="Courier New" w:cs="Courier New"/>
          <w:sz w:val="26"/>
          <w:szCs w:val="26"/>
        </w:rPr>
        <w:t xml:space="preserve">declara a autenticidade dos documentos apresentados nos termos do art. 365, Inciso VI do Código de Processo Civil. </w:t>
      </w:r>
    </w:p>
    <w:p w:rsidR="008A72D8" w:rsidRDefault="008A72D8" w:rsidP="008A72D8">
      <w:pPr>
        <w:ind w:right="969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1A4BE7" w:rsidRPr="00C300C1" w:rsidRDefault="007546EE" w:rsidP="001A4BE7">
      <w:pPr>
        <w:rPr>
          <w:rFonts w:cs="Arial"/>
          <w:color w:val="548DD4"/>
        </w:rPr>
      </w:pPr>
      <w:r>
        <w:rPr>
          <w:rFonts w:cs="Arial"/>
          <w:noProof/>
          <w:color w:val="548DD4"/>
        </w:rPr>
        <w:pict>
          <v:shape id="_x0000_s1610" type="#_x0000_t32" style="position:absolute;margin-left:174.95pt;margin-top:8.75pt;width:314.8pt;height:0;z-index:251760128" o:connectortype="straight" strokecolor="#a5a5a5 [2092]" strokeweight="3pt">
            <v:shadow type="perspective" color="#243f60" opacity=".5" offset="1pt" offset2="-1pt"/>
          </v:shape>
        </w:pict>
      </w:r>
    </w:p>
    <w:p w:rsidR="001A4BE7" w:rsidRPr="00C300C1" w:rsidRDefault="001A4BE7" w:rsidP="001A4BE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DO PEDIDO E REQUERIMENTOS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1A4BE7" w:rsidRPr="00C300C1" w:rsidRDefault="007546EE" w:rsidP="001A4BE7">
      <w:pPr>
        <w:ind w:right="970"/>
        <w:jc w:val="right"/>
        <w:rPr>
          <w:rFonts w:cs="Arial"/>
          <w:b/>
          <w:color w:val="548DD4"/>
        </w:rPr>
      </w:pPr>
      <w:r>
        <w:rPr>
          <w:rFonts w:cs="Arial"/>
          <w:b/>
          <w:noProof/>
          <w:color w:val="548DD4"/>
        </w:rPr>
        <w:pict>
          <v:shape id="_x0000_s1611" type="#_x0000_t32" style="position:absolute;left:0;text-align:left;margin-left:-3.3pt;margin-top:4pt;width:493.15pt;height:0;z-index:251761152" o:connectortype="straight" strokecolor="#a5a5a5 [2092]" strokeweight="3pt">
            <v:shadow type="perspective" color="#243f60" opacity=".5" offset="1pt" offset2="-1pt"/>
          </v:shape>
        </w:pict>
      </w:r>
    </w:p>
    <w:p w:rsidR="00436275" w:rsidRDefault="00441E0F" w:rsidP="00B95DF7">
      <w:pPr>
        <w:jc w:val="both"/>
        <w:rPr>
          <w:rFonts w:cs="Arial"/>
        </w:rPr>
      </w:pPr>
      <w:r w:rsidRPr="00AC755A">
        <w:rPr>
          <w:rFonts w:ascii="Brush Script MT" w:hAnsi="Brush Script MT"/>
          <w:b/>
          <w:bCs/>
          <w:sz w:val="44"/>
        </w:rPr>
        <w:t xml:space="preserve"> </w:t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</w:r>
      <w:r w:rsidRPr="00594759">
        <w:rPr>
          <w:rFonts w:ascii="Brush Script MT" w:hAnsi="Brush Script MT"/>
          <w:b/>
          <w:bCs/>
          <w:sz w:val="26"/>
          <w:u w:val="single"/>
        </w:rPr>
        <w:t>Preclaro julgador,</w:t>
      </w:r>
      <w:r w:rsidR="00594759">
        <w:rPr>
          <w:rFonts w:cs="Arial"/>
        </w:rPr>
        <w:t xml:space="preserve"> </w:t>
      </w:r>
      <w:r w:rsidR="00DD6E8F" w:rsidRPr="00DD6E8F">
        <w:rPr>
          <w:rFonts w:cs="Arial"/>
          <w:i/>
          <w:sz w:val="22"/>
        </w:rPr>
        <w:t>“terminus a quo”,</w:t>
      </w:r>
      <w:r w:rsidR="00DD6E8F" w:rsidRPr="00DD6E8F">
        <w:rPr>
          <w:rFonts w:cs="Arial"/>
          <w:sz w:val="32"/>
        </w:rPr>
        <w:t xml:space="preserve"> </w:t>
      </w:r>
      <w:r w:rsidR="00594759">
        <w:rPr>
          <w:rFonts w:cs="Arial"/>
        </w:rPr>
        <w:t>e</w:t>
      </w:r>
      <w:r w:rsidR="0095572C" w:rsidRPr="001A4BE7">
        <w:rPr>
          <w:rFonts w:cs="Arial"/>
        </w:rPr>
        <w:t xml:space="preserve">stabilizado o processo nas </w:t>
      </w:r>
      <w:r w:rsidR="008D55C1" w:rsidRPr="001A4BE7">
        <w:rPr>
          <w:rFonts w:cs="Arial"/>
        </w:rPr>
        <w:t>(</w:t>
      </w:r>
      <w:r w:rsidR="0095572C" w:rsidRPr="001A4BE7">
        <w:rPr>
          <w:rFonts w:cs="Arial"/>
        </w:rPr>
        <w:t xml:space="preserve">fls. </w:t>
      </w:r>
      <w:r w:rsidR="00B95DF7" w:rsidRPr="001A4BE7">
        <w:rPr>
          <w:rFonts w:cs="Arial"/>
        </w:rPr>
        <w:t>407</w:t>
      </w:r>
      <w:r w:rsidR="0095572C" w:rsidRPr="001A4BE7">
        <w:rPr>
          <w:rFonts w:cs="Arial"/>
        </w:rPr>
        <w:t>-</w:t>
      </w:r>
      <w:r w:rsidR="00B95DF7" w:rsidRPr="001A4BE7">
        <w:rPr>
          <w:rFonts w:cs="Arial"/>
        </w:rPr>
        <w:t>419</w:t>
      </w:r>
      <w:r w:rsidR="008D55C1" w:rsidRPr="001A4BE7">
        <w:rPr>
          <w:rFonts w:cs="Arial"/>
        </w:rPr>
        <w:t>)</w:t>
      </w:r>
      <w:r w:rsidR="0095572C" w:rsidRPr="001A4BE7">
        <w:rPr>
          <w:rFonts w:cs="Arial"/>
        </w:rPr>
        <w:t xml:space="preserve">, </w:t>
      </w:r>
      <w:r w:rsidR="0095572C" w:rsidRPr="0048369E">
        <w:rPr>
          <w:rFonts w:cs="Arial"/>
        </w:rPr>
        <w:t>restou demonstrado o direito pleiteado</w:t>
      </w:r>
      <w:r w:rsidR="00D96980">
        <w:rPr>
          <w:rFonts w:cs="Arial"/>
        </w:rPr>
        <w:t xml:space="preserve"> pelo autor</w:t>
      </w:r>
      <w:r w:rsidR="0095572C">
        <w:rPr>
          <w:rFonts w:cs="Arial"/>
        </w:rPr>
        <w:t>. O</w:t>
      </w:r>
      <w:r w:rsidR="0095572C" w:rsidRPr="0048369E">
        <w:rPr>
          <w:rFonts w:cs="Arial"/>
        </w:rPr>
        <w:t xml:space="preserve"> </w:t>
      </w:r>
      <w:r w:rsidR="00B95DF7">
        <w:rPr>
          <w:rFonts w:cs="Arial"/>
        </w:rPr>
        <w:t>Impugnante</w:t>
      </w:r>
      <w:r w:rsidR="0095572C" w:rsidRPr="0048369E">
        <w:rPr>
          <w:rFonts w:cs="Arial"/>
        </w:rPr>
        <w:t xml:space="preserve"> reitera todos os pedidos formulados na inicial e impugna em todos os termos a Contestação apresentada </w:t>
      </w:r>
      <w:r w:rsidR="0095572C" w:rsidRPr="0048369E">
        <w:rPr>
          <w:rFonts w:cs="Arial"/>
        </w:rPr>
        <w:lastRenderedPageBreak/>
        <w:t>pel</w:t>
      </w:r>
      <w:r w:rsidR="00B95DF7">
        <w:rPr>
          <w:rFonts w:cs="Arial"/>
        </w:rPr>
        <w:t>os Impugnados</w:t>
      </w:r>
      <w:r w:rsidR="0095572C">
        <w:rPr>
          <w:rFonts w:cs="Arial"/>
        </w:rPr>
        <w:t xml:space="preserve"> às</w:t>
      </w:r>
      <w:r w:rsidR="0095572C" w:rsidRPr="0048369E">
        <w:rPr>
          <w:rFonts w:cs="Arial"/>
        </w:rPr>
        <w:t xml:space="preserve"> </w:t>
      </w:r>
      <w:r w:rsidR="00436275">
        <w:rPr>
          <w:rFonts w:cs="Arial"/>
        </w:rPr>
        <w:t xml:space="preserve">(fls. 407-419) e documentos juntados às </w:t>
      </w:r>
      <w:r w:rsidR="00C17561">
        <w:rPr>
          <w:rFonts w:cs="Arial"/>
        </w:rPr>
        <w:t>(</w:t>
      </w:r>
      <w:r w:rsidR="0095572C" w:rsidRPr="0048369E">
        <w:rPr>
          <w:rFonts w:cs="Arial"/>
        </w:rPr>
        <w:t>f</w:t>
      </w:r>
      <w:r w:rsidR="0095572C">
        <w:rPr>
          <w:rFonts w:cs="Arial"/>
        </w:rPr>
        <w:t>ls</w:t>
      </w:r>
      <w:r w:rsidR="0095572C" w:rsidRPr="0048369E">
        <w:rPr>
          <w:rFonts w:cs="Arial"/>
        </w:rPr>
        <w:t xml:space="preserve">. </w:t>
      </w:r>
      <w:r w:rsidR="00B95DF7">
        <w:rPr>
          <w:rFonts w:cs="Arial"/>
        </w:rPr>
        <w:t>441</w:t>
      </w:r>
      <w:r w:rsidR="0095572C" w:rsidRPr="0048369E">
        <w:rPr>
          <w:rFonts w:cs="Arial"/>
        </w:rPr>
        <w:t>-</w:t>
      </w:r>
      <w:r w:rsidR="00B95DF7">
        <w:rPr>
          <w:rFonts w:cs="Arial"/>
        </w:rPr>
        <w:t>495</w:t>
      </w:r>
      <w:r w:rsidR="00C17561">
        <w:rPr>
          <w:rFonts w:cs="Arial"/>
        </w:rPr>
        <w:t>)</w:t>
      </w:r>
      <w:r>
        <w:rPr>
          <w:rFonts w:cs="Arial"/>
        </w:rPr>
        <w:t>, dado que a contestação além de nã</w:t>
      </w:r>
      <w:r w:rsidR="00436275">
        <w:rPr>
          <w:rFonts w:cs="Arial"/>
        </w:rPr>
        <w:t>o reflet</w:t>
      </w:r>
      <w:r>
        <w:rPr>
          <w:rFonts w:cs="Arial"/>
        </w:rPr>
        <w:t>ir</w:t>
      </w:r>
      <w:r w:rsidR="00436275">
        <w:rPr>
          <w:rFonts w:cs="Arial"/>
        </w:rPr>
        <w:t xml:space="preserve"> a verdade real</w:t>
      </w:r>
      <w:r>
        <w:rPr>
          <w:rFonts w:cs="Arial"/>
        </w:rPr>
        <w:t>,</w:t>
      </w:r>
      <w:r w:rsidR="00436275">
        <w:rPr>
          <w:rFonts w:cs="Arial"/>
        </w:rPr>
        <w:t xml:space="preserve"> não consegu</w:t>
      </w:r>
      <w:r w:rsidR="00915A61">
        <w:rPr>
          <w:rFonts w:cs="Arial"/>
        </w:rPr>
        <w:t xml:space="preserve">iu </w:t>
      </w:r>
      <w:r w:rsidR="00436275">
        <w:rPr>
          <w:rFonts w:cs="Arial"/>
        </w:rPr>
        <w:t>desconstituir a peça inaugural.</w:t>
      </w:r>
    </w:p>
    <w:p w:rsidR="006D02A6" w:rsidRDefault="006D02A6" w:rsidP="00A17554">
      <w:pPr>
        <w:jc w:val="both"/>
        <w:rPr>
          <w:rFonts w:cs="Arial"/>
        </w:rPr>
      </w:pPr>
    </w:p>
    <w:p w:rsidR="00B66898" w:rsidRDefault="004F7164" w:rsidP="00A17554">
      <w:pPr>
        <w:jc w:val="both"/>
        <w:rPr>
          <w:rFonts w:cs="Arial"/>
        </w:rPr>
      </w:pPr>
      <w:r w:rsidRPr="00594759">
        <w:rPr>
          <w:rFonts w:cs="Arial"/>
          <w:b/>
        </w:rPr>
        <w:t xml:space="preserve"> </w:t>
      </w:r>
      <w:r w:rsidRPr="00594759">
        <w:rPr>
          <w:rFonts w:cs="Arial"/>
          <w:b/>
        </w:rPr>
        <w:tab/>
      </w:r>
      <w:r w:rsidRPr="00594759">
        <w:rPr>
          <w:rFonts w:cs="Arial"/>
          <w:b/>
        </w:rPr>
        <w:tab/>
      </w:r>
      <w:r w:rsidRPr="00594759">
        <w:rPr>
          <w:rFonts w:cs="Arial"/>
          <w:b/>
        </w:rPr>
        <w:tab/>
      </w:r>
      <w:r w:rsidRPr="00594759">
        <w:rPr>
          <w:rFonts w:cs="Arial"/>
          <w:b/>
        </w:rPr>
        <w:tab/>
      </w:r>
      <w:r w:rsidR="00966F68" w:rsidRPr="00594759">
        <w:rPr>
          <w:rFonts w:cs="Arial"/>
          <w:b/>
          <w:i/>
        </w:rPr>
        <w:t>“Ex positis”</w:t>
      </w:r>
      <w:r w:rsidRPr="00AC755A">
        <w:rPr>
          <w:rFonts w:cs="Arial"/>
        </w:rPr>
        <w:t>,</w:t>
      </w:r>
      <w:r>
        <w:rPr>
          <w:rFonts w:cs="Arial"/>
        </w:rPr>
        <w:t xml:space="preserve"> verifica-se que os </w:t>
      </w:r>
      <w:r w:rsidR="00A452C2">
        <w:rPr>
          <w:rFonts w:cs="Arial"/>
        </w:rPr>
        <w:t xml:space="preserve">parcos </w:t>
      </w:r>
      <w:r>
        <w:rPr>
          <w:rFonts w:cs="Arial"/>
        </w:rPr>
        <w:t>argumentos</w:t>
      </w:r>
      <w:r w:rsidR="001F7518">
        <w:rPr>
          <w:rFonts w:cs="Arial"/>
        </w:rPr>
        <w:t>, fundamentos</w:t>
      </w:r>
      <w:r>
        <w:rPr>
          <w:rFonts w:cs="Arial"/>
        </w:rPr>
        <w:t xml:space="preserve"> </w:t>
      </w:r>
      <w:r w:rsidR="00C17561">
        <w:rPr>
          <w:rFonts w:cs="Arial"/>
        </w:rPr>
        <w:t xml:space="preserve">rasos </w:t>
      </w:r>
      <w:r>
        <w:rPr>
          <w:rFonts w:cs="Arial"/>
        </w:rPr>
        <w:t xml:space="preserve">e documentos trazidos </w:t>
      </w:r>
      <w:r w:rsidR="001E0460">
        <w:rPr>
          <w:rFonts w:cs="Arial"/>
        </w:rPr>
        <w:t>pelos Impugnados</w:t>
      </w:r>
      <w:r w:rsidR="00966F68">
        <w:rPr>
          <w:rFonts w:cs="Arial"/>
        </w:rPr>
        <w:t xml:space="preserve"> na </w:t>
      </w:r>
      <w:r>
        <w:rPr>
          <w:rFonts w:cs="Arial"/>
        </w:rPr>
        <w:t xml:space="preserve">peça </w:t>
      </w:r>
      <w:r w:rsidR="00966F68">
        <w:rPr>
          <w:rFonts w:cs="Arial"/>
        </w:rPr>
        <w:t>de revide</w:t>
      </w:r>
      <w:r w:rsidR="00F8346C">
        <w:rPr>
          <w:rFonts w:cs="Arial"/>
        </w:rPr>
        <w:t xml:space="preserve">, são desprovidos de octanagem jurídica e da verdade </w:t>
      </w:r>
      <w:r w:rsidR="00966F68">
        <w:rPr>
          <w:rFonts w:cs="Arial"/>
        </w:rPr>
        <w:t>franca</w:t>
      </w:r>
      <w:r w:rsidR="00F8346C">
        <w:rPr>
          <w:rFonts w:cs="Arial"/>
        </w:rPr>
        <w:t>,</w:t>
      </w:r>
      <w:r>
        <w:rPr>
          <w:rFonts w:cs="Arial"/>
        </w:rPr>
        <w:t xml:space="preserve"> revela</w:t>
      </w:r>
      <w:r w:rsidR="00F8346C">
        <w:rPr>
          <w:rFonts w:cs="Arial"/>
        </w:rPr>
        <w:t>ndo</w:t>
      </w:r>
      <w:r>
        <w:rPr>
          <w:rFonts w:cs="Arial"/>
        </w:rPr>
        <w:t xml:space="preserve">-se insuficientes e ineficazes para rechaçar os pedidos formulados pelo autor, pelo que se ratifica, em sua inteireza, o teor da pretensão trazida no petitório inaugural, para o fim de que sejam julgados procedentes </w:t>
      </w:r>
      <w:r w:rsidR="00D96980">
        <w:rPr>
          <w:rFonts w:cs="Arial"/>
        </w:rPr>
        <w:t xml:space="preserve">todos </w:t>
      </w:r>
      <w:r>
        <w:rPr>
          <w:rFonts w:cs="Arial"/>
        </w:rPr>
        <w:t>os pedidos</w:t>
      </w:r>
      <w:r w:rsidR="005D2045">
        <w:rPr>
          <w:rFonts w:cs="Arial"/>
        </w:rPr>
        <w:t>, nos termos da inicial</w:t>
      </w:r>
      <w:r w:rsidR="00A452C2">
        <w:rPr>
          <w:rFonts w:cs="Arial"/>
        </w:rPr>
        <w:t xml:space="preserve"> e emendas</w:t>
      </w:r>
      <w:r w:rsidR="005E10C4">
        <w:rPr>
          <w:rFonts w:cs="Arial"/>
        </w:rPr>
        <w:t>.</w:t>
      </w:r>
      <w:r w:rsidR="00A57A43">
        <w:rPr>
          <w:rFonts w:cs="Arial"/>
        </w:rPr>
        <w:t xml:space="preserve"> </w:t>
      </w:r>
    </w:p>
    <w:p w:rsidR="006D02A6" w:rsidRDefault="006D02A6" w:rsidP="00A17554">
      <w:pPr>
        <w:jc w:val="both"/>
        <w:rPr>
          <w:rFonts w:cs="Arial"/>
        </w:rPr>
      </w:pPr>
    </w:p>
    <w:p w:rsidR="00B66898" w:rsidRDefault="00B66898" w:rsidP="00A17554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925B4">
        <w:rPr>
          <w:rFonts w:cs="Arial"/>
          <w:b/>
          <w:i/>
        </w:rPr>
        <w:t>“Causa q</w:t>
      </w:r>
      <w:r w:rsidR="00966F68" w:rsidRPr="00AC755A">
        <w:rPr>
          <w:rFonts w:cs="Arial"/>
          <w:b/>
          <w:i/>
        </w:rPr>
        <w:t>uare”</w:t>
      </w:r>
      <w:r>
        <w:rPr>
          <w:rFonts w:cs="Arial"/>
        </w:rPr>
        <w:t xml:space="preserve">, reitera </w:t>
      </w:r>
      <w:r w:rsidRPr="00B66898">
        <w:rPr>
          <w:rFonts w:cs="Arial"/>
          <w:b/>
          <w:i/>
        </w:rPr>
        <w:t>“in totum”</w:t>
      </w:r>
      <w:r>
        <w:rPr>
          <w:rFonts w:cs="Arial"/>
        </w:rPr>
        <w:t xml:space="preserve"> pela </w:t>
      </w:r>
      <w:r w:rsidR="000567D0">
        <w:rPr>
          <w:rFonts w:cs="Arial"/>
        </w:rPr>
        <w:t xml:space="preserve">não extinção da demanda, eis que desconstituídas e superadas todas as </w:t>
      </w:r>
      <w:r w:rsidR="004A22C5">
        <w:rPr>
          <w:rFonts w:cs="Arial"/>
        </w:rPr>
        <w:t>prefaciais</w:t>
      </w:r>
      <w:r w:rsidR="000567D0">
        <w:rPr>
          <w:rFonts w:cs="Arial"/>
        </w:rPr>
        <w:t xml:space="preserve"> arguidas e no mérito reafirma pela</w:t>
      </w:r>
      <w:r w:rsidR="00FA5891">
        <w:rPr>
          <w:rFonts w:cs="Arial"/>
        </w:rPr>
        <w:t xml:space="preserve"> não declaração da deca</w:t>
      </w:r>
      <w:r w:rsidR="00A45AA3">
        <w:rPr>
          <w:rFonts w:cs="Arial"/>
        </w:rPr>
        <w:t>dência, eis que</w:t>
      </w:r>
      <w:r w:rsidR="007B5C6F">
        <w:rPr>
          <w:rFonts w:cs="Arial"/>
        </w:rPr>
        <w:t xml:space="preserve"> </w:t>
      </w:r>
      <w:r w:rsidR="001E0460">
        <w:rPr>
          <w:rFonts w:cs="Arial"/>
        </w:rPr>
        <w:t xml:space="preserve">surreal e </w:t>
      </w:r>
      <w:r w:rsidR="007B5C6F">
        <w:rPr>
          <w:rFonts w:cs="Arial"/>
        </w:rPr>
        <w:t>devidamente desconstituída</w:t>
      </w:r>
      <w:r w:rsidR="00FA5891">
        <w:rPr>
          <w:rFonts w:cs="Arial"/>
        </w:rPr>
        <w:t>, reafirmando ainda pela</w:t>
      </w:r>
      <w:r w:rsidR="000567D0">
        <w:rPr>
          <w:rFonts w:cs="Arial"/>
        </w:rPr>
        <w:t xml:space="preserve"> </w:t>
      </w:r>
      <w:r w:rsidRPr="00AE3E49">
        <w:rPr>
          <w:rFonts w:cs="Arial"/>
          <w:b/>
        </w:rPr>
        <w:t>procedência</w:t>
      </w:r>
      <w:r>
        <w:rPr>
          <w:rFonts w:cs="Arial"/>
        </w:rPr>
        <w:t xml:space="preserve"> da presente Ação </w:t>
      </w:r>
      <w:r w:rsidR="000567D0">
        <w:rPr>
          <w:rFonts w:cs="Arial"/>
        </w:rPr>
        <w:t xml:space="preserve">Ordinária </w:t>
      </w:r>
      <w:r>
        <w:rPr>
          <w:rFonts w:cs="Arial"/>
        </w:rPr>
        <w:t>de Nulidade de Pleito Eleitoral C/C Exibitória de Documentos</w:t>
      </w:r>
      <w:r w:rsidR="004A22C5">
        <w:rPr>
          <w:rFonts w:cs="Arial"/>
        </w:rPr>
        <w:t>, ancorada</w:t>
      </w:r>
      <w:r w:rsidR="004E4EC6">
        <w:rPr>
          <w:rFonts w:cs="Arial"/>
        </w:rPr>
        <w:t xml:space="preserve"> em toda exposição fática, fundamentação jurídica e </w:t>
      </w:r>
      <w:r w:rsidR="00143703" w:rsidRPr="00D96980">
        <w:rPr>
          <w:rFonts w:cs="Arial"/>
          <w:b/>
        </w:rPr>
        <w:t>encarte de</w:t>
      </w:r>
      <w:r w:rsidR="000378E3">
        <w:rPr>
          <w:rFonts w:cs="Arial"/>
          <w:b/>
        </w:rPr>
        <w:t xml:space="preserve"> provas inconcussas</w:t>
      </w:r>
      <w:r w:rsidR="004E4EC6">
        <w:rPr>
          <w:rFonts w:cs="Arial"/>
        </w:rPr>
        <w:t xml:space="preserve"> aos autos.</w:t>
      </w:r>
    </w:p>
    <w:p w:rsidR="007B71E2" w:rsidRDefault="007B71E2" w:rsidP="00A1755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A30AD" w:rsidRPr="00CA3AA0" w:rsidRDefault="007B71E2" w:rsidP="00A17554">
      <w:pPr>
        <w:jc w:val="both"/>
        <w:rPr>
          <w:rFonts w:cs="Arial"/>
          <w:b/>
          <w:i/>
          <w:u w:val="single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57A43" w:rsidRPr="00CA3AA0">
        <w:rPr>
          <w:rFonts w:cs="Arial"/>
          <w:b/>
          <w:i/>
          <w:u w:val="single"/>
        </w:rPr>
        <w:t>Requerendo-se:</w:t>
      </w:r>
    </w:p>
    <w:p w:rsidR="00BF257F" w:rsidRDefault="00BF257F" w:rsidP="00A17554">
      <w:pPr>
        <w:jc w:val="both"/>
        <w:rPr>
          <w:rFonts w:cs="Arial"/>
        </w:rPr>
      </w:pPr>
    </w:p>
    <w:p w:rsidR="001C7382" w:rsidRDefault="001C7382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Que seja oportunizado aos Impugnados, vistas </w:t>
      </w:r>
      <w:r w:rsidR="0004657C">
        <w:rPr>
          <w:rFonts w:ascii="Courier New" w:hAnsi="Courier New" w:cs="Courier New"/>
          <w:sz w:val="22"/>
        </w:rPr>
        <w:t>a</w:t>
      </w:r>
      <w:r>
        <w:rPr>
          <w:rFonts w:ascii="Courier New" w:hAnsi="Courier New" w:cs="Courier New"/>
          <w:sz w:val="22"/>
        </w:rPr>
        <w:t>os documentos anexados</w:t>
      </w:r>
      <w:r w:rsidR="00CA3AA0">
        <w:rPr>
          <w:rFonts w:ascii="Courier New" w:hAnsi="Courier New" w:cs="Courier New"/>
          <w:sz w:val="22"/>
        </w:rPr>
        <w:t xml:space="preserve"> na presente peça</w:t>
      </w:r>
      <w:r>
        <w:rPr>
          <w:rFonts w:ascii="Courier New" w:hAnsi="Courier New" w:cs="Courier New"/>
          <w:sz w:val="22"/>
        </w:rPr>
        <w:t>;</w:t>
      </w:r>
    </w:p>
    <w:p w:rsidR="004F03C4" w:rsidRPr="00A57A43" w:rsidRDefault="004F03C4" w:rsidP="004F03C4">
      <w:pPr>
        <w:jc w:val="both"/>
        <w:rPr>
          <w:rFonts w:ascii="Courier New" w:hAnsi="Courier New" w:cs="Courier New"/>
          <w:sz w:val="22"/>
        </w:rPr>
      </w:pPr>
    </w:p>
    <w:p w:rsidR="005D2045" w:rsidRPr="00A57A43" w:rsidRDefault="00FE04B8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A</w:t>
      </w:r>
      <w:r w:rsidR="005D2045" w:rsidRPr="00A57A43">
        <w:rPr>
          <w:rFonts w:ascii="Courier New" w:hAnsi="Courier New" w:cs="Courier New"/>
          <w:sz w:val="22"/>
        </w:rPr>
        <w:t xml:space="preserve"> condenação dos Impugnados em custas, honorários advocatícios e sucumbenciais</w:t>
      </w:r>
      <w:r w:rsidR="001C7382">
        <w:rPr>
          <w:rFonts w:ascii="Courier New" w:hAnsi="Courier New" w:cs="Courier New"/>
          <w:sz w:val="22"/>
        </w:rPr>
        <w:t>;</w:t>
      </w:r>
    </w:p>
    <w:p w:rsidR="005D2045" w:rsidRPr="00A57A43" w:rsidRDefault="005D2045" w:rsidP="00A57A43">
      <w:pPr>
        <w:ind w:left="3545"/>
        <w:jc w:val="both"/>
        <w:rPr>
          <w:rFonts w:ascii="Courier New" w:hAnsi="Courier New" w:cs="Courier New"/>
          <w:sz w:val="22"/>
        </w:rPr>
      </w:pPr>
    </w:p>
    <w:p w:rsidR="005D2045" w:rsidRDefault="00A57A43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Qu</w:t>
      </w:r>
      <w:r w:rsidR="005D2045" w:rsidRPr="00A57A43">
        <w:rPr>
          <w:rFonts w:ascii="Courier New" w:hAnsi="Courier New" w:cs="Courier New"/>
          <w:sz w:val="22"/>
        </w:rPr>
        <w:t>e os documentos anexados na presente peça sejam juntados aos autos</w:t>
      </w:r>
      <w:r w:rsidR="001C7382">
        <w:rPr>
          <w:rFonts w:ascii="Courier New" w:hAnsi="Courier New" w:cs="Courier New"/>
          <w:sz w:val="22"/>
        </w:rPr>
        <w:t>;</w:t>
      </w:r>
    </w:p>
    <w:p w:rsidR="00F0024D" w:rsidRDefault="00F0024D" w:rsidP="00F0024D">
      <w:pPr>
        <w:pStyle w:val="PargrafodaLista"/>
        <w:rPr>
          <w:rFonts w:ascii="Courier New" w:hAnsi="Courier New" w:cs="Courier New"/>
          <w:sz w:val="22"/>
        </w:rPr>
      </w:pPr>
    </w:p>
    <w:p w:rsidR="00F0024D" w:rsidRPr="00A57A43" w:rsidRDefault="00A65E15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Qu</w:t>
      </w:r>
      <w:r w:rsidRPr="00F0024D">
        <w:rPr>
          <w:rFonts w:ascii="Courier New" w:hAnsi="Courier New" w:cs="Courier New"/>
          <w:sz w:val="22"/>
        </w:rPr>
        <w:t xml:space="preserve">e os documentos juntados pelos Impugnados às (fls 441-462) e (471-495), referentes aos </w:t>
      </w:r>
      <w:r w:rsidRPr="00F0024D">
        <w:rPr>
          <w:rFonts w:ascii="Courier New" w:hAnsi="Courier New" w:cs="Courier New"/>
          <w:b/>
          <w:color w:val="FF0000"/>
          <w:sz w:val="22"/>
        </w:rPr>
        <w:t>novos</w:t>
      </w:r>
      <w:r w:rsidRPr="00F0024D">
        <w:rPr>
          <w:rFonts w:ascii="Courier New" w:hAnsi="Courier New" w:cs="Courier New"/>
          <w:sz w:val="22"/>
        </w:rPr>
        <w:t xml:space="preserve"> estatutos sociais da Associação, sejam desentranhadas dos autos, porquanto sem relação com a presente demanda</w:t>
      </w:r>
      <w:r>
        <w:rPr>
          <w:rFonts w:ascii="Courier New" w:hAnsi="Courier New" w:cs="Courier New"/>
          <w:sz w:val="22"/>
        </w:rPr>
        <w:t>;</w:t>
      </w:r>
    </w:p>
    <w:p w:rsidR="000567D0" w:rsidRDefault="000567D0" w:rsidP="00F0024D">
      <w:pPr>
        <w:jc w:val="both"/>
        <w:rPr>
          <w:rFonts w:cs="Arial"/>
        </w:rPr>
      </w:pPr>
    </w:p>
    <w:p w:rsidR="00F0024D" w:rsidRPr="000C0D54" w:rsidRDefault="00F0024D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Determinar que todos os Quadros da Associação sejam informados do </w:t>
      </w:r>
      <w:r w:rsidRPr="00F0024D">
        <w:rPr>
          <w:rFonts w:ascii="Courier New" w:hAnsi="Courier New" w:cs="Courier New"/>
          <w:i/>
          <w:sz w:val="22"/>
        </w:rPr>
        <w:t>“</w:t>
      </w:r>
      <w:r>
        <w:rPr>
          <w:rFonts w:ascii="Courier New" w:hAnsi="Courier New" w:cs="Courier New"/>
          <w:i/>
          <w:sz w:val="22"/>
        </w:rPr>
        <w:t>decisium</w:t>
      </w:r>
      <w:r w:rsidRPr="00F0024D">
        <w:rPr>
          <w:rFonts w:ascii="Courier New" w:hAnsi="Courier New" w:cs="Courier New"/>
          <w:i/>
          <w:sz w:val="22"/>
        </w:rPr>
        <w:t>”</w:t>
      </w:r>
      <w:r>
        <w:rPr>
          <w:rFonts w:ascii="Courier New" w:hAnsi="Courier New" w:cs="Courier New"/>
          <w:i/>
          <w:sz w:val="22"/>
        </w:rPr>
        <w:t xml:space="preserve"> </w:t>
      </w:r>
      <w:r>
        <w:rPr>
          <w:rFonts w:ascii="Courier New" w:hAnsi="Courier New" w:cs="Courier New"/>
          <w:sz w:val="22"/>
        </w:rPr>
        <w:t>da presente ação</w:t>
      </w:r>
      <w:r>
        <w:rPr>
          <w:rFonts w:ascii="Courier New" w:hAnsi="Courier New" w:cs="Courier New"/>
          <w:i/>
          <w:sz w:val="22"/>
        </w:rPr>
        <w:t>;</w:t>
      </w:r>
    </w:p>
    <w:p w:rsidR="000C0D54" w:rsidRDefault="000C0D54" w:rsidP="000C0D54">
      <w:pPr>
        <w:pStyle w:val="PargrafodaLista"/>
        <w:rPr>
          <w:rFonts w:ascii="Courier New" w:hAnsi="Courier New" w:cs="Courier New"/>
          <w:sz w:val="22"/>
        </w:rPr>
      </w:pPr>
    </w:p>
    <w:p w:rsidR="000C0D54" w:rsidRDefault="004E506D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O r</w:t>
      </w:r>
      <w:r w:rsidR="000C0D54">
        <w:rPr>
          <w:rFonts w:ascii="Courier New" w:hAnsi="Courier New" w:cs="Courier New"/>
          <w:sz w:val="22"/>
        </w:rPr>
        <w:t>econhecimento preclusivo de todas as matérias e documentos não impugnados especificamente pela parte adversa;</w:t>
      </w:r>
    </w:p>
    <w:p w:rsidR="00F0024D" w:rsidRDefault="00F0024D" w:rsidP="00F0024D">
      <w:pPr>
        <w:pStyle w:val="PargrafodaLista"/>
        <w:rPr>
          <w:rFonts w:ascii="Courier New" w:hAnsi="Courier New" w:cs="Courier New"/>
          <w:sz w:val="22"/>
        </w:rPr>
      </w:pPr>
    </w:p>
    <w:p w:rsidR="000567D0" w:rsidRPr="00A72519" w:rsidRDefault="000567D0" w:rsidP="004F03C4">
      <w:pPr>
        <w:numPr>
          <w:ilvl w:val="0"/>
          <w:numId w:val="18"/>
        </w:numPr>
        <w:jc w:val="both"/>
        <w:rPr>
          <w:rFonts w:ascii="Courier New" w:hAnsi="Courier New" w:cs="Courier New"/>
          <w:sz w:val="22"/>
        </w:rPr>
      </w:pPr>
      <w:r w:rsidRPr="00A72519">
        <w:rPr>
          <w:rFonts w:ascii="Courier New" w:hAnsi="Courier New" w:cs="Courier New"/>
          <w:sz w:val="22"/>
        </w:rPr>
        <w:t>A condenação dos Impugnados por litigância de má-fé;</w:t>
      </w:r>
    </w:p>
    <w:p w:rsidR="005D2045" w:rsidRPr="00A72519" w:rsidRDefault="005D2045" w:rsidP="00A17554">
      <w:pPr>
        <w:jc w:val="both"/>
        <w:rPr>
          <w:rFonts w:ascii="Courier New" w:hAnsi="Courier New" w:cs="Courier New"/>
        </w:rPr>
      </w:pPr>
    </w:p>
    <w:p w:rsidR="00FF13C1" w:rsidRDefault="00A57A43" w:rsidP="00A17554">
      <w:pPr>
        <w:jc w:val="both"/>
        <w:rPr>
          <w:rFonts w:ascii="Courier New" w:hAnsi="Courier New" w:cs="Courier New"/>
        </w:rPr>
      </w:pPr>
      <w:r w:rsidRPr="001E37D5">
        <w:rPr>
          <w:rFonts w:ascii="Courier New" w:hAnsi="Courier New" w:cs="Courier New"/>
        </w:rPr>
        <w:t xml:space="preserve"> </w:t>
      </w:r>
      <w:r w:rsidRPr="001E37D5">
        <w:rPr>
          <w:rFonts w:ascii="Courier New" w:hAnsi="Courier New" w:cs="Courier New"/>
        </w:rPr>
        <w:tab/>
      </w:r>
      <w:r w:rsidRPr="001E37D5">
        <w:rPr>
          <w:rFonts w:ascii="Courier New" w:hAnsi="Courier New" w:cs="Courier New"/>
        </w:rPr>
        <w:tab/>
      </w:r>
      <w:r w:rsidRPr="001E37D5">
        <w:rPr>
          <w:rFonts w:ascii="Courier New" w:hAnsi="Courier New" w:cs="Courier New"/>
        </w:rPr>
        <w:tab/>
      </w:r>
      <w:r w:rsidRPr="001E37D5">
        <w:rPr>
          <w:rFonts w:ascii="Courier New" w:hAnsi="Courier New" w:cs="Courier New"/>
        </w:rPr>
        <w:tab/>
      </w:r>
      <w:r w:rsidR="005E10C4" w:rsidRPr="002E2344">
        <w:rPr>
          <w:rFonts w:ascii="Courier New" w:hAnsi="Courier New" w:cs="Courier New"/>
        </w:rPr>
        <w:t>Renova</w:t>
      </w:r>
      <w:r w:rsidR="005E10C4" w:rsidRPr="001E37D5">
        <w:rPr>
          <w:rFonts w:ascii="Courier New" w:hAnsi="Courier New" w:cs="Courier New"/>
        </w:rPr>
        <w:t xml:space="preserve"> pelo deferimento da medida excepcional</w:t>
      </w:r>
      <w:r w:rsidR="005712C7">
        <w:rPr>
          <w:rFonts w:ascii="Courier New" w:hAnsi="Courier New" w:cs="Courier New"/>
        </w:rPr>
        <w:t xml:space="preserve">, </w:t>
      </w:r>
      <w:r w:rsidR="00A03ED4">
        <w:rPr>
          <w:rFonts w:ascii="Courier New" w:hAnsi="Courier New" w:cs="Courier New"/>
        </w:rPr>
        <w:t>pleiteando</w:t>
      </w:r>
      <w:r w:rsidR="005712C7">
        <w:rPr>
          <w:rFonts w:ascii="Courier New" w:hAnsi="Courier New" w:cs="Courier New"/>
        </w:rPr>
        <w:t xml:space="preserve"> ainda a chamada aos autos do </w:t>
      </w:r>
      <w:r w:rsidR="005712C7" w:rsidRPr="005712C7">
        <w:rPr>
          <w:rFonts w:ascii="Courier New" w:hAnsi="Courier New" w:cs="Courier New"/>
          <w:i/>
        </w:rPr>
        <w:t>“</w:t>
      </w:r>
      <w:r w:rsidR="005712C7">
        <w:rPr>
          <w:rFonts w:ascii="Courier New" w:hAnsi="Courier New" w:cs="Courier New"/>
          <w:i/>
        </w:rPr>
        <w:t>Parquet Público Estadual</w:t>
      </w:r>
      <w:r w:rsidR="005712C7" w:rsidRPr="005712C7">
        <w:rPr>
          <w:rFonts w:ascii="Courier New" w:hAnsi="Courier New" w:cs="Courier New"/>
          <w:i/>
        </w:rPr>
        <w:t>”</w:t>
      </w:r>
      <w:r w:rsidR="005712C7">
        <w:rPr>
          <w:rFonts w:ascii="Courier New" w:hAnsi="Courier New" w:cs="Courier New"/>
          <w:i/>
        </w:rPr>
        <w:t xml:space="preserve"> </w:t>
      </w:r>
      <w:r w:rsidR="005712C7" w:rsidRPr="005712C7">
        <w:rPr>
          <w:rFonts w:ascii="Courier New" w:hAnsi="Courier New" w:cs="Courier New"/>
        </w:rPr>
        <w:t>– (fl. 30</w:t>
      </w:r>
      <w:r w:rsidR="00F0024D">
        <w:rPr>
          <w:rFonts w:ascii="Courier New" w:hAnsi="Courier New" w:cs="Courier New"/>
        </w:rPr>
        <w:t>).</w:t>
      </w:r>
    </w:p>
    <w:p w:rsidR="00F0024D" w:rsidRDefault="00F0024D" w:rsidP="00A17554">
      <w:pPr>
        <w:jc w:val="both"/>
        <w:rPr>
          <w:rFonts w:ascii="Courier New" w:hAnsi="Courier New" w:cs="Courier New"/>
        </w:rPr>
      </w:pPr>
    </w:p>
    <w:p w:rsidR="00F0024D" w:rsidRDefault="00F0024D" w:rsidP="003C2560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  <w:r w:rsidRPr="000F4E5C">
        <w:rPr>
          <w:rFonts w:ascii="Courier New" w:hAnsi="Courier New" w:cs="Courier New"/>
          <w:b/>
          <w:i/>
          <w:sz w:val="18"/>
        </w:rPr>
        <w:t>‘</w:t>
      </w:r>
      <w:r w:rsidR="00305E8F" w:rsidRPr="000F4E5C">
        <w:rPr>
          <w:rFonts w:ascii="Courier New" w:hAnsi="Courier New" w:cs="Courier New"/>
          <w:b/>
          <w:i/>
          <w:sz w:val="18"/>
        </w:rPr>
        <w:t xml:space="preserve">... </w:t>
      </w:r>
      <w:r w:rsidR="003C2560" w:rsidRPr="000F4E5C">
        <w:rPr>
          <w:rFonts w:ascii="Courier New" w:hAnsi="Courier New" w:cs="Courier New"/>
          <w:b/>
          <w:i/>
          <w:sz w:val="18"/>
        </w:rPr>
        <w:t>terminus ad quem p</w:t>
      </w:r>
      <w:r w:rsidRPr="000F4E5C">
        <w:rPr>
          <w:rFonts w:ascii="Courier New" w:hAnsi="Courier New" w:cs="Courier New"/>
          <w:b/>
          <w:i/>
          <w:sz w:val="18"/>
        </w:rPr>
        <w:t>ela Justiça</w:t>
      </w:r>
      <w:r w:rsidR="00305E8F" w:rsidRPr="000F4E5C">
        <w:rPr>
          <w:rFonts w:ascii="Courier New" w:hAnsi="Courier New" w:cs="Courier New"/>
          <w:b/>
          <w:i/>
          <w:sz w:val="18"/>
        </w:rPr>
        <w:t xml:space="preserve"> ...</w:t>
      </w:r>
      <w:r w:rsidRPr="000F4E5C">
        <w:rPr>
          <w:rFonts w:ascii="Courier New" w:hAnsi="Courier New" w:cs="Courier New"/>
          <w:b/>
          <w:i/>
          <w:sz w:val="18"/>
        </w:rPr>
        <w:t>’</w:t>
      </w:r>
    </w:p>
    <w:p w:rsidR="000E55DC" w:rsidRPr="000F4E5C" w:rsidRDefault="000E55DC" w:rsidP="003C2560">
      <w:pPr>
        <w:ind w:left="4254" w:firstLine="709"/>
        <w:jc w:val="right"/>
        <w:rPr>
          <w:rFonts w:ascii="Courier New" w:hAnsi="Courier New" w:cs="Courier New"/>
          <w:b/>
          <w:i/>
          <w:sz w:val="18"/>
        </w:rPr>
      </w:pPr>
    </w:p>
    <w:p w:rsidR="007071F6" w:rsidRPr="00C300C1" w:rsidRDefault="00A57A43" w:rsidP="000E55DC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F7164">
        <w:rPr>
          <w:rFonts w:cs="Arial"/>
        </w:rPr>
        <w:tab/>
      </w:r>
      <w:r w:rsidR="004F7164">
        <w:rPr>
          <w:rFonts w:cs="Arial"/>
        </w:rPr>
        <w:tab/>
      </w:r>
      <w:r w:rsidR="004F7164">
        <w:rPr>
          <w:rFonts w:cs="Arial"/>
        </w:rPr>
        <w:tab/>
      </w:r>
      <w:r w:rsidR="004F7164">
        <w:rPr>
          <w:rFonts w:cs="Arial"/>
        </w:rPr>
        <w:tab/>
      </w:r>
      <w:r w:rsidR="007546EE">
        <w:rPr>
          <w:rFonts w:cs="Arial"/>
          <w:noProof/>
          <w:color w:val="548DD4"/>
        </w:rPr>
        <w:pict>
          <v:shape id="_x0000_s1624" type="#_x0000_t32" style="position:absolute;left:0;text-align:left;margin-left:174.95pt;margin-top:8.75pt;width:314.8pt;height:0;z-index:251774464;mso-position-horizontal-relative:text;mso-position-vertical-relative:text" o:connectortype="straight" strokecolor="#a5a5a5 [2092]" strokeweight="3pt">
            <v:shadow type="perspective" color="#243f60" opacity=".5" offset="1pt" offset2="-1pt"/>
          </v:shape>
        </w:pict>
      </w:r>
    </w:p>
    <w:p w:rsidR="007071F6" w:rsidRPr="00C300C1" w:rsidRDefault="007071F6" w:rsidP="007071F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7071F6" w:rsidRDefault="007546EE" w:rsidP="00AC755A">
      <w:pPr>
        <w:ind w:right="970"/>
        <w:jc w:val="right"/>
        <w:rPr>
          <w:rFonts w:ascii="Aparajita" w:hAnsi="Aparajita" w:cs="Aparajita"/>
          <w:szCs w:val="24"/>
        </w:rPr>
      </w:pPr>
      <w:r w:rsidRPr="007546EE">
        <w:rPr>
          <w:rFonts w:cs="Arial"/>
          <w:b/>
          <w:noProof/>
          <w:color w:val="548DD4"/>
        </w:rPr>
        <w:pict>
          <v:shape id="_x0000_s1625" type="#_x0000_t32" style="position:absolute;left:0;text-align:left;margin-left:-3.3pt;margin-top:4pt;width:493.15pt;height:0;z-index:251775488" o:connectortype="straight" strokecolor="#a5a5a5 [2092]" strokeweight="3pt">
            <v:shadow type="perspective" color="#243f60" opacity=".5" offset="1pt" offset2="-1pt"/>
          </v:shape>
        </w:pict>
      </w:r>
    </w:p>
    <w:p w:rsidR="00DE4146" w:rsidRDefault="007071F6" w:rsidP="007071F6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Por fim, </w:t>
      </w:r>
      <w:r w:rsidR="00DE4146">
        <w:rPr>
          <w:rFonts w:cs="Arial"/>
        </w:rPr>
        <w:t>Alinhavado nas entrelinhas d</w:t>
      </w:r>
      <w:r w:rsidR="00DE4146" w:rsidRPr="007071F6">
        <w:rPr>
          <w:rFonts w:cs="Arial"/>
        </w:rPr>
        <w:t>os artigos 98 e 205, do Código de Normas da Corregedoria Geral de Justiça do Estado do Mato Grosso do Sul c.c. os artigos 236, § 1º, 237 e 238 do Código de Processo Civil</w:t>
      </w:r>
      <w:r w:rsidR="00DE4146">
        <w:rPr>
          <w:rFonts w:cs="Arial"/>
        </w:rPr>
        <w:t>, requer:</w:t>
      </w:r>
    </w:p>
    <w:p w:rsidR="00DE4146" w:rsidRDefault="00DE4146" w:rsidP="007071F6">
      <w:pPr>
        <w:jc w:val="both"/>
        <w:rPr>
          <w:rFonts w:cs="Arial"/>
        </w:rPr>
      </w:pPr>
    </w:p>
    <w:p w:rsidR="007071F6" w:rsidRDefault="00DE4146" w:rsidP="007071F6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7555C">
        <w:rPr>
          <w:rFonts w:cs="Arial"/>
        </w:rPr>
        <w:t>De conseguinte, s</w:t>
      </w:r>
      <w:r w:rsidR="00D91AF3">
        <w:rPr>
          <w:rFonts w:cs="Arial"/>
        </w:rPr>
        <w:t xml:space="preserve">ejam todas as intimações deste feito, </w:t>
      </w:r>
      <w:r w:rsidR="007071F6">
        <w:rPr>
          <w:rFonts w:cs="Arial"/>
        </w:rPr>
        <w:t xml:space="preserve">dirigidas EXCLUSIVAMENTE ao </w:t>
      </w:r>
      <w:r w:rsidR="007071F6" w:rsidRPr="00B66898">
        <w:rPr>
          <w:rFonts w:cs="Arial"/>
          <w:b/>
        </w:rPr>
        <w:t>Advogado TIRMIANO DO NASCIMENTO ELIAS,</w:t>
      </w:r>
      <w:r w:rsidR="007071F6">
        <w:rPr>
          <w:rFonts w:cs="Arial"/>
        </w:rPr>
        <w:t xml:space="preserve"> inscrito na </w:t>
      </w:r>
      <w:r w:rsidR="007071F6" w:rsidRPr="00B66898">
        <w:rPr>
          <w:rFonts w:cs="Arial"/>
          <w:b/>
        </w:rPr>
        <w:t>OAB  n</w:t>
      </w:r>
      <w:r w:rsidR="009072A2">
        <w:rPr>
          <w:rFonts w:cs="Arial"/>
          <w:b/>
        </w:rPr>
        <w:t>º</w:t>
      </w:r>
      <w:r w:rsidR="007071F6" w:rsidRPr="00B66898">
        <w:rPr>
          <w:rFonts w:cs="Arial"/>
          <w:b/>
        </w:rPr>
        <w:t xml:space="preserve"> 13.985</w:t>
      </w:r>
      <w:r w:rsidR="007071F6">
        <w:rPr>
          <w:rFonts w:cs="Arial"/>
          <w:b/>
        </w:rPr>
        <w:t>, Seccional/MS,</w:t>
      </w:r>
      <w:r w:rsidR="007071F6">
        <w:rPr>
          <w:rFonts w:cs="Arial"/>
        </w:rPr>
        <w:t xml:space="preserve"> sob pena de nulidade processual. </w:t>
      </w:r>
    </w:p>
    <w:p w:rsidR="000E55DC" w:rsidRDefault="000E55DC" w:rsidP="00536110">
      <w:pPr>
        <w:ind w:left="2410" w:firstLine="426"/>
        <w:jc w:val="both"/>
        <w:rPr>
          <w:rFonts w:cs="Arial"/>
        </w:rPr>
      </w:pPr>
    </w:p>
    <w:p w:rsidR="004C7383" w:rsidRDefault="0036473F" w:rsidP="000E55DC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0E55DC" w:rsidRDefault="000E55DC" w:rsidP="000E55DC">
      <w:pPr>
        <w:ind w:left="2410" w:firstLine="426"/>
        <w:jc w:val="both"/>
        <w:rPr>
          <w:rFonts w:cs="Arial"/>
        </w:rPr>
      </w:pPr>
    </w:p>
    <w:p w:rsidR="000E55DC" w:rsidRDefault="000E55DC" w:rsidP="000E55DC">
      <w:pPr>
        <w:ind w:left="2410" w:firstLine="426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0E55DC" w:rsidRPr="0048369E" w:rsidRDefault="000E55DC" w:rsidP="00536110">
      <w:pPr>
        <w:ind w:left="2410" w:firstLine="426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3B1EA7">
        <w:rPr>
          <w:rFonts w:cs="Arial"/>
        </w:rPr>
        <w:t>03</w:t>
      </w:r>
      <w:r w:rsidRPr="0048369E">
        <w:rPr>
          <w:rFonts w:cs="Arial"/>
        </w:rPr>
        <w:t xml:space="preserve"> de </w:t>
      </w:r>
      <w:r w:rsidR="003B1EA7">
        <w:rPr>
          <w:rFonts w:cs="Arial"/>
        </w:rPr>
        <w:t>Novembro</w:t>
      </w:r>
      <w:r w:rsidRPr="0048369E">
        <w:rPr>
          <w:rFonts w:cs="Arial"/>
        </w:rPr>
        <w:t xml:space="preserve"> de 2015.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4C7383" w:rsidRDefault="004C7383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A17554">
      <w:pPr>
        <w:ind w:left="1701"/>
        <w:jc w:val="center"/>
        <w:rPr>
          <w:rFonts w:cs="Arial"/>
          <w:sz w:val="20"/>
        </w:rPr>
      </w:pPr>
    </w:p>
    <w:p w:rsidR="005D2045" w:rsidRPr="0048369E" w:rsidRDefault="005D2045" w:rsidP="00A17554">
      <w:pPr>
        <w:ind w:left="1701"/>
        <w:jc w:val="center"/>
        <w:rPr>
          <w:rFonts w:cs="Arial"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:rsidR="0036473F" w:rsidRPr="008245CE" w:rsidRDefault="0036473F" w:rsidP="00A17554">
      <w:pPr>
        <w:ind w:left="1701"/>
        <w:jc w:val="center"/>
        <w:rPr>
          <w:rFonts w:cs="Arial"/>
          <w:b/>
          <w:sz w:val="18"/>
        </w:rPr>
      </w:pPr>
      <w:r w:rsidRPr="008245CE">
        <w:rPr>
          <w:rFonts w:cs="Arial"/>
          <w:b/>
          <w:sz w:val="18"/>
        </w:rPr>
        <w:t>OAB 13.985/MS</w:t>
      </w:r>
    </w:p>
    <w:p w:rsidR="0036473F" w:rsidRPr="00DE6021" w:rsidRDefault="002E2344" w:rsidP="000E55DC">
      <w:pPr>
        <w:ind w:left="1701"/>
        <w:jc w:val="center"/>
        <w:rPr>
          <w:rFonts w:cs="Arial"/>
          <w:b/>
          <w:sz w:val="22"/>
        </w:rPr>
      </w:pPr>
      <w:r w:rsidRPr="00DE6021">
        <w:rPr>
          <w:rFonts w:cs="Arial"/>
          <w:b/>
          <w:sz w:val="18"/>
        </w:rPr>
        <w:t xml:space="preserve">Chancelado por </w:t>
      </w:r>
      <w:r w:rsidR="00A45AA3" w:rsidRPr="00DE6021">
        <w:rPr>
          <w:rFonts w:cs="Arial"/>
          <w:b/>
          <w:sz w:val="18"/>
        </w:rPr>
        <w:t>certificação</w:t>
      </w:r>
      <w:r w:rsidR="0036473F" w:rsidRPr="00DE6021">
        <w:rPr>
          <w:rFonts w:cs="Arial"/>
          <w:b/>
          <w:sz w:val="18"/>
        </w:rPr>
        <w:t xml:space="preserve"> </w:t>
      </w:r>
      <w:r w:rsidRPr="00DE6021">
        <w:rPr>
          <w:rFonts w:cs="Arial"/>
          <w:b/>
          <w:sz w:val="18"/>
        </w:rPr>
        <w:t>d</w:t>
      </w:r>
      <w:r w:rsidR="0036473F" w:rsidRPr="00DE6021">
        <w:rPr>
          <w:rFonts w:cs="Arial"/>
          <w:b/>
          <w:sz w:val="18"/>
        </w:rPr>
        <w:t>igital</w:t>
      </w:r>
    </w:p>
    <w:p w:rsidR="001A4BE7" w:rsidRDefault="001A4BE7" w:rsidP="00CA67B3">
      <w:pPr>
        <w:jc w:val="center"/>
        <w:rPr>
          <w:rFonts w:ascii="Tahoma" w:hAnsi="Tahoma" w:cs="Tahoma"/>
          <w:b/>
          <w:sz w:val="16"/>
        </w:rPr>
      </w:pPr>
    </w:p>
    <w:p w:rsidR="001A4BE7" w:rsidRDefault="001A4BE7" w:rsidP="00CA67B3">
      <w:pPr>
        <w:jc w:val="center"/>
        <w:rPr>
          <w:rFonts w:ascii="Tahoma" w:hAnsi="Tahoma" w:cs="Tahoma"/>
          <w:b/>
          <w:sz w:val="16"/>
        </w:rPr>
      </w:pPr>
    </w:p>
    <w:p w:rsidR="001A4BE7" w:rsidRPr="00C300C1" w:rsidRDefault="007546EE" w:rsidP="001A4BE7">
      <w:pPr>
        <w:rPr>
          <w:rFonts w:cs="Arial"/>
          <w:color w:val="548DD4"/>
        </w:rPr>
      </w:pPr>
      <w:r>
        <w:rPr>
          <w:rFonts w:cs="Arial"/>
          <w:noProof/>
          <w:color w:val="548DD4"/>
        </w:rPr>
        <w:pict>
          <v:shape id="_x0000_s1612" type="#_x0000_t32" style="position:absolute;margin-left:174.95pt;margin-top:8.75pt;width:314.8pt;height:0;z-index:251762176" o:connectortype="straight" strokecolor="#a5a5a5 [2092]" strokeweight="3pt">
            <v:shadow type="perspective" color="#243f60" opacity=".5" offset="1pt" offset2="-1pt"/>
          </v:shape>
        </w:pict>
      </w:r>
    </w:p>
    <w:p w:rsidR="001A4BE7" w:rsidRPr="00C300C1" w:rsidRDefault="001A4BE7" w:rsidP="001A4BE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ROL DE DOCUMENTOS ANEXOS:</w:t>
      </w:r>
    </w:p>
    <w:p w:rsidR="001A4BE7" w:rsidRPr="00C300C1" w:rsidRDefault="007546EE" w:rsidP="001A4BE7">
      <w:pPr>
        <w:ind w:right="970"/>
        <w:jc w:val="right"/>
        <w:rPr>
          <w:rFonts w:cs="Arial"/>
          <w:b/>
          <w:color w:val="548DD4"/>
        </w:rPr>
      </w:pPr>
      <w:r>
        <w:rPr>
          <w:rFonts w:cs="Arial"/>
          <w:b/>
          <w:noProof/>
          <w:color w:val="548DD4"/>
        </w:rPr>
        <w:pict>
          <v:shape id="_x0000_s1613" type="#_x0000_t32" style="position:absolute;left:0;text-align:left;margin-left:-3.3pt;margin-top:4pt;width:493.15pt;height:0;z-index:251763200" o:connectortype="straight" strokecolor="#a5a5a5 [2092]" strokeweight="3pt">
            <v:shadow type="perspective" color="#243f60" opacity=".5" offset="1pt" offset2="-1pt"/>
          </v:shape>
        </w:pict>
      </w:r>
    </w:p>
    <w:p w:rsidR="001A4BE7" w:rsidRDefault="001A4BE7" w:rsidP="00CA67B3">
      <w:pPr>
        <w:jc w:val="center"/>
        <w:rPr>
          <w:rFonts w:ascii="Tahoma" w:hAnsi="Tahoma" w:cs="Tahoma"/>
          <w:b/>
          <w:sz w:val="16"/>
        </w:rPr>
      </w:pPr>
    </w:p>
    <w:p w:rsidR="009C4174" w:rsidRDefault="009C4174" w:rsidP="00CA67B3">
      <w:pPr>
        <w:jc w:val="center"/>
        <w:rPr>
          <w:rFonts w:ascii="Tahoma" w:hAnsi="Tahoma" w:cs="Tahoma"/>
          <w:b/>
          <w:sz w:val="16"/>
        </w:rPr>
      </w:pPr>
    </w:p>
    <w:p w:rsidR="009C4174" w:rsidRPr="009C4174" w:rsidRDefault="009C4174" w:rsidP="00CA67B3">
      <w:pPr>
        <w:jc w:val="center"/>
        <w:rPr>
          <w:rFonts w:cs="Arial"/>
          <w:b/>
          <w:szCs w:val="24"/>
        </w:rPr>
      </w:pPr>
    </w:p>
    <w:p w:rsidR="009C4174" w:rsidRPr="009C4174" w:rsidRDefault="009C4174" w:rsidP="00744535">
      <w:pPr>
        <w:rPr>
          <w:rFonts w:cs="Arial"/>
          <w:b/>
          <w:szCs w:val="24"/>
        </w:rPr>
      </w:pPr>
    </w:p>
    <w:p w:rsidR="004061B6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DD6DC8">
        <w:rPr>
          <w:rFonts w:cs="Arial"/>
          <w:b/>
          <w:szCs w:val="24"/>
        </w:rPr>
        <w:t xml:space="preserve">Relatório da </w:t>
      </w:r>
      <w:r>
        <w:rPr>
          <w:rFonts w:cs="Arial"/>
          <w:b/>
          <w:szCs w:val="24"/>
        </w:rPr>
        <w:t>Rais dos cônjuges de Associados da entidade;</w:t>
      </w:r>
    </w:p>
    <w:p w:rsidR="008667BB" w:rsidRDefault="008667BB" w:rsidP="009C4174">
      <w:pPr>
        <w:ind w:firstLine="709"/>
        <w:rPr>
          <w:rFonts w:cs="Arial"/>
          <w:b/>
          <w:szCs w:val="24"/>
        </w:rPr>
      </w:pPr>
    </w:p>
    <w:p w:rsidR="004061B6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Certidão eleitoral de Associados;</w:t>
      </w:r>
    </w:p>
    <w:p w:rsidR="008667BB" w:rsidRDefault="008667BB" w:rsidP="009C4174">
      <w:pPr>
        <w:ind w:firstLine="709"/>
        <w:rPr>
          <w:rFonts w:cs="Arial"/>
          <w:b/>
          <w:szCs w:val="24"/>
        </w:rPr>
      </w:pPr>
    </w:p>
    <w:p w:rsidR="008667BB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Procuração em nome do Presidente da comissão eleitoral;</w:t>
      </w:r>
    </w:p>
    <w:p w:rsidR="004061B6" w:rsidRDefault="004061B6" w:rsidP="009C4174">
      <w:pPr>
        <w:ind w:firstLine="709"/>
        <w:rPr>
          <w:rFonts w:cs="Arial"/>
          <w:b/>
          <w:szCs w:val="24"/>
        </w:rPr>
      </w:pPr>
    </w:p>
    <w:p w:rsidR="008667BB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CA0E86">
        <w:rPr>
          <w:rFonts w:cs="Arial"/>
          <w:b/>
          <w:szCs w:val="24"/>
        </w:rPr>
        <w:t>Quadro</w:t>
      </w:r>
      <w:r>
        <w:rPr>
          <w:rFonts w:cs="Arial"/>
          <w:b/>
          <w:szCs w:val="24"/>
        </w:rPr>
        <w:t xml:space="preserve"> com nome dos Associados e seus c</w:t>
      </w:r>
      <w:r w:rsidR="002A21C4">
        <w:rPr>
          <w:rFonts w:cs="Arial"/>
          <w:b/>
          <w:szCs w:val="24"/>
        </w:rPr>
        <w:t>ônjuges;</w:t>
      </w:r>
    </w:p>
    <w:p w:rsidR="002A21C4" w:rsidRDefault="002A21C4" w:rsidP="009C4174">
      <w:pPr>
        <w:ind w:firstLine="709"/>
        <w:rPr>
          <w:rFonts w:cs="Arial"/>
          <w:b/>
          <w:szCs w:val="24"/>
        </w:rPr>
      </w:pPr>
    </w:p>
    <w:p w:rsidR="002A21C4" w:rsidRDefault="002A21C4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Título de </w:t>
      </w:r>
      <w:r w:rsidR="000E7A29">
        <w:rPr>
          <w:rFonts w:cs="Arial"/>
          <w:b/>
          <w:szCs w:val="24"/>
        </w:rPr>
        <w:t>utilidade pública da Associação;</w:t>
      </w:r>
    </w:p>
    <w:p w:rsidR="000E7A29" w:rsidRDefault="000E7A29" w:rsidP="009C4174">
      <w:pPr>
        <w:ind w:firstLine="709"/>
        <w:rPr>
          <w:rFonts w:cs="Arial"/>
          <w:b/>
          <w:szCs w:val="24"/>
        </w:rPr>
      </w:pPr>
    </w:p>
    <w:p w:rsidR="000E7A29" w:rsidRDefault="000E7A29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Balanço</w:t>
      </w:r>
      <w:r w:rsidR="00CA0E86">
        <w:rPr>
          <w:rFonts w:cs="Arial"/>
          <w:b/>
          <w:szCs w:val="24"/>
        </w:rPr>
        <w:t xml:space="preserve"> do ano de </w:t>
      </w:r>
      <w:r>
        <w:rPr>
          <w:rFonts w:cs="Arial"/>
          <w:b/>
          <w:szCs w:val="24"/>
        </w:rPr>
        <w:t>2014 da Associação.</w:t>
      </w:r>
    </w:p>
    <w:sectPr w:rsidR="000E7A29" w:rsidSect="00CA0291">
      <w:headerReference w:type="default" r:id="rId8"/>
      <w:footerReference w:type="even" r:id="rId9"/>
      <w:footerReference w:type="default" r:id="rId10"/>
      <w:pgSz w:w="12242" w:h="20163" w:code="5"/>
      <w:pgMar w:top="1134" w:right="1418" w:bottom="1718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71" w:rsidRDefault="002D0671">
      <w:r>
        <w:separator/>
      </w:r>
    </w:p>
  </w:endnote>
  <w:endnote w:type="continuationSeparator" w:id="0">
    <w:p w:rsidR="002D0671" w:rsidRDefault="002D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altName w:val="Freehand521 B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19" w:rsidRDefault="007546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41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7419" w:rsidRDefault="0093741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19" w:rsidRDefault="007546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4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73F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37419" w:rsidRDefault="00950A7A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9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937419" w:rsidRPr="00615EC1" w:rsidRDefault="0093741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937419" w:rsidRPr="00615EC1" w:rsidRDefault="0093741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937419" w:rsidRDefault="00937419">
    <w:pPr>
      <w:pStyle w:val="Rodap"/>
      <w:jc w:val="center"/>
    </w:pPr>
  </w:p>
  <w:p w:rsidR="00937419" w:rsidRDefault="00937419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71" w:rsidRDefault="002D0671">
      <w:r>
        <w:separator/>
      </w:r>
    </w:p>
  </w:footnote>
  <w:footnote w:type="continuationSeparator" w:id="0">
    <w:p w:rsidR="002D0671" w:rsidRDefault="002D0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13" w:rsidRDefault="00D00E13" w:rsidP="00D00E1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D00E13" w:rsidRPr="00450F75" w:rsidTr="002B1D42">
      <w:tc>
        <w:tcPr>
          <w:tcW w:w="1289" w:type="dxa"/>
        </w:tcPr>
        <w:p w:rsidR="00D00E13" w:rsidRPr="00042934" w:rsidRDefault="00D00E13" w:rsidP="002B1D42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14377276" r:id="rId2"/>
            </w:object>
          </w:r>
        </w:p>
      </w:tc>
      <w:tc>
        <w:tcPr>
          <w:tcW w:w="3639" w:type="dxa"/>
        </w:tcPr>
        <w:p w:rsidR="00D00E13" w:rsidRPr="00AF23F1" w:rsidRDefault="00D00E13" w:rsidP="002B1D42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D00E13" w:rsidRPr="00AF23F1" w:rsidRDefault="00D00E13" w:rsidP="002B1D42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D00E13" w:rsidRPr="00042934" w:rsidRDefault="007546EE" w:rsidP="002B1D42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7" type="#_x0000_t32" style="position:absolute;left:0;text-align:left;margin-left:.9pt;margin-top:3.55pt;width:139.85pt;height:0;z-index:251656704" o:connectortype="straight"/>
            </w:pict>
          </w:r>
        </w:p>
        <w:p w:rsidR="00D00E13" w:rsidRPr="00AF23F1" w:rsidRDefault="00D00E13" w:rsidP="002B1D42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D00E13" w:rsidRPr="00450F75" w:rsidRDefault="00D00E13" w:rsidP="002B1D42">
          <w:pPr>
            <w:jc w:val="both"/>
            <w:rPr>
              <w:b/>
              <w:i/>
              <w:sz w:val="18"/>
              <w:u w:val="single"/>
            </w:rPr>
          </w:pPr>
          <w:r w:rsidRPr="00450F75">
            <w:rPr>
              <w:b/>
              <w:i/>
              <w:sz w:val="16"/>
              <w:u w:val="single"/>
            </w:rPr>
            <w:t xml:space="preserve">Endereço Profissional: </w:t>
          </w:r>
        </w:p>
        <w:p w:rsidR="00D00E13" w:rsidRDefault="00D00E13" w:rsidP="002B1D42">
          <w:pPr>
            <w:jc w:val="both"/>
            <w:rPr>
              <w:b/>
              <w:i/>
              <w:sz w:val="18"/>
            </w:rPr>
          </w:pPr>
        </w:p>
        <w:p w:rsidR="00D00E13" w:rsidRPr="00450F75" w:rsidRDefault="00D00E13" w:rsidP="002B1D42">
          <w:pPr>
            <w:jc w:val="both"/>
            <w:rPr>
              <w:rFonts w:cs="Arial"/>
              <w:b/>
              <w:i/>
              <w:sz w:val="18"/>
            </w:rPr>
          </w:pPr>
          <w:r w:rsidRPr="00450F75">
            <w:rPr>
              <w:rFonts w:cs="Arial"/>
              <w:b/>
              <w:i/>
              <w:sz w:val="16"/>
            </w:rPr>
            <w:t>Av. Presidente Ernesto Geisel, 2.417, centro, em frente ao Shopping Norte-Sul Praza, Campo Grande-MS – CEP: 79.006-820. Email:</w:t>
          </w:r>
          <w:proofErr w:type="gramStart"/>
          <w:r w:rsidRPr="00450F75">
            <w:rPr>
              <w:rFonts w:cs="Arial"/>
              <w:b/>
              <w:i/>
              <w:sz w:val="16"/>
            </w:rPr>
            <w:t xml:space="preserve">  </w:t>
          </w:r>
          <w:proofErr w:type="gramEnd"/>
          <w:r w:rsidRPr="00450F75">
            <w:rPr>
              <w:rFonts w:cs="Arial"/>
              <w:b/>
              <w:i/>
              <w:sz w:val="16"/>
            </w:rPr>
            <w:t>juridico@agmcontabilidade.com.br</w:t>
          </w:r>
        </w:p>
      </w:tc>
    </w:tr>
  </w:tbl>
  <w:p w:rsidR="00D00E13" w:rsidRPr="00450F75" w:rsidRDefault="007546EE" w:rsidP="00D00E13">
    <w:pPr>
      <w:pStyle w:val="Cabealho"/>
    </w:pPr>
    <w:r>
      <w:rPr>
        <w:noProof/>
      </w:rPr>
      <w:pict>
        <v:shape id="_x0000_s2068" type="#_x0000_t32" style="position:absolute;margin-left:7.45pt;margin-top:4.35pt;width:473.25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4">
      <o:colormenu v:ext="edit" strokecolor="none [2092]"/>
    </o:shapedefaults>
    <o:shapelayout v:ext="edit">
      <o:idmap v:ext="edit" data="2"/>
      <o:rules v:ext="edit">
        <o:r id="V:Rule3" type="connector" idref="#_x0000_s2068"/>
        <o:r id="V:Rule4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774"/>
    <w:rsid w:val="00003452"/>
    <w:rsid w:val="00005E72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934"/>
    <w:rsid w:val="0004657C"/>
    <w:rsid w:val="00046864"/>
    <w:rsid w:val="0004782D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1188"/>
    <w:rsid w:val="000954E1"/>
    <w:rsid w:val="000A426A"/>
    <w:rsid w:val="000A4477"/>
    <w:rsid w:val="000A4A41"/>
    <w:rsid w:val="000A756A"/>
    <w:rsid w:val="000B004D"/>
    <w:rsid w:val="000B1F85"/>
    <w:rsid w:val="000B3619"/>
    <w:rsid w:val="000B43B9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417D"/>
    <w:rsid w:val="000C5694"/>
    <w:rsid w:val="000C5A1F"/>
    <w:rsid w:val="000D1B91"/>
    <w:rsid w:val="000D2C9B"/>
    <w:rsid w:val="000D2D59"/>
    <w:rsid w:val="000D74A3"/>
    <w:rsid w:val="000E2215"/>
    <w:rsid w:val="000E2C81"/>
    <w:rsid w:val="000E3D81"/>
    <w:rsid w:val="000E55DC"/>
    <w:rsid w:val="000E7A29"/>
    <w:rsid w:val="000F20F1"/>
    <w:rsid w:val="000F2F1B"/>
    <w:rsid w:val="000F355C"/>
    <w:rsid w:val="000F4089"/>
    <w:rsid w:val="000F4E5C"/>
    <w:rsid w:val="000F564D"/>
    <w:rsid w:val="000F60F6"/>
    <w:rsid w:val="000F66C7"/>
    <w:rsid w:val="000F69AB"/>
    <w:rsid w:val="000F7800"/>
    <w:rsid w:val="000F7BAE"/>
    <w:rsid w:val="00100945"/>
    <w:rsid w:val="001028BB"/>
    <w:rsid w:val="0010371B"/>
    <w:rsid w:val="00110C73"/>
    <w:rsid w:val="001161C4"/>
    <w:rsid w:val="0011789F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3516"/>
    <w:rsid w:val="00134227"/>
    <w:rsid w:val="001414BA"/>
    <w:rsid w:val="00141C54"/>
    <w:rsid w:val="00142D33"/>
    <w:rsid w:val="00143703"/>
    <w:rsid w:val="00145323"/>
    <w:rsid w:val="0014651D"/>
    <w:rsid w:val="00146620"/>
    <w:rsid w:val="001504A3"/>
    <w:rsid w:val="00154966"/>
    <w:rsid w:val="00154A01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3496"/>
    <w:rsid w:val="00174066"/>
    <w:rsid w:val="0017555C"/>
    <w:rsid w:val="00175912"/>
    <w:rsid w:val="00176B2E"/>
    <w:rsid w:val="00177726"/>
    <w:rsid w:val="0018166C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1545"/>
    <w:rsid w:val="001B3686"/>
    <w:rsid w:val="001B48F7"/>
    <w:rsid w:val="001B5639"/>
    <w:rsid w:val="001C2AA2"/>
    <w:rsid w:val="001C7382"/>
    <w:rsid w:val="001D0B06"/>
    <w:rsid w:val="001D133D"/>
    <w:rsid w:val="001D15A5"/>
    <w:rsid w:val="001D35ED"/>
    <w:rsid w:val="001D3916"/>
    <w:rsid w:val="001D4DC6"/>
    <w:rsid w:val="001D656A"/>
    <w:rsid w:val="001D7553"/>
    <w:rsid w:val="001D7A29"/>
    <w:rsid w:val="001E0460"/>
    <w:rsid w:val="001E0500"/>
    <w:rsid w:val="001E1894"/>
    <w:rsid w:val="001E24AA"/>
    <w:rsid w:val="001E2DF5"/>
    <w:rsid w:val="001E37D5"/>
    <w:rsid w:val="001E4242"/>
    <w:rsid w:val="001E43FE"/>
    <w:rsid w:val="001E494A"/>
    <w:rsid w:val="001E5801"/>
    <w:rsid w:val="001E632E"/>
    <w:rsid w:val="001F0E88"/>
    <w:rsid w:val="001F2FAB"/>
    <w:rsid w:val="001F3539"/>
    <w:rsid w:val="001F5684"/>
    <w:rsid w:val="001F6F7A"/>
    <w:rsid w:val="001F7518"/>
    <w:rsid w:val="0020019D"/>
    <w:rsid w:val="00200F2B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6F"/>
    <w:rsid w:val="002209C7"/>
    <w:rsid w:val="002238B1"/>
    <w:rsid w:val="002239CD"/>
    <w:rsid w:val="002260F5"/>
    <w:rsid w:val="00231DAC"/>
    <w:rsid w:val="00231F28"/>
    <w:rsid w:val="0023595A"/>
    <w:rsid w:val="00236BC3"/>
    <w:rsid w:val="00240DD8"/>
    <w:rsid w:val="0024453B"/>
    <w:rsid w:val="00246EE6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12E"/>
    <w:rsid w:val="002718ED"/>
    <w:rsid w:val="00272C3D"/>
    <w:rsid w:val="00273255"/>
    <w:rsid w:val="00274C68"/>
    <w:rsid w:val="00274CE8"/>
    <w:rsid w:val="002759E3"/>
    <w:rsid w:val="0027761D"/>
    <w:rsid w:val="00280B19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5CCE"/>
    <w:rsid w:val="002B7A90"/>
    <w:rsid w:val="002C6279"/>
    <w:rsid w:val="002C7F28"/>
    <w:rsid w:val="002D067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FD9"/>
    <w:rsid w:val="002F3908"/>
    <w:rsid w:val="002F6E49"/>
    <w:rsid w:val="002F787C"/>
    <w:rsid w:val="003031F3"/>
    <w:rsid w:val="0030478C"/>
    <w:rsid w:val="00305229"/>
    <w:rsid w:val="00305E8F"/>
    <w:rsid w:val="003066A2"/>
    <w:rsid w:val="00316C0C"/>
    <w:rsid w:val="003172F9"/>
    <w:rsid w:val="003201E8"/>
    <w:rsid w:val="00322293"/>
    <w:rsid w:val="00322B27"/>
    <w:rsid w:val="00324876"/>
    <w:rsid w:val="00324AD3"/>
    <w:rsid w:val="0033186F"/>
    <w:rsid w:val="003319CB"/>
    <w:rsid w:val="00334352"/>
    <w:rsid w:val="00336B6A"/>
    <w:rsid w:val="00336C8B"/>
    <w:rsid w:val="003375ED"/>
    <w:rsid w:val="00337AF1"/>
    <w:rsid w:val="0034079E"/>
    <w:rsid w:val="0034127E"/>
    <w:rsid w:val="00341673"/>
    <w:rsid w:val="00341E1D"/>
    <w:rsid w:val="0034246B"/>
    <w:rsid w:val="003434D0"/>
    <w:rsid w:val="00345410"/>
    <w:rsid w:val="00345F2D"/>
    <w:rsid w:val="00346A64"/>
    <w:rsid w:val="00346EEF"/>
    <w:rsid w:val="003473B9"/>
    <w:rsid w:val="003473D4"/>
    <w:rsid w:val="00347A5B"/>
    <w:rsid w:val="00352CC5"/>
    <w:rsid w:val="00353109"/>
    <w:rsid w:val="00354BA0"/>
    <w:rsid w:val="00354F33"/>
    <w:rsid w:val="00355945"/>
    <w:rsid w:val="003571EC"/>
    <w:rsid w:val="003571FB"/>
    <w:rsid w:val="0036182F"/>
    <w:rsid w:val="0036438B"/>
    <w:rsid w:val="0036473F"/>
    <w:rsid w:val="00364FC1"/>
    <w:rsid w:val="00365EDF"/>
    <w:rsid w:val="00367700"/>
    <w:rsid w:val="003712E5"/>
    <w:rsid w:val="00373DF3"/>
    <w:rsid w:val="00374DF3"/>
    <w:rsid w:val="003763D1"/>
    <w:rsid w:val="003803C8"/>
    <w:rsid w:val="00381924"/>
    <w:rsid w:val="00381F34"/>
    <w:rsid w:val="00387141"/>
    <w:rsid w:val="00387148"/>
    <w:rsid w:val="00390AE1"/>
    <w:rsid w:val="00390C7C"/>
    <w:rsid w:val="00395A02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6F8"/>
    <w:rsid w:val="003A6FAC"/>
    <w:rsid w:val="003B1EA7"/>
    <w:rsid w:val="003B4AC4"/>
    <w:rsid w:val="003C2560"/>
    <w:rsid w:val="003C322F"/>
    <w:rsid w:val="003C41AC"/>
    <w:rsid w:val="003C4407"/>
    <w:rsid w:val="003C5A69"/>
    <w:rsid w:val="003C5F43"/>
    <w:rsid w:val="003C738B"/>
    <w:rsid w:val="003C7C47"/>
    <w:rsid w:val="003D1263"/>
    <w:rsid w:val="003D39E0"/>
    <w:rsid w:val="003D3D84"/>
    <w:rsid w:val="003D4859"/>
    <w:rsid w:val="003D7BEF"/>
    <w:rsid w:val="003E28AD"/>
    <w:rsid w:val="003E4F08"/>
    <w:rsid w:val="003E5E49"/>
    <w:rsid w:val="003E6D38"/>
    <w:rsid w:val="003E7AC6"/>
    <w:rsid w:val="003F0E9E"/>
    <w:rsid w:val="003F11AC"/>
    <w:rsid w:val="003F1973"/>
    <w:rsid w:val="003F25D6"/>
    <w:rsid w:val="003F2796"/>
    <w:rsid w:val="003F5C61"/>
    <w:rsid w:val="003F6F3D"/>
    <w:rsid w:val="003F717F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158"/>
    <w:rsid w:val="0041758A"/>
    <w:rsid w:val="00420169"/>
    <w:rsid w:val="004233A3"/>
    <w:rsid w:val="00423E8A"/>
    <w:rsid w:val="00425143"/>
    <w:rsid w:val="004302C5"/>
    <w:rsid w:val="00433C3D"/>
    <w:rsid w:val="00435059"/>
    <w:rsid w:val="00436275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5D77"/>
    <w:rsid w:val="00455DA7"/>
    <w:rsid w:val="00456DE8"/>
    <w:rsid w:val="0045720B"/>
    <w:rsid w:val="00460623"/>
    <w:rsid w:val="004608AD"/>
    <w:rsid w:val="00460F89"/>
    <w:rsid w:val="00462E8B"/>
    <w:rsid w:val="00464442"/>
    <w:rsid w:val="00464A2D"/>
    <w:rsid w:val="00464BA7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3396"/>
    <w:rsid w:val="004E46E9"/>
    <w:rsid w:val="004E4EC6"/>
    <w:rsid w:val="004E506D"/>
    <w:rsid w:val="004E6226"/>
    <w:rsid w:val="004E70DF"/>
    <w:rsid w:val="004E7866"/>
    <w:rsid w:val="004F03C4"/>
    <w:rsid w:val="004F05AD"/>
    <w:rsid w:val="004F1909"/>
    <w:rsid w:val="004F2306"/>
    <w:rsid w:val="004F2604"/>
    <w:rsid w:val="004F2653"/>
    <w:rsid w:val="004F33F9"/>
    <w:rsid w:val="004F4237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0BDE"/>
    <w:rsid w:val="0051114E"/>
    <w:rsid w:val="00514073"/>
    <w:rsid w:val="00514074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4002"/>
    <w:rsid w:val="005343A2"/>
    <w:rsid w:val="00536110"/>
    <w:rsid w:val="005362E5"/>
    <w:rsid w:val="00536877"/>
    <w:rsid w:val="00541CC3"/>
    <w:rsid w:val="00541E41"/>
    <w:rsid w:val="005430D1"/>
    <w:rsid w:val="00545C98"/>
    <w:rsid w:val="005532C6"/>
    <w:rsid w:val="005552B8"/>
    <w:rsid w:val="005567D3"/>
    <w:rsid w:val="00556B63"/>
    <w:rsid w:val="005603F9"/>
    <w:rsid w:val="00560FE2"/>
    <w:rsid w:val="0056111A"/>
    <w:rsid w:val="0056174E"/>
    <w:rsid w:val="00561C1E"/>
    <w:rsid w:val="00561EAC"/>
    <w:rsid w:val="00561EDC"/>
    <w:rsid w:val="00562F35"/>
    <w:rsid w:val="00563080"/>
    <w:rsid w:val="00564F23"/>
    <w:rsid w:val="0056527D"/>
    <w:rsid w:val="00566BDF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6970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9FD"/>
    <w:rsid w:val="005A421E"/>
    <w:rsid w:val="005A46ED"/>
    <w:rsid w:val="005A47F8"/>
    <w:rsid w:val="005A7FBC"/>
    <w:rsid w:val="005B0E60"/>
    <w:rsid w:val="005B14CC"/>
    <w:rsid w:val="005B1855"/>
    <w:rsid w:val="005B1EB9"/>
    <w:rsid w:val="005B5C69"/>
    <w:rsid w:val="005B5D63"/>
    <w:rsid w:val="005B615C"/>
    <w:rsid w:val="005B64E7"/>
    <w:rsid w:val="005C1209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6CF"/>
    <w:rsid w:val="005D7D89"/>
    <w:rsid w:val="005E0ABE"/>
    <w:rsid w:val="005E0FD6"/>
    <w:rsid w:val="005E10C4"/>
    <w:rsid w:val="005E290B"/>
    <w:rsid w:val="005E3BF2"/>
    <w:rsid w:val="005E4B21"/>
    <w:rsid w:val="005E51A1"/>
    <w:rsid w:val="005E5463"/>
    <w:rsid w:val="005F0A63"/>
    <w:rsid w:val="005F0D0A"/>
    <w:rsid w:val="005F2FDF"/>
    <w:rsid w:val="005F42AA"/>
    <w:rsid w:val="005F4665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2A42"/>
    <w:rsid w:val="006130FB"/>
    <w:rsid w:val="00614362"/>
    <w:rsid w:val="00615EC1"/>
    <w:rsid w:val="00623F09"/>
    <w:rsid w:val="006253C2"/>
    <w:rsid w:val="00625510"/>
    <w:rsid w:val="00630F7E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754"/>
    <w:rsid w:val="00676ADB"/>
    <w:rsid w:val="00677945"/>
    <w:rsid w:val="006828BB"/>
    <w:rsid w:val="00682B39"/>
    <w:rsid w:val="00683B78"/>
    <w:rsid w:val="00683D25"/>
    <w:rsid w:val="006853C0"/>
    <w:rsid w:val="0068597F"/>
    <w:rsid w:val="006870FE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7EB6"/>
    <w:rsid w:val="006B0E16"/>
    <w:rsid w:val="006B3201"/>
    <w:rsid w:val="006B36BF"/>
    <w:rsid w:val="006B3744"/>
    <w:rsid w:val="006B3F1C"/>
    <w:rsid w:val="006B5D60"/>
    <w:rsid w:val="006C1307"/>
    <w:rsid w:val="006C16D9"/>
    <w:rsid w:val="006C1A86"/>
    <w:rsid w:val="006C2044"/>
    <w:rsid w:val="006C3703"/>
    <w:rsid w:val="006C510F"/>
    <w:rsid w:val="006C597A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683A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DF"/>
    <w:rsid w:val="006F7547"/>
    <w:rsid w:val="006F7A66"/>
    <w:rsid w:val="00705B75"/>
    <w:rsid w:val="007071F6"/>
    <w:rsid w:val="00707974"/>
    <w:rsid w:val="00707A94"/>
    <w:rsid w:val="00707E16"/>
    <w:rsid w:val="00710745"/>
    <w:rsid w:val="00715FCC"/>
    <w:rsid w:val="007173BE"/>
    <w:rsid w:val="007174C8"/>
    <w:rsid w:val="00721FF1"/>
    <w:rsid w:val="0072391A"/>
    <w:rsid w:val="00726557"/>
    <w:rsid w:val="00727B4B"/>
    <w:rsid w:val="00730862"/>
    <w:rsid w:val="007312B2"/>
    <w:rsid w:val="00733208"/>
    <w:rsid w:val="0073404E"/>
    <w:rsid w:val="00734B64"/>
    <w:rsid w:val="007363C9"/>
    <w:rsid w:val="00736979"/>
    <w:rsid w:val="00744535"/>
    <w:rsid w:val="00744C3A"/>
    <w:rsid w:val="0074534B"/>
    <w:rsid w:val="00750582"/>
    <w:rsid w:val="00750DC2"/>
    <w:rsid w:val="00751F56"/>
    <w:rsid w:val="00752C7A"/>
    <w:rsid w:val="00753730"/>
    <w:rsid w:val="007546EE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5AF"/>
    <w:rsid w:val="007757A2"/>
    <w:rsid w:val="00776738"/>
    <w:rsid w:val="007769D8"/>
    <w:rsid w:val="007828F4"/>
    <w:rsid w:val="00782A43"/>
    <w:rsid w:val="0078621B"/>
    <w:rsid w:val="00790214"/>
    <w:rsid w:val="00795ACA"/>
    <w:rsid w:val="00795C2E"/>
    <w:rsid w:val="007960DB"/>
    <w:rsid w:val="00797207"/>
    <w:rsid w:val="00797BC6"/>
    <w:rsid w:val="00797D5A"/>
    <w:rsid w:val="007A0197"/>
    <w:rsid w:val="007A022B"/>
    <w:rsid w:val="007A0A53"/>
    <w:rsid w:val="007A0FEC"/>
    <w:rsid w:val="007A1205"/>
    <w:rsid w:val="007A150C"/>
    <w:rsid w:val="007A3D08"/>
    <w:rsid w:val="007A458A"/>
    <w:rsid w:val="007A4D4E"/>
    <w:rsid w:val="007A7498"/>
    <w:rsid w:val="007B17E6"/>
    <w:rsid w:val="007B249F"/>
    <w:rsid w:val="007B283D"/>
    <w:rsid w:val="007B5C6F"/>
    <w:rsid w:val="007B71E2"/>
    <w:rsid w:val="007C17AD"/>
    <w:rsid w:val="007C29AF"/>
    <w:rsid w:val="007C2CAD"/>
    <w:rsid w:val="007C3C12"/>
    <w:rsid w:val="007C4069"/>
    <w:rsid w:val="007D16CE"/>
    <w:rsid w:val="007D7FFB"/>
    <w:rsid w:val="007E2547"/>
    <w:rsid w:val="007E40B2"/>
    <w:rsid w:val="007E621C"/>
    <w:rsid w:val="007E6A83"/>
    <w:rsid w:val="007F1CE2"/>
    <w:rsid w:val="007F2694"/>
    <w:rsid w:val="007F59BF"/>
    <w:rsid w:val="007F6159"/>
    <w:rsid w:val="007F7549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09D2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45CE"/>
    <w:rsid w:val="00825E90"/>
    <w:rsid w:val="00826B7D"/>
    <w:rsid w:val="0082791A"/>
    <w:rsid w:val="008303E2"/>
    <w:rsid w:val="00831B96"/>
    <w:rsid w:val="008355CA"/>
    <w:rsid w:val="008360E3"/>
    <w:rsid w:val="008364BA"/>
    <w:rsid w:val="00836DAC"/>
    <w:rsid w:val="00837161"/>
    <w:rsid w:val="00844C3E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5E90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4D17"/>
    <w:rsid w:val="008855E5"/>
    <w:rsid w:val="00885806"/>
    <w:rsid w:val="00885FD7"/>
    <w:rsid w:val="00887DE8"/>
    <w:rsid w:val="00887E6B"/>
    <w:rsid w:val="00890B88"/>
    <w:rsid w:val="00895259"/>
    <w:rsid w:val="00897A3D"/>
    <w:rsid w:val="008A2B06"/>
    <w:rsid w:val="008A35F1"/>
    <w:rsid w:val="008A4B7D"/>
    <w:rsid w:val="008A72D8"/>
    <w:rsid w:val="008B2DEB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262D"/>
    <w:rsid w:val="008F2974"/>
    <w:rsid w:val="008F39A3"/>
    <w:rsid w:val="008F3B32"/>
    <w:rsid w:val="008F4C5A"/>
    <w:rsid w:val="008F5F4C"/>
    <w:rsid w:val="008F7430"/>
    <w:rsid w:val="008F7919"/>
    <w:rsid w:val="00900EA7"/>
    <w:rsid w:val="00904DF7"/>
    <w:rsid w:val="009052F5"/>
    <w:rsid w:val="009072A2"/>
    <w:rsid w:val="00910B5B"/>
    <w:rsid w:val="0091106B"/>
    <w:rsid w:val="0091107C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2E63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1CF"/>
    <w:rsid w:val="00945D49"/>
    <w:rsid w:val="00946396"/>
    <w:rsid w:val="00946BFB"/>
    <w:rsid w:val="00950A7A"/>
    <w:rsid w:val="00952280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1C0"/>
    <w:rsid w:val="00966F68"/>
    <w:rsid w:val="00970A04"/>
    <w:rsid w:val="00971360"/>
    <w:rsid w:val="00971E61"/>
    <w:rsid w:val="00972E08"/>
    <w:rsid w:val="00973B00"/>
    <w:rsid w:val="009745AC"/>
    <w:rsid w:val="00975636"/>
    <w:rsid w:val="00975641"/>
    <w:rsid w:val="009767C6"/>
    <w:rsid w:val="0097776F"/>
    <w:rsid w:val="009802B4"/>
    <w:rsid w:val="0098044D"/>
    <w:rsid w:val="009824CA"/>
    <w:rsid w:val="0098275D"/>
    <w:rsid w:val="0098387C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4D6"/>
    <w:rsid w:val="009A4FC4"/>
    <w:rsid w:val="009A5BFA"/>
    <w:rsid w:val="009A6E2C"/>
    <w:rsid w:val="009A778D"/>
    <w:rsid w:val="009B07B6"/>
    <w:rsid w:val="009B18FC"/>
    <w:rsid w:val="009B1D8C"/>
    <w:rsid w:val="009B25C4"/>
    <w:rsid w:val="009B458C"/>
    <w:rsid w:val="009B47A3"/>
    <w:rsid w:val="009B486B"/>
    <w:rsid w:val="009B5A82"/>
    <w:rsid w:val="009B630C"/>
    <w:rsid w:val="009B79B0"/>
    <w:rsid w:val="009C2119"/>
    <w:rsid w:val="009C31A7"/>
    <w:rsid w:val="009C4174"/>
    <w:rsid w:val="009C4868"/>
    <w:rsid w:val="009C5212"/>
    <w:rsid w:val="009C6BCD"/>
    <w:rsid w:val="009D1142"/>
    <w:rsid w:val="009D1329"/>
    <w:rsid w:val="009D138E"/>
    <w:rsid w:val="009D22DB"/>
    <w:rsid w:val="009D23D0"/>
    <w:rsid w:val="009D30CB"/>
    <w:rsid w:val="009D469E"/>
    <w:rsid w:val="009D4E9C"/>
    <w:rsid w:val="009D54D1"/>
    <w:rsid w:val="009E335E"/>
    <w:rsid w:val="009E4FC4"/>
    <w:rsid w:val="009E5887"/>
    <w:rsid w:val="009F0AE5"/>
    <w:rsid w:val="009F1CA1"/>
    <w:rsid w:val="009F3E75"/>
    <w:rsid w:val="009F4637"/>
    <w:rsid w:val="00A00575"/>
    <w:rsid w:val="00A0134F"/>
    <w:rsid w:val="00A03ED4"/>
    <w:rsid w:val="00A04DCF"/>
    <w:rsid w:val="00A05305"/>
    <w:rsid w:val="00A06765"/>
    <w:rsid w:val="00A12D4B"/>
    <w:rsid w:val="00A1420F"/>
    <w:rsid w:val="00A15D30"/>
    <w:rsid w:val="00A16E98"/>
    <w:rsid w:val="00A17554"/>
    <w:rsid w:val="00A204A5"/>
    <w:rsid w:val="00A20A90"/>
    <w:rsid w:val="00A2500B"/>
    <w:rsid w:val="00A3088F"/>
    <w:rsid w:val="00A30EE1"/>
    <w:rsid w:val="00A31E98"/>
    <w:rsid w:val="00A31F52"/>
    <w:rsid w:val="00A34D19"/>
    <w:rsid w:val="00A367FE"/>
    <w:rsid w:val="00A3724C"/>
    <w:rsid w:val="00A401A6"/>
    <w:rsid w:val="00A43BF4"/>
    <w:rsid w:val="00A43DB2"/>
    <w:rsid w:val="00A43EE2"/>
    <w:rsid w:val="00A4483C"/>
    <w:rsid w:val="00A44BBE"/>
    <w:rsid w:val="00A452C2"/>
    <w:rsid w:val="00A45AA3"/>
    <w:rsid w:val="00A45EB3"/>
    <w:rsid w:val="00A50C88"/>
    <w:rsid w:val="00A5214C"/>
    <w:rsid w:val="00A53286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71194"/>
    <w:rsid w:val="00A72519"/>
    <w:rsid w:val="00A7432E"/>
    <w:rsid w:val="00A75323"/>
    <w:rsid w:val="00A76535"/>
    <w:rsid w:val="00A76ABF"/>
    <w:rsid w:val="00A77FBE"/>
    <w:rsid w:val="00A80403"/>
    <w:rsid w:val="00A81DA5"/>
    <w:rsid w:val="00A84438"/>
    <w:rsid w:val="00A847F9"/>
    <w:rsid w:val="00A85650"/>
    <w:rsid w:val="00A8586A"/>
    <w:rsid w:val="00A8707C"/>
    <w:rsid w:val="00A90462"/>
    <w:rsid w:val="00A92FF5"/>
    <w:rsid w:val="00A94404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D045B"/>
    <w:rsid w:val="00AD0EF8"/>
    <w:rsid w:val="00AD37BA"/>
    <w:rsid w:val="00AD4882"/>
    <w:rsid w:val="00AD605D"/>
    <w:rsid w:val="00AD61C0"/>
    <w:rsid w:val="00AD7BAD"/>
    <w:rsid w:val="00AE06F2"/>
    <w:rsid w:val="00AE0FB0"/>
    <w:rsid w:val="00AE0FFC"/>
    <w:rsid w:val="00AE13CB"/>
    <w:rsid w:val="00AE1A7A"/>
    <w:rsid w:val="00AE2332"/>
    <w:rsid w:val="00AE3E49"/>
    <w:rsid w:val="00AE4772"/>
    <w:rsid w:val="00AE5E00"/>
    <w:rsid w:val="00AE6E31"/>
    <w:rsid w:val="00AF0769"/>
    <w:rsid w:val="00AF0C6C"/>
    <w:rsid w:val="00AF109B"/>
    <w:rsid w:val="00AF1FA1"/>
    <w:rsid w:val="00AF3D2F"/>
    <w:rsid w:val="00AF44D3"/>
    <w:rsid w:val="00AF4748"/>
    <w:rsid w:val="00AF4F47"/>
    <w:rsid w:val="00AF4FEA"/>
    <w:rsid w:val="00AF512C"/>
    <w:rsid w:val="00AF76E0"/>
    <w:rsid w:val="00B032F7"/>
    <w:rsid w:val="00B0457B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E89"/>
    <w:rsid w:val="00B22782"/>
    <w:rsid w:val="00B2776A"/>
    <w:rsid w:val="00B309BE"/>
    <w:rsid w:val="00B3259D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A56"/>
    <w:rsid w:val="00B82531"/>
    <w:rsid w:val="00B82681"/>
    <w:rsid w:val="00B8345A"/>
    <w:rsid w:val="00B847DF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6224"/>
    <w:rsid w:val="00BB6338"/>
    <w:rsid w:val="00BB6C01"/>
    <w:rsid w:val="00BB705B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E0137"/>
    <w:rsid w:val="00BE0167"/>
    <w:rsid w:val="00BE1584"/>
    <w:rsid w:val="00BE18C0"/>
    <w:rsid w:val="00BE250E"/>
    <w:rsid w:val="00BE32A1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3D43"/>
    <w:rsid w:val="00C24E24"/>
    <w:rsid w:val="00C26D4D"/>
    <w:rsid w:val="00C27179"/>
    <w:rsid w:val="00C276A8"/>
    <w:rsid w:val="00C300C1"/>
    <w:rsid w:val="00C30474"/>
    <w:rsid w:val="00C30572"/>
    <w:rsid w:val="00C31AE8"/>
    <w:rsid w:val="00C36FD8"/>
    <w:rsid w:val="00C43B52"/>
    <w:rsid w:val="00C43D1E"/>
    <w:rsid w:val="00C458AB"/>
    <w:rsid w:val="00C4642C"/>
    <w:rsid w:val="00C5036A"/>
    <w:rsid w:val="00C50D2D"/>
    <w:rsid w:val="00C5415F"/>
    <w:rsid w:val="00C55A68"/>
    <w:rsid w:val="00C56F89"/>
    <w:rsid w:val="00C6313A"/>
    <w:rsid w:val="00C632E8"/>
    <w:rsid w:val="00C708DF"/>
    <w:rsid w:val="00C70FAD"/>
    <w:rsid w:val="00C71CC9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3FA"/>
    <w:rsid w:val="00C87F89"/>
    <w:rsid w:val="00C911BE"/>
    <w:rsid w:val="00C913C4"/>
    <w:rsid w:val="00C925B4"/>
    <w:rsid w:val="00C93783"/>
    <w:rsid w:val="00C94A51"/>
    <w:rsid w:val="00C94C4F"/>
    <w:rsid w:val="00C975C2"/>
    <w:rsid w:val="00CA0291"/>
    <w:rsid w:val="00CA0913"/>
    <w:rsid w:val="00CA0E86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49DB"/>
    <w:rsid w:val="00CE50B8"/>
    <w:rsid w:val="00CE5D91"/>
    <w:rsid w:val="00CE6DC5"/>
    <w:rsid w:val="00CE74CE"/>
    <w:rsid w:val="00CE78B7"/>
    <w:rsid w:val="00CE7CDB"/>
    <w:rsid w:val="00CF0500"/>
    <w:rsid w:val="00D00E13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248B1"/>
    <w:rsid w:val="00D24E41"/>
    <w:rsid w:val="00D252C7"/>
    <w:rsid w:val="00D273EE"/>
    <w:rsid w:val="00D27484"/>
    <w:rsid w:val="00D32374"/>
    <w:rsid w:val="00D32CBB"/>
    <w:rsid w:val="00D33EE0"/>
    <w:rsid w:val="00D37AF4"/>
    <w:rsid w:val="00D40006"/>
    <w:rsid w:val="00D41A9F"/>
    <w:rsid w:val="00D44060"/>
    <w:rsid w:val="00D51598"/>
    <w:rsid w:val="00D51C59"/>
    <w:rsid w:val="00D531FC"/>
    <w:rsid w:val="00D60052"/>
    <w:rsid w:val="00D62426"/>
    <w:rsid w:val="00D62585"/>
    <w:rsid w:val="00D65470"/>
    <w:rsid w:val="00D657D3"/>
    <w:rsid w:val="00D65E92"/>
    <w:rsid w:val="00D6710D"/>
    <w:rsid w:val="00D67AFC"/>
    <w:rsid w:val="00D72270"/>
    <w:rsid w:val="00D725F4"/>
    <w:rsid w:val="00D72C88"/>
    <w:rsid w:val="00D75EE6"/>
    <w:rsid w:val="00D80035"/>
    <w:rsid w:val="00D80370"/>
    <w:rsid w:val="00D83E1E"/>
    <w:rsid w:val="00D84D19"/>
    <w:rsid w:val="00D85BF8"/>
    <w:rsid w:val="00D85F4D"/>
    <w:rsid w:val="00D91AF3"/>
    <w:rsid w:val="00D93C23"/>
    <w:rsid w:val="00D94870"/>
    <w:rsid w:val="00D948F1"/>
    <w:rsid w:val="00D9567E"/>
    <w:rsid w:val="00D96980"/>
    <w:rsid w:val="00D96C9A"/>
    <w:rsid w:val="00D975C9"/>
    <w:rsid w:val="00D97A72"/>
    <w:rsid w:val="00D97A91"/>
    <w:rsid w:val="00DA0A0A"/>
    <w:rsid w:val="00DA0F8E"/>
    <w:rsid w:val="00DA1633"/>
    <w:rsid w:val="00DA1948"/>
    <w:rsid w:val="00DA1A84"/>
    <w:rsid w:val="00DB1CB8"/>
    <w:rsid w:val="00DB21B7"/>
    <w:rsid w:val="00DB22B0"/>
    <w:rsid w:val="00DB25A7"/>
    <w:rsid w:val="00DB2BC7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40D9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A5D"/>
    <w:rsid w:val="00DE6021"/>
    <w:rsid w:val="00DE6475"/>
    <w:rsid w:val="00DF015F"/>
    <w:rsid w:val="00DF1554"/>
    <w:rsid w:val="00DF36FE"/>
    <w:rsid w:val="00DF6C35"/>
    <w:rsid w:val="00E00EAA"/>
    <w:rsid w:val="00E01E6D"/>
    <w:rsid w:val="00E027EF"/>
    <w:rsid w:val="00E05F0B"/>
    <w:rsid w:val="00E06BEF"/>
    <w:rsid w:val="00E12018"/>
    <w:rsid w:val="00E13C25"/>
    <w:rsid w:val="00E13D28"/>
    <w:rsid w:val="00E20A0A"/>
    <w:rsid w:val="00E229FF"/>
    <w:rsid w:val="00E260D6"/>
    <w:rsid w:val="00E26BFB"/>
    <w:rsid w:val="00E3115F"/>
    <w:rsid w:val="00E31AA2"/>
    <w:rsid w:val="00E332C6"/>
    <w:rsid w:val="00E336FB"/>
    <w:rsid w:val="00E33F9E"/>
    <w:rsid w:val="00E3453A"/>
    <w:rsid w:val="00E34A01"/>
    <w:rsid w:val="00E35DC8"/>
    <w:rsid w:val="00E3658D"/>
    <w:rsid w:val="00E3754A"/>
    <w:rsid w:val="00E40AD0"/>
    <w:rsid w:val="00E4198C"/>
    <w:rsid w:val="00E4239C"/>
    <w:rsid w:val="00E4551E"/>
    <w:rsid w:val="00E459D3"/>
    <w:rsid w:val="00E45F2B"/>
    <w:rsid w:val="00E46AE0"/>
    <w:rsid w:val="00E52AFC"/>
    <w:rsid w:val="00E52DC7"/>
    <w:rsid w:val="00E52F0D"/>
    <w:rsid w:val="00E55799"/>
    <w:rsid w:val="00E5679B"/>
    <w:rsid w:val="00E5689D"/>
    <w:rsid w:val="00E5755E"/>
    <w:rsid w:val="00E57CDE"/>
    <w:rsid w:val="00E6166C"/>
    <w:rsid w:val="00E6300F"/>
    <w:rsid w:val="00E64828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3169"/>
    <w:rsid w:val="00E946B3"/>
    <w:rsid w:val="00E971F2"/>
    <w:rsid w:val="00EA428E"/>
    <w:rsid w:val="00EA59BB"/>
    <w:rsid w:val="00EA59BF"/>
    <w:rsid w:val="00EA5F9F"/>
    <w:rsid w:val="00EB0CF7"/>
    <w:rsid w:val="00EB1BC7"/>
    <w:rsid w:val="00EB2EDE"/>
    <w:rsid w:val="00EB4219"/>
    <w:rsid w:val="00EB7C79"/>
    <w:rsid w:val="00EC05F1"/>
    <w:rsid w:val="00EC3F50"/>
    <w:rsid w:val="00EC451B"/>
    <w:rsid w:val="00ED2D62"/>
    <w:rsid w:val="00ED345E"/>
    <w:rsid w:val="00ED449E"/>
    <w:rsid w:val="00ED47AB"/>
    <w:rsid w:val="00ED5699"/>
    <w:rsid w:val="00ED5A5C"/>
    <w:rsid w:val="00ED5AEF"/>
    <w:rsid w:val="00ED5D9B"/>
    <w:rsid w:val="00EE0615"/>
    <w:rsid w:val="00EE1D1F"/>
    <w:rsid w:val="00EE364D"/>
    <w:rsid w:val="00EE5341"/>
    <w:rsid w:val="00EE6252"/>
    <w:rsid w:val="00EE74CE"/>
    <w:rsid w:val="00EF1DC5"/>
    <w:rsid w:val="00EF2C63"/>
    <w:rsid w:val="00EF4478"/>
    <w:rsid w:val="00EF5A8E"/>
    <w:rsid w:val="00F0024D"/>
    <w:rsid w:val="00F012C8"/>
    <w:rsid w:val="00F01D44"/>
    <w:rsid w:val="00F02C19"/>
    <w:rsid w:val="00F057CD"/>
    <w:rsid w:val="00F06F25"/>
    <w:rsid w:val="00F071F6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6B3A"/>
    <w:rsid w:val="00F40528"/>
    <w:rsid w:val="00F40E39"/>
    <w:rsid w:val="00F41E71"/>
    <w:rsid w:val="00F42024"/>
    <w:rsid w:val="00F42AEA"/>
    <w:rsid w:val="00F5035E"/>
    <w:rsid w:val="00F54EEF"/>
    <w:rsid w:val="00F56B76"/>
    <w:rsid w:val="00F578A2"/>
    <w:rsid w:val="00F60041"/>
    <w:rsid w:val="00F607F2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0CCF"/>
    <w:rsid w:val="00F82BE2"/>
    <w:rsid w:val="00F8346C"/>
    <w:rsid w:val="00F83556"/>
    <w:rsid w:val="00F91D45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7DC5"/>
    <w:rsid w:val="00FD0B49"/>
    <w:rsid w:val="00FD0D27"/>
    <w:rsid w:val="00FD0E7F"/>
    <w:rsid w:val="00FD1105"/>
    <w:rsid w:val="00FD16E4"/>
    <w:rsid w:val="00FD22C8"/>
    <w:rsid w:val="00FD4E94"/>
    <w:rsid w:val="00FD5BF6"/>
    <w:rsid w:val="00FD733D"/>
    <w:rsid w:val="00FE04B8"/>
    <w:rsid w:val="00FE0E4F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4230"/>
    <w:rsid w:val="00FF492F"/>
    <w:rsid w:val="00FF7B6B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strokecolor="none [2092]"/>
    </o:shapedefaults>
    <o:shapelayout v:ext="edit">
      <o:idmap v:ext="edit" data="1,27"/>
      <o:rules v:ext="edit">
        <o:r id="V:Rule1" type="callout" idref="#_x0000_s1557"/>
        <o:r id="V:Rule145" type="connector" idref="#_x0000_s1573"/>
        <o:r id="V:Rule147" type="connector" idref="#_x0000_s1567"/>
        <o:r id="V:Rule162" type="connector" idref="#_x0000_s1610"/>
        <o:r id="V:Rule172" type="connector" idref="#_x0000_s1560"/>
        <o:r id="V:Rule182" type="connector" idref="#_x0000_s1559"/>
        <o:r id="V:Rule186" type="connector" idref="#_x0000_s1612"/>
        <o:r id="V:Rule195" type="connector" idref="#_x0000_s1611"/>
        <o:r id="V:Rule216" type="connector" idref="#_x0000_s1713"/>
        <o:r id="V:Rule233" type="connector" idref="#_x0000_s1568"/>
        <o:r id="V:Rule234" type="connector" idref="#_x0000_s1613"/>
        <o:r id="V:Rule244" type="connector" idref="#_x0000_s1624"/>
        <o:r id="V:Rule246" type="connector" idref="#_x0000_s1625"/>
        <o:r id="V:Rule247" type="connector" idref="#_x0000_s1712"/>
        <o:r id="V:Rule251" type="connector" idref="#_x0000_s1572"/>
        <o:r id="V:Rule255" type="connector" idref="#_x0000_s1728"/>
        <o:r id="V:Rule256" type="connector" idref="#_x0000_s1729"/>
        <o:r id="V:Rule257" type="connector" idref="#_x0000_s28374"/>
        <o:r id="V:Rule258" type="connector" idref="#_x0000_s28375"/>
        <o:r id="V:Rule259" type="connector" idref="#_x0000_s28376"/>
        <o:r id="V:Rule260" type="connector" idref="#_x0000_s283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2">
    <w:name w:val="Heading 2"/>
    <w:basedOn w:val="Normal"/>
    <w:uiPriority w:val="1"/>
    <w:qFormat/>
    <w:rsid w:val="007A1205"/>
    <w:pPr>
      <w:widowControl w:val="0"/>
      <w:ind w:left="3187"/>
      <w:outlineLvl w:val="2"/>
    </w:pPr>
    <w:rPr>
      <w:rFonts w:eastAsia="Arial" w:cstheme="minorBidi"/>
      <w:b/>
      <w:bCs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E0233-A808-4BE1-A955-C55A70B2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2526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77</cp:revision>
  <cp:lastPrinted>2015-11-02T09:20:00Z</cp:lastPrinted>
  <dcterms:created xsi:type="dcterms:W3CDTF">2015-10-30T23:03:00Z</dcterms:created>
  <dcterms:modified xsi:type="dcterms:W3CDTF">2016-01-15T18:34:00Z</dcterms:modified>
</cp:coreProperties>
</file>