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bc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bcb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dd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ddd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f9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f9f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89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898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cb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cbc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7c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7c7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fc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fcf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4b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4b4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cc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ccc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0e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0e000"/>
          <w:sz w:val="28"/>
          <w:szCs w:val="28"/>
          <w:u w:val="none"/>
          <w:shd w:fill="auto" w:val="clear"/>
          <w:vertAlign w:val="baseline"/>
          <w:rtl w:val="0"/>
        </w:rPr>
        <w:t xml:space="preserve">)))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3e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3e3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cd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cdc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ac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aca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2a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2a2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6b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6b6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1a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1a1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ca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cac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4e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4e4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4e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4e400"/>
          <w:sz w:val="28"/>
          <w:szCs w:val="28"/>
          <w:u w:val="none"/>
          <w:shd w:fill="auto" w:val="clear"/>
          <w:vertAlign w:val="baseline"/>
          <w:rtl w:val="0"/>
        </w:rPr>
        <w:t xml:space="preserve">)))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fd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fdf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5e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5e5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cb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cbc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dd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ddd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4c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4c4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5c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5c5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0e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0e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5c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5c500"/>
          <w:sz w:val="38"/>
          <w:szCs w:val="38"/>
          <w:u w:val="none"/>
          <w:shd w:fill="auto" w:val="clear"/>
          <w:vertAlign w:val="baseline"/>
          <w:rtl w:val="0"/>
        </w:rPr>
        <w:t xml:space="preserve">J Jurídica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38"/>
          <w:szCs w:val="38"/>
          <w:u w:val="none"/>
          <w:shd w:fill="auto" w:val="clear"/>
          <w:vertAlign w:val="baseline"/>
          <w:rtl w:val="0"/>
        </w:rPr>
        <w:t xml:space="preserve">ANEXO 7.1.(A)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8"/>
          <w:szCs w:val="38"/>
          <w:u w:val="none"/>
          <w:shd w:fill="auto" w:val="clear"/>
          <w:vertAlign w:val="baseline"/>
          <w:rtl w:val="0"/>
        </w:rPr>
        <w:t xml:space="preserve">HOLDING FAMILIAR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909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909000"/>
          <w:sz w:val="18"/>
          <w:szCs w:val="18"/>
          <w:u w:val="none"/>
          <w:shd w:fill="auto" w:val="clear"/>
          <w:vertAlign w:val="baseline"/>
          <w:rtl w:val="0"/>
        </w:rPr>
        <w:t xml:space="preserve">51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