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fcf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fcf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3c3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3c3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3d3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3d300"/>
          <w:sz w:val="30"/>
          <w:szCs w:val="30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696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96900"/>
          <w:sz w:val="18"/>
          <w:szCs w:val="18"/>
          <w:u w:val="none"/>
          <w:shd w:fill="auto" w:val="clear"/>
          <w:vertAlign w:val="baseline"/>
          <w:rtl w:val="0"/>
        </w:rPr>
        <w:t xml:space="preserve">53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4b4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4b4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6d6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6d6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Resolvem os Sócios, de comum acordo, celebrar o presente Acordo de Sócios, especialmente em conformidade com o disposto no artigo 118 da Lei no 6.404/76, o qual será regido pelas seguintes cláusulas e condições (“Acordo de Sócios” ou “Acordo"):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7a7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7a700"/>
          <w:sz w:val="30"/>
          <w:szCs w:val="30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4e4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4e4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0"/>
          <w:szCs w:val="20"/>
          <w:u w:val="none"/>
          <w:shd w:fill="auto" w:val="clear"/>
          <w:vertAlign w:val="baseline"/>
          <w:rtl w:val="0"/>
        </w:rPr>
        <w:t xml:space="preserve">CLÁUSULA PRIMEIRA - QUOTAS VINCULADAS AO PRESENTE ACORDO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0d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0d0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efe00"/>
          <w:sz w:val="24"/>
          <w:szCs w:val="24"/>
          <w:u w:val="none"/>
          <w:shd w:fill="auto" w:val="clear"/>
          <w:vertAlign w:val="baseline"/>
          <w:rtl w:val="0"/>
        </w:rPr>
        <w:t xml:space="preserve">1.1.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30"/>
          <w:szCs w:val="30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28"/>
          <w:szCs w:val="28"/>
          <w:u w:val="none"/>
          <w:shd w:fill="auto" w:val="clear"/>
          <w:vertAlign w:val="baseline"/>
          <w:rtl w:val="0"/>
        </w:rPr>
        <w:t xml:space="preserve">Ficam, desde já, vinculadas ao presente Acordo, a totalidade das quotas atualmente detidas por cada um dos Sócios na Sociedade, bem como aquelas quotas que, a qualquer título ou forma, venham a ser futuramente detidas por quaisquer dos Sócios.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4d4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4d4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9e9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9e9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CLÁUSULA SEGUNDA - PRINCÍPIOS BÁSICOS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2e2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2e200"/>
          <w:sz w:val="30"/>
          <w:szCs w:val="30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2.1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  <w:rtl w:val="0"/>
        </w:rPr>
        <w:t xml:space="preserve">Este Acordo deverá ser sempre interpretado levando-se em consideração os seguintes princípios gerais: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5c5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5c500"/>
          <w:sz w:val="30"/>
          <w:szCs w:val="30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aba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aba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6"/>
          <w:szCs w:val="26"/>
          <w:u w:val="none"/>
          <w:shd w:fill="auto" w:val="clear"/>
          <w:vertAlign w:val="baseline"/>
          <w:rtl w:val="0"/>
        </w:rPr>
        <w:t xml:space="preserve">a) será de responsabilidade conjunta de todos os Sócios e dos administradores por eles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4"/>
          <w:szCs w:val="24"/>
          <w:u w:val="none"/>
          <w:shd w:fill="auto" w:val="clear"/>
          <w:vertAlign w:val="baseline"/>
          <w:rtl w:val="0"/>
        </w:rPr>
        <w:t xml:space="preserve">eleitos buscar sempre a otimização e maximização dos resultados operacionais da Sociedade; e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6d6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6d600"/>
          <w:sz w:val="30"/>
          <w:szCs w:val="30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cac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cac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6"/>
          <w:szCs w:val="26"/>
          <w:u w:val="none"/>
          <w:shd w:fill="auto" w:val="clear"/>
          <w:vertAlign w:val="baseline"/>
          <w:rtl w:val="0"/>
        </w:rPr>
        <w:t xml:space="preserve">b) o interesse dos Sócios é fazer com que a Sociedade seja administrada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0.140845070422536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2"/>
          <w:szCs w:val="22"/>
          <w:u w:val="none"/>
          <w:shd w:fill="auto" w:val="clear"/>
          <w:vertAlign w:val="baseline"/>
          <w:rtl w:val="0"/>
        </w:rPr>
        <w:t xml:space="preserve">profissionalmente e sempre se posicione de forma destacada nos mercados de sua atuação.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0a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0a0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2c2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2c2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2"/>
          <w:szCs w:val="22"/>
          <w:u w:val="none"/>
          <w:shd w:fill="auto" w:val="clear"/>
          <w:vertAlign w:val="baseline"/>
          <w:rtl w:val="0"/>
        </w:rPr>
        <w:t xml:space="preserve">CLÁUSULA TERCEIRA - POLÍTICA DE EXERCÍCIO DE VOTOS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ada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ada00"/>
          <w:sz w:val="30"/>
          <w:szCs w:val="30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24"/>
          <w:szCs w:val="24"/>
          <w:u w:val="none"/>
          <w:shd w:fill="auto" w:val="clear"/>
          <w:vertAlign w:val="baseline"/>
          <w:rtl w:val="0"/>
        </w:rPr>
        <w:t xml:space="preserve">3.1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8e8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8e8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7a7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7a7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6"/>
          <w:szCs w:val="26"/>
          <w:u w:val="none"/>
          <w:shd w:fill="auto" w:val="clear"/>
          <w:vertAlign w:val="baseline"/>
          <w:rtl w:val="0"/>
        </w:rPr>
        <w:t xml:space="preserve">Os Sócios assumem o compromisso de exercerem seus votos nas Reuniões de Sócios da Sociedade, de forma a assegurar a observância das disposições deste Acordo, que refletem as premissas que nortearam a associação entre os Sócios, bem como as características e aspectos relacionados à gestão dos negócios sociais.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7b7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7b700"/>
          <w:sz w:val="30"/>
          <w:szCs w:val="30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7c7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7c7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faf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afa00"/>
          <w:sz w:val="22"/>
          <w:szCs w:val="22"/>
          <w:u w:val="none"/>
          <w:shd w:fill="auto" w:val="clear"/>
          <w:vertAlign w:val="baseline"/>
          <w:rtl w:val="0"/>
        </w:rPr>
        <w:t xml:space="preserve">3.2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1d1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1d1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2"/>
          <w:szCs w:val="22"/>
          <w:u w:val="none"/>
          <w:shd w:fill="auto" w:val="clear"/>
          <w:vertAlign w:val="baseline"/>
          <w:rtl w:val="0"/>
        </w:rPr>
        <w:t xml:space="preserve">Os votos proferidos em desacordo com o presente Acordo não serão computados nas Reuniões de Sócios, conforme previsto no parágrafo 8o, do Artigo 118, da Lei das Sociedades por Ações.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aca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aca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5e5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5e5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6"/>
          <w:szCs w:val="26"/>
          <w:u w:val="none"/>
          <w:shd w:fill="auto" w:val="clear"/>
          <w:vertAlign w:val="baseline"/>
          <w:rtl w:val="0"/>
        </w:rPr>
        <w:t xml:space="preserve">CLÁUSULA QUARTA – ADMINISTRAÇÃO DA SOCIEDADE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4d4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4d4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22"/>
          <w:szCs w:val="22"/>
          <w:u w:val="none"/>
          <w:shd w:fill="auto" w:val="clear"/>
          <w:vertAlign w:val="baseline"/>
          <w:rtl w:val="0"/>
        </w:rPr>
        <w:t xml:space="preserve">4.1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22"/>
          <w:szCs w:val="22"/>
          <w:u w:val="none"/>
          <w:shd w:fill="auto" w:val="clear"/>
          <w:vertAlign w:val="baseline"/>
          <w:rtl w:val="0"/>
        </w:rPr>
        <w:t xml:space="preserve">A Sociedade será administrada na forma do Contrato Social em vigor.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aba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aba00"/>
          <w:sz w:val="30"/>
          <w:szCs w:val="30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f9f00"/>
          <w:sz w:val="26"/>
          <w:szCs w:val="26"/>
          <w:u w:val="none"/>
          <w:shd w:fill="auto" w:val="clear"/>
          <w:vertAlign w:val="baseline"/>
          <w:rtl w:val="0"/>
        </w:rPr>
        <w:t xml:space="preserve">4.2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6"/>
          <w:szCs w:val="26"/>
          <w:u w:val="none"/>
          <w:shd w:fill="auto" w:val="clear"/>
          <w:vertAlign w:val="baseline"/>
          <w:rtl w:val="0"/>
        </w:rPr>
        <w:t xml:space="preserve">a indicação de todos os diretores da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8d8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8d800"/>
          <w:sz w:val="30"/>
          <w:szCs w:val="30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5.070422535211268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26"/>
          <w:szCs w:val="26"/>
          <w:u w:val="none"/>
          <w:shd w:fill="auto" w:val="clear"/>
          <w:vertAlign w:val="baseline"/>
          <w:rtl w:val="0"/>
        </w:rPr>
        <w:t xml:space="preserve">Fica estabelecido que competirá ao Sócio lo Sociedade.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faf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faf00"/>
          <w:sz w:val="30"/>
          <w:szCs w:val="30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18"/>
          <w:szCs w:val="18"/>
          <w:u w:val="none"/>
          <w:shd w:fill="auto" w:val="clear"/>
          <w:vertAlign w:val="baseline"/>
          <w:rtl w:val="0"/>
        </w:rPr>
        <w:t xml:space="preserve">4.3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6"/>
          <w:szCs w:val="26"/>
          <w:u w:val="none"/>
          <w:shd w:fill="auto" w:val="clear"/>
          <w:vertAlign w:val="baseline"/>
          <w:rtl w:val="0"/>
        </w:rPr>
        <w:t xml:space="preserve">Os Sócios se obrigam a exercer seus votos nas Reuniões de Sócios da Sociedade de forma favorável à eleição, destituição e/ou substituição dos diretores indicados pelo Sócio lo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aca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aca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2d2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2d2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  <w:rtl w:val="0"/>
        </w:rPr>
        <w:t xml:space="preserve">CLÁUSULA QUINTA – DA PARTICIPAÇÃO Nos LUCROS E DIREITO DE COMPRA</w:t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0e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0e0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9d9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9d9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9d9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9d9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fbf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fbf00"/>
          <w:sz w:val="40"/>
          <w:szCs w:val="40"/>
          <w:u w:val="none"/>
          <w:shd w:fill="auto" w:val="clear"/>
          <w:vertAlign w:val="baseline"/>
          <w:rtl w:val="0"/>
        </w:rPr>
        <w:t xml:space="preserve">J Jurídica</w:t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0e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0e000"/>
          <w:sz w:val="18"/>
          <w:szCs w:val="18"/>
          <w:u w:val="none"/>
          <w:shd w:fill="auto" w:val="clear"/>
          <w:vertAlign w:val="baseline"/>
          <w:rtl w:val="0"/>
        </w:rPr>
        <w:t xml:space="preserve">METODOLOGIA SALA</w:t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5c5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5c500"/>
          <w:sz w:val="30"/>
          <w:szCs w:val="30"/>
          <w:u w:val="none"/>
          <w:shd w:fill="auto" w:val="clear"/>
          <w:vertAlign w:val="baseline"/>
          <w:rtl w:val="0"/>
        </w:rPr>
        <w:t xml:space="preserve">)))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