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89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898900"/>
          <w:sz w:val="18"/>
          <w:szCs w:val="18"/>
          <w:u w:val="none"/>
          <w:shd w:fill="auto" w:val="clear"/>
          <w:vertAlign w:val="baseline"/>
          <w:rtl w:val="0"/>
        </w:rPr>
        <w:t xml:space="preserve">67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h)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dissolução do Conselho Consultivo.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Parágrafo Sétimo: Nenhum sócio poderá votar em deliberações que lhe digam respeito ou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sobre as quais tenha interesse externo à SOCIEDADE.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CLÁUSULA OITAVA - LIVROS SOCIETÁRIOS: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Os Diretores deverão manter na sede da SOCIEDADE e com os devidos registros, quando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necessários, perante a Junta Comercial, além dos livros fiscais e mercantis obrigatórios, os seguintes livros: 1 - Livro de Atas de Reuniões de Sócios: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8b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8b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II - Livro de Atas de Reuniões de Diretoria: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3e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3e3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II - Livro de Registro de Acordo de Quotistas.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0c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0c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8.1605351170568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8"/>
          <w:szCs w:val="28"/>
          <w:u w:val="none"/>
          <w:shd w:fill="auto" w:val="clear"/>
          <w:vertAlign w:val="baseline"/>
          <w:rtl w:val="0"/>
        </w:rPr>
        <w:t xml:space="preserve">CLÁUSULA NONA - TRANSFERÊNCIA, CESSÃO E LIQUIDAÇÃO DE PARTICIPAÇÃO SOCIETÁRIA: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3.34448160535117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A transferência de quotas desta SOCIEDADE entre os seus Sócios respeitará, mutuamente e nas respectivas proporções de participação, o direito de preferência dos demais, mediante convocação de Reunião de Sócios para tal fim. respeitado o previsto na CLÁUSULA DÉCIMA infra.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CLÁUSULA DÉCIMA - DIREITO DE PREFERÊNCIA: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1605351170568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Caso algum ou alguns dos Sócios (“Sócio Ofertante") deseje(m) transferir, a qualquer título, direta ou indiretamente, no todo ou em parte, a terceiros, as suas quotas sociais ou quaisquer direitos a elas relativos, deverá(ão) dar preferência aos demais Sócios, para adquiri-las, em paridade de condições em relação à eventual proposta desses terceiros. O direito de preferência previsto nesta Cláusula não se aplica às quotas do Sócio JOÃO, enquanto vivo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estiver.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Parágrafo Primeiro: Para tanto, o(s) Sócio(s) Ofertante(s) deverá(ão) comunicar, por carta,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5e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5e5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aos demais Sócios, sua intenção de ceder e transferir as quotas, indicando o valor do crédito a ser transferido, o nome do interessado (TERCEIRO), o preço, a forma de pagamento e demais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condições.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99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999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38"/>
          <w:szCs w:val="38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89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