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9. Referências Bibliográficas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ABREU, Jorge Manuel Coutinho. Governação das Sociedades Comerciais. 2. ed. Portugal: Almedina, 2010. ADAMEK, Marcelo Vieira von. Responsabilidade civil dos administradores de S/A (e ações correlatas). São Paulo: Saraiva, 2009. ALMEIDA, Verônica Scriptore Freire e. A tributação dos Trusts. Portugal: Almedina, 2009.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609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Holding imobiliária como Planejamento Sucessório. São Paulo: Quartier Latin, 2016. BLOK, Marcella. Reorganizações Societárias, Fusões, Incorporações, Cisões e outros Eventos Societários: Aspectos Legais, Negociais e Práticos. São Paulo: Quartier Latin, 2014. BORBA, José Edwaldo Tavares. Direito Societário. 10. ed. Rio de Janeiro: Eenovar 2007. CARVALHO, Mário Taverbard Martins de. Regime Jurídico dos Fundos de Investimento. São o Paulo: Quartier Latin, 2012. CARVALHOSA, Modesto. Acordo de Acionistas: homenagem a Celso Borbi Filho. São Paulo: - Saraiva, 2011.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82.3999999999999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Referências Bibliográficas CARVALHOSA, Modesto. Comentários ao Código Civil: parte especial: do direito da empresa (artigos 1.052 a 1.195), volume 13. 2. ed. São Paulo: Saraiva, 2005. COELHO, Fábio Ulhoa; FERES, Marcelo Andrade. Empresa familiar: estudos jurídicos. São Paulo: Saraiva, 2014. FILHO, Alfredo Lamy; PEDREIRA, Direito das Companhias. 2. ed. Rio de Janeiro: Forense, 2017. FILHO, Alfredo Lamy; PEDREIRA, José Luiz Bulhões. A Lei das S.A. Volume 1. 3. ed. Rio de Janeiro: Renovar, 1997. FINKELSTEIN, Maria Eugênia Reis; PROENÇA, José Marcelo Martins. Gestão e Controle. São Paulo: Saraiva, 2008. FINKELSTEIN, Maria Eugênia Reis; PROENÇA, José Marcelo Martins. Tipos Societários. São Paulo: Saraiva, 2009. FONSECA, Prsicila M. P. Corrêa da. Dissolução Parcial, Retirada e Exclusão de Sócio. 5. ed. São Paulo: Atlas, 2012. FREITAS, Bernardo Vianna; VERSIANI, Fernanda Valle. Fundos de Investimento - Aspectos Jurídicos, Regulamentares e Tributários. São Paulo: Quartier Latin, 2015.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