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4D8" w:rsidRP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2"/>
        <w:jc w:val="both"/>
        <w:rPr>
          <w:sz w:val="24"/>
          <w:szCs w:val="24"/>
        </w:rPr>
      </w:pPr>
      <w:r w:rsidRPr="00156349">
        <w:rPr>
          <w:sz w:val="24"/>
          <w:szCs w:val="24"/>
        </w:rPr>
        <w:t>Parágrafo Segundo: Qualquer um dos demais Sócios (“Sócio Ofertado”) terá (</w:t>
      </w:r>
      <w:proofErr w:type="spellStart"/>
      <w:r w:rsidRPr="00156349">
        <w:rPr>
          <w:sz w:val="24"/>
          <w:szCs w:val="24"/>
        </w:rPr>
        <w:t>ão</w:t>
      </w:r>
      <w:proofErr w:type="spellEnd"/>
      <w:r w:rsidRPr="00156349">
        <w:rPr>
          <w:sz w:val="24"/>
          <w:szCs w:val="24"/>
        </w:rPr>
        <w:t>) o prazo de 30 (trinta) dias, a contar do recebimento da correspondência prevista no Parágrafo Primeiro</w:t>
      </w:r>
      <w:r>
        <w:rPr>
          <w:sz w:val="24"/>
          <w:szCs w:val="24"/>
        </w:rPr>
        <w:t xml:space="preserve"> </w:t>
      </w:r>
      <w:r w:rsidRPr="00156349">
        <w:rPr>
          <w:sz w:val="24"/>
          <w:szCs w:val="24"/>
        </w:rPr>
        <w:t>supra, para manifestar o seu interesse na aquisição. Sendo positiva a manif</w:t>
      </w:r>
      <w:r w:rsidRPr="00156349">
        <w:rPr>
          <w:sz w:val="24"/>
          <w:szCs w:val="24"/>
        </w:rPr>
        <w:t>estação, operar-se</w:t>
      </w:r>
      <w:r>
        <w:rPr>
          <w:sz w:val="24"/>
          <w:szCs w:val="24"/>
        </w:rPr>
        <w:t xml:space="preserve"> </w:t>
      </w:r>
      <w:r w:rsidRPr="00156349">
        <w:rPr>
          <w:sz w:val="24"/>
          <w:szCs w:val="24"/>
        </w:rPr>
        <w:t>á, de imediato, a transferência das quotas, devendo o Sócio que exerceu a preferência pagar o</w:t>
      </w:r>
      <w:r>
        <w:rPr>
          <w:sz w:val="24"/>
          <w:szCs w:val="24"/>
        </w:rPr>
        <w:t xml:space="preserve"> </w:t>
      </w:r>
      <w:r w:rsidRPr="00156349">
        <w:rPr>
          <w:sz w:val="24"/>
          <w:szCs w:val="24"/>
        </w:rPr>
        <w:t>preço nas mesmas condições em que pagaria o TERCEIRO.</w:t>
      </w:r>
    </w:p>
    <w:p w:rsid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9534D8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156349">
        <w:rPr>
          <w:b/>
          <w:sz w:val="24"/>
          <w:szCs w:val="24"/>
        </w:rPr>
        <w:t>Parágrafo Terceiro:</w:t>
      </w:r>
      <w:r w:rsidRPr="00156349">
        <w:rPr>
          <w:sz w:val="24"/>
          <w:szCs w:val="24"/>
        </w:rPr>
        <w:t xml:space="preserve"> Caso mais de um Sócio Ofertado exerça o direito de preferência, a aqu</w:t>
      </w:r>
      <w:r w:rsidRPr="00156349">
        <w:rPr>
          <w:sz w:val="24"/>
          <w:szCs w:val="24"/>
        </w:rPr>
        <w:t>isição de quotas será repartida proporcionalmente entre eles.</w:t>
      </w:r>
    </w:p>
    <w:p w:rsidR="00156349" w:rsidRP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:rsidR="009534D8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"/>
        <w:jc w:val="both"/>
        <w:rPr>
          <w:sz w:val="24"/>
          <w:szCs w:val="24"/>
        </w:rPr>
      </w:pPr>
      <w:r w:rsidRPr="00156349">
        <w:rPr>
          <w:b/>
          <w:sz w:val="24"/>
          <w:szCs w:val="24"/>
        </w:rPr>
        <w:t xml:space="preserve">Parágrafo Quarto: </w:t>
      </w:r>
      <w:r w:rsidRPr="00156349">
        <w:rPr>
          <w:sz w:val="24"/>
          <w:szCs w:val="24"/>
        </w:rPr>
        <w:t>Não manifestando nenhum dos Sócios Ofertados interesse na aquisição das quotas, no prazo de trinta dias, o Sócio Ofertante estará livre para transferi-las ao TERCEIRO, pelo preço e condições combinadas, no prazo de 30 dias.</w:t>
      </w:r>
    </w:p>
    <w:p w:rsidR="00156349" w:rsidRP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"/>
        <w:jc w:val="both"/>
        <w:rPr>
          <w:sz w:val="24"/>
          <w:szCs w:val="24"/>
        </w:rPr>
      </w:pPr>
    </w:p>
    <w:p w:rsidR="009534D8" w:rsidRP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"/>
        <w:jc w:val="both"/>
        <w:rPr>
          <w:sz w:val="24"/>
          <w:szCs w:val="24"/>
        </w:rPr>
      </w:pPr>
      <w:r w:rsidRPr="00156349">
        <w:rPr>
          <w:b/>
          <w:sz w:val="24"/>
          <w:szCs w:val="24"/>
        </w:rPr>
        <w:t>Parágrafo Quinto:</w:t>
      </w:r>
      <w:r w:rsidRPr="00156349">
        <w:rPr>
          <w:sz w:val="24"/>
          <w:szCs w:val="24"/>
        </w:rPr>
        <w:t xml:space="preserve"> Vencido esse prazo sem que se concretize a transferência, caso haja, novamente, interesse em transferir as quotas, será necessário conceder, novamente, o direito de preferência aos demais Sócios, repetindo-se toda a operação.</w:t>
      </w:r>
    </w:p>
    <w:p w:rsid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9534D8" w:rsidRP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156349">
        <w:rPr>
          <w:b/>
          <w:sz w:val="24"/>
          <w:szCs w:val="24"/>
        </w:rPr>
        <w:t>Parágrafo Se</w:t>
      </w:r>
      <w:r w:rsidRPr="00156349">
        <w:rPr>
          <w:b/>
          <w:sz w:val="24"/>
          <w:szCs w:val="24"/>
        </w:rPr>
        <w:t>xto:</w:t>
      </w:r>
      <w:r w:rsidRPr="00156349">
        <w:rPr>
          <w:sz w:val="24"/>
          <w:szCs w:val="24"/>
        </w:rPr>
        <w:t xml:space="preserve"> Serão nulas, de pleno direito, todas e quaisquer transferências de quotas</w:t>
      </w:r>
      <w:r>
        <w:rPr>
          <w:sz w:val="24"/>
          <w:szCs w:val="24"/>
        </w:rPr>
        <w:t xml:space="preserve"> </w:t>
      </w:r>
      <w:r w:rsidRPr="00156349">
        <w:rPr>
          <w:sz w:val="24"/>
          <w:szCs w:val="24"/>
        </w:rPr>
        <w:t>feitas (i) sem respeitar o direito de preferência ou (</w:t>
      </w:r>
      <w:proofErr w:type="spellStart"/>
      <w:r w:rsidRPr="00156349">
        <w:rPr>
          <w:sz w:val="24"/>
          <w:szCs w:val="24"/>
        </w:rPr>
        <w:t>ii</w:t>
      </w:r>
      <w:proofErr w:type="spellEnd"/>
      <w:r w:rsidRPr="00156349">
        <w:rPr>
          <w:sz w:val="24"/>
          <w:szCs w:val="24"/>
        </w:rPr>
        <w:t>) em condições diversas das comunicadas</w:t>
      </w:r>
      <w:r>
        <w:rPr>
          <w:sz w:val="24"/>
          <w:szCs w:val="24"/>
        </w:rPr>
        <w:t xml:space="preserve"> </w:t>
      </w:r>
      <w:r w:rsidRPr="00156349">
        <w:rPr>
          <w:sz w:val="24"/>
          <w:szCs w:val="24"/>
        </w:rPr>
        <w:t>na correspondência prevista no Parágrafo Primeiro supra.</w:t>
      </w:r>
    </w:p>
    <w:p w:rsid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9534D8" w:rsidRP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156349">
        <w:rPr>
          <w:b/>
          <w:sz w:val="24"/>
          <w:szCs w:val="24"/>
        </w:rPr>
        <w:t>Parágrafo Sétimo:</w:t>
      </w:r>
      <w:r w:rsidRPr="00156349">
        <w:rPr>
          <w:sz w:val="24"/>
          <w:szCs w:val="24"/>
        </w:rPr>
        <w:t xml:space="preserve"> Qualquer que seja a modalidade do negócio jurídico que implique em transferência direta ou indireta a terceiros, mesmo que não envolva pag</w:t>
      </w:r>
      <w:r>
        <w:rPr>
          <w:sz w:val="24"/>
          <w:szCs w:val="24"/>
        </w:rPr>
        <w:t>amento</w:t>
      </w:r>
      <w:r w:rsidRPr="001563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pecúnia </w:t>
      </w:r>
      <w:r w:rsidRPr="00156349">
        <w:rPr>
          <w:sz w:val="24"/>
          <w:szCs w:val="24"/>
        </w:rPr>
        <w:t xml:space="preserve">(caso de permuta, subscrição de capital etc.) será obrigatória, sob pena de nulidade do negócio, a </w:t>
      </w:r>
      <w:r w:rsidRPr="00156349">
        <w:rPr>
          <w:sz w:val="24"/>
          <w:szCs w:val="24"/>
        </w:rPr>
        <w:t>concessão de direito de preferência, pelo Sócio Ofertante, aos Sócios Ofertados, expressando em moeda nacional o valor do negócio jurídico, para os fins previstos na presente</w:t>
      </w:r>
      <w:r>
        <w:rPr>
          <w:sz w:val="24"/>
          <w:szCs w:val="24"/>
        </w:rPr>
        <w:t xml:space="preserve"> </w:t>
      </w:r>
      <w:r w:rsidRPr="00156349">
        <w:rPr>
          <w:sz w:val="24"/>
          <w:szCs w:val="24"/>
        </w:rPr>
        <w:t>cláusula.</w:t>
      </w:r>
    </w:p>
    <w:p w:rsid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9534D8" w:rsidRPr="00156349" w:rsidRDefault="00156349" w:rsidP="00156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156349">
        <w:rPr>
          <w:b/>
          <w:sz w:val="24"/>
          <w:szCs w:val="24"/>
        </w:rPr>
        <w:t xml:space="preserve">Parágrafo Oitavo: </w:t>
      </w:r>
      <w:r w:rsidRPr="00156349">
        <w:rPr>
          <w:sz w:val="24"/>
          <w:szCs w:val="24"/>
        </w:rPr>
        <w:t xml:space="preserve">Exceção feita aos casos previstos no Parágrafo Nono, </w:t>
      </w:r>
      <w:r w:rsidRPr="00156349">
        <w:rPr>
          <w:sz w:val="24"/>
          <w:szCs w:val="24"/>
        </w:rPr>
        <w:t>infra, desta Cláusula Décima, serão nulos de pleno direito os negócios jurídicos a título gratuito que impliquem na transferência direta ou indireta das quotas a terceiros não contemplados no</w:t>
      </w:r>
      <w:r>
        <w:rPr>
          <w:sz w:val="24"/>
          <w:szCs w:val="24"/>
        </w:rPr>
        <w:t xml:space="preserve"> </w:t>
      </w:r>
      <w:r w:rsidRPr="00156349">
        <w:rPr>
          <w:sz w:val="24"/>
          <w:szCs w:val="24"/>
        </w:rPr>
        <w:t>Parágrafo Nono infra.</w:t>
      </w:r>
      <w:bookmarkStart w:id="0" w:name="_GoBack"/>
      <w:bookmarkEnd w:id="0"/>
    </w:p>
    <w:sectPr w:rsidR="009534D8" w:rsidRPr="0015634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4D8"/>
    <w:rsid w:val="00156349"/>
    <w:rsid w:val="0095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3D30"/>
  <w15:docId w15:val="{F9C2C694-4AD0-49C7-B836-4EF5D288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Win-7</cp:lastModifiedBy>
  <cp:revision>2</cp:revision>
  <dcterms:created xsi:type="dcterms:W3CDTF">2018-11-08T19:26:00Z</dcterms:created>
  <dcterms:modified xsi:type="dcterms:W3CDTF">2018-11-08T19:32:00Z</dcterms:modified>
</cp:coreProperties>
</file>