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EDITAL DE CONVOCAÇÃO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ASSEMBLEIA GERAL ORDINÁRIA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ANFIP/MS-ASSOCIAÇÃO DOS AUDITORES FISCAIS DA RECEITA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FEDERAL DO BRASIL EM MATO GROSSO DO SUL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A Presidente da ANFIP/MS-Associação dos Auditores Fiscais da Receita Federal do Brasil em Mato Grosso do Sul, no uso de suas atribuições, convoca seus associados para reunirem-se em Assembleia Geral Ordinária, atendendo as disposições estatutárias em seu </w:t>
      </w:r>
      <w:r w:rsidR="00D23433" w:rsidRPr="001865A3">
        <w:rPr>
          <w:rFonts w:ascii="Verdana" w:hAnsi="Verdana"/>
          <w:b/>
          <w:sz w:val="18"/>
        </w:rPr>
        <w:t>A</w:t>
      </w:r>
      <w:r w:rsidRPr="001865A3">
        <w:rPr>
          <w:rFonts w:ascii="Verdana" w:hAnsi="Verdana"/>
          <w:b/>
          <w:sz w:val="18"/>
        </w:rPr>
        <w:t xml:space="preserve">rt. 44, </w:t>
      </w:r>
      <w:r w:rsidR="00D23433" w:rsidRPr="001865A3">
        <w:rPr>
          <w:rFonts w:ascii="Verdana" w:hAnsi="Verdana"/>
          <w:b/>
          <w:sz w:val="18"/>
        </w:rPr>
        <w:t xml:space="preserve">VI e VII, </w:t>
      </w:r>
      <w:r w:rsidRPr="001865A3">
        <w:rPr>
          <w:rFonts w:ascii="Verdana" w:hAnsi="Verdana"/>
          <w:b/>
          <w:sz w:val="18"/>
        </w:rPr>
        <w:t>§ 2º</w:t>
      </w:r>
      <w:r w:rsidR="00D23433" w:rsidRPr="001865A3">
        <w:rPr>
          <w:rFonts w:ascii="Verdana" w:hAnsi="Verdana"/>
          <w:b/>
          <w:sz w:val="18"/>
        </w:rPr>
        <w:t xml:space="preserve"> e Art. 68,</w:t>
      </w:r>
      <w:r w:rsidRPr="001865A3">
        <w:rPr>
          <w:rFonts w:ascii="Verdana" w:hAnsi="Verdana"/>
          <w:b/>
          <w:sz w:val="18"/>
        </w:rPr>
        <w:t xml:space="preserve"> com a presença mínima de 2/3 (dois terços) dos seus associados, para o dia </w:t>
      </w:r>
      <w:r w:rsidR="00DC2C23" w:rsidRPr="001865A3">
        <w:rPr>
          <w:rFonts w:ascii="Verdana" w:hAnsi="Verdana"/>
          <w:b/>
          <w:sz w:val="18"/>
        </w:rPr>
        <w:t>27</w:t>
      </w:r>
      <w:r w:rsidRPr="001865A3">
        <w:rPr>
          <w:rFonts w:ascii="Verdana" w:hAnsi="Verdana"/>
          <w:b/>
          <w:sz w:val="18"/>
        </w:rPr>
        <w:t>/0</w:t>
      </w:r>
      <w:r w:rsidR="00DC2C23" w:rsidRPr="001865A3">
        <w:rPr>
          <w:rFonts w:ascii="Verdana" w:hAnsi="Verdana"/>
          <w:b/>
          <w:sz w:val="18"/>
        </w:rPr>
        <w:t>7</w:t>
      </w:r>
      <w:r w:rsidRPr="001865A3">
        <w:rPr>
          <w:rFonts w:ascii="Verdana" w:hAnsi="Verdana"/>
          <w:b/>
          <w:sz w:val="18"/>
        </w:rPr>
        <w:t xml:space="preserve">/2022, às </w:t>
      </w:r>
      <w:r w:rsidR="00DC2C23" w:rsidRPr="001865A3">
        <w:rPr>
          <w:rFonts w:ascii="Verdana" w:hAnsi="Verdana"/>
          <w:b/>
          <w:sz w:val="18"/>
        </w:rPr>
        <w:t>15:00</w:t>
      </w:r>
      <w:r w:rsidR="001B076F" w:rsidRPr="001865A3">
        <w:rPr>
          <w:rFonts w:ascii="Verdana" w:hAnsi="Verdana"/>
          <w:b/>
          <w:sz w:val="18"/>
        </w:rPr>
        <w:t xml:space="preserve"> </w:t>
      </w:r>
      <w:r w:rsidRPr="001865A3">
        <w:rPr>
          <w:rFonts w:ascii="Verdana" w:hAnsi="Verdana"/>
          <w:b/>
          <w:sz w:val="18"/>
        </w:rPr>
        <w:t>h</w:t>
      </w:r>
      <w:r w:rsidR="00DC2C23" w:rsidRPr="001865A3">
        <w:rPr>
          <w:rFonts w:ascii="Verdana" w:hAnsi="Verdana"/>
          <w:b/>
          <w:sz w:val="18"/>
        </w:rPr>
        <w:t>oras</w:t>
      </w:r>
      <w:r w:rsidRPr="001865A3">
        <w:rPr>
          <w:rFonts w:ascii="Verdana" w:hAnsi="Verdana"/>
          <w:b/>
          <w:sz w:val="18"/>
        </w:rPr>
        <w:t xml:space="preserve"> em sua sede, situada a Rua 26 de Agosto, 384-6º Andar do Edifício 26 de Agosto-Centro, Campo Grande-MS, para deliberarem sobre a seguinte pauta: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rPr>
          <w:rFonts w:ascii="Verdana" w:hAnsi="Verdana"/>
          <w:b/>
          <w:sz w:val="18"/>
        </w:rPr>
      </w:pPr>
    </w:p>
    <w:p w:rsidR="00A23D38" w:rsidRPr="001865A3" w:rsidRDefault="00A23D38" w:rsidP="00A23D38">
      <w:pPr>
        <w:widowControl w:val="0"/>
        <w:autoSpaceDE w:val="0"/>
        <w:autoSpaceDN w:val="0"/>
        <w:adjustRightInd w:val="0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1 - Liquidação da Associação;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2 </w:t>
      </w:r>
      <w:r w:rsidR="00D23433" w:rsidRPr="001865A3">
        <w:rPr>
          <w:rFonts w:ascii="Verdana" w:hAnsi="Verdana"/>
          <w:b/>
          <w:sz w:val="18"/>
        </w:rPr>
        <w:t>-</w:t>
      </w:r>
      <w:r w:rsidRPr="001865A3">
        <w:rPr>
          <w:rFonts w:ascii="Verdana" w:hAnsi="Verdana"/>
          <w:b/>
          <w:sz w:val="18"/>
        </w:rPr>
        <w:t xml:space="preserve"> Nomeação do Liquidande.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Campo Grande/MS, </w:t>
      </w:r>
      <w:r w:rsidR="00DC2C23" w:rsidRPr="001865A3">
        <w:rPr>
          <w:rFonts w:ascii="Verdana" w:hAnsi="Verdana"/>
          <w:b/>
          <w:sz w:val="18"/>
        </w:rPr>
        <w:t>04</w:t>
      </w:r>
      <w:r w:rsidRPr="001865A3">
        <w:rPr>
          <w:rFonts w:ascii="Verdana" w:hAnsi="Verdana"/>
          <w:b/>
          <w:sz w:val="18"/>
        </w:rPr>
        <w:t xml:space="preserve"> de </w:t>
      </w:r>
      <w:proofErr w:type="gramStart"/>
      <w:r w:rsidR="001B076F" w:rsidRPr="001865A3">
        <w:rPr>
          <w:rFonts w:ascii="Verdana" w:hAnsi="Verdana"/>
          <w:b/>
          <w:sz w:val="18"/>
        </w:rPr>
        <w:t>Ju</w:t>
      </w:r>
      <w:r w:rsidR="00DC2C23" w:rsidRPr="001865A3">
        <w:rPr>
          <w:rFonts w:ascii="Verdana" w:hAnsi="Verdana"/>
          <w:b/>
          <w:sz w:val="18"/>
        </w:rPr>
        <w:t>lho</w:t>
      </w:r>
      <w:proofErr w:type="gramEnd"/>
      <w:r w:rsidRPr="001865A3">
        <w:rPr>
          <w:rFonts w:ascii="Verdana" w:hAnsi="Verdana"/>
          <w:b/>
          <w:sz w:val="18"/>
        </w:rPr>
        <w:t xml:space="preserve"> de 2022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Isabel Nascimento Elias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Presidente Anfip-MS</w:t>
      </w:r>
    </w:p>
    <w:p w:rsidR="008202FF" w:rsidRPr="001865A3" w:rsidRDefault="008202FF" w:rsidP="008202FF">
      <w:pPr>
        <w:widowControl w:val="0"/>
        <w:autoSpaceDE w:val="0"/>
        <w:autoSpaceDN w:val="0"/>
        <w:adjustRightInd w:val="0"/>
        <w:rPr>
          <w:rFonts w:ascii="Verdana" w:hAnsi="Verdana"/>
          <w:sz w:val="18"/>
        </w:rPr>
      </w:pPr>
      <w:bookmarkStart w:id="0" w:name="_GoBack"/>
      <w:bookmarkEnd w:id="0"/>
    </w:p>
    <w:sectPr w:rsidR="008202FF" w:rsidRPr="001865A3" w:rsidSect="001865A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A3" w:rsidRDefault="001865A3" w:rsidP="001865A3">
      <w:r>
        <w:separator/>
      </w:r>
    </w:p>
  </w:endnote>
  <w:endnote w:type="continuationSeparator" w:id="0">
    <w:p w:rsidR="001865A3" w:rsidRDefault="001865A3" w:rsidP="0018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A3" w:rsidRDefault="001865A3" w:rsidP="001865A3">
      <w:r>
        <w:separator/>
      </w:r>
    </w:p>
  </w:footnote>
  <w:footnote w:type="continuationSeparator" w:id="0">
    <w:p w:rsidR="001865A3" w:rsidRDefault="001865A3" w:rsidP="0018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38"/>
    <w:rsid w:val="00090EA1"/>
    <w:rsid w:val="001865A3"/>
    <w:rsid w:val="001B076F"/>
    <w:rsid w:val="002B2BC6"/>
    <w:rsid w:val="0053554D"/>
    <w:rsid w:val="007804E4"/>
    <w:rsid w:val="008202FF"/>
    <w:rsid w:val="00A23D38"/>
    <w:rsid w:val="00CF0EE6"/>
    <w:rsid w:val="00D23433"/>
    <w:rsid w:val="00D97454"/>
    <w:rsid w:val="00DB60A4"/>
    <w:rsid w:val="00DC2C23"/>
    <w:rsid w:val="00E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6596"/>
  <w15:chartTrackingRefBased/>
  <w15:docId w15:val="{BCA8D961-A639-4B5E-8C1E-C35F18F8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6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65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6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65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2022-06-09T19:37:00Z</cp:lastPrinted>
  <dcterms:created xsi:type="dcterms:W3CDTF">2022-04-29T12:14:00Z</dcterms:created>
  <dcterms:modified xsi:type="dcterms:W3CDTF">2022-06-29T20:15:00Z</dcterms:modified>
</cp:coreProperties>
</file>