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124A" w14:textId="7B9B02D2" w:rsidR="00CB5CCC" w:rsidRDefault="00D615A2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Art. 408. Incorre de pleno direito o devedor na cláusula penal, desde que, culposamente, deixe de cumprir a obrigação ou se constitua em mora.</w:t>
      </w:r>
    </w:p>
    <w:p w14:paraId="04C81D11" w14:textId="2B4622FC" w:rsidR="00D615A2" w:rsidRDefault="00D615A2">
      <w:pPr>
        <w:rPr>
          <w:color w:val="000000"/>
          <w:sz w:val="20"/>
          <w:szCs w:val="20"/>
          <w:shd w:val="clear" w:color="auto" w:fill="FFFFFF"/>
        </w:rPr>
      </w:pPr>
    </w:p>
    <w:p w14:paraId="3CB8F6C9" w14:textId="1EE063AC" w:rsidR="00DE4BC4" w:rsidRDefault="00DE4BC4">
      <w:pPr>
        <w:rPr>
          <w:color w:val="000000"/>
          <w:sz w:val="20"/>
          <w:szCs w:val="20"/>
          <w:shd w:val="clear" w:color="auto" w:fill="FFFFFF"/>
        </w:rPr>
      </w:pPr>
    </w:p>
    <w:p w14:paraId="215C917B" w14:textId="61116F26" w:rsidR="00DE4BC4" w:rsidRDefault="00DE4BC4" w:rsidP="00DE4BC4">
      <w:pPr>
        <w:rPr>
          <w:color w:val="000000"/>
          <w:sz w:val="20"/>
          <w:szCs w:val="20"/>
          <w:shd w:val="clear" w:color="auto" w:fill="FFFFFF"/>
        </w:rPr>
      </w:pPr>
      <w:bookmarkStart w:id="0" w:name="_Hlk84239310"/>
      <w:r w:rsidRPr="00DE4BC4">
        <w:rPr>
          <w:color w:val="000000"/>
          <w:sz w:val="20"/>
          <w:szCs w:val="20"/>
          <w:shd w:val="clear" w:color="auto" w:fill="FFFFFF"/>
        </w:rPr>
        <w:t>Os PARCEIROS O</w:t>
      </w:r>
      <w:r>
        <w:rPr>
          <w:color w:val="000000"/>
          <w:sz w:val="20"/>
          <w:szCs w:val="20"/>
          <w:shd w:val="clear" w:color="auto" w:fill="FFFFFF"/>
        </w:rPr>
        <w:t>UTOR</w:t>
      </w:r>
      <w:r w:rsidRPr="00DE4BC4">
        <w:rPr>
          <w:color w:val="000000"/>
          <w:sz w:val="20"/>
          <w:szCs w:val="20"/>
          <w:shd w:val="clear" w:color="auto" w:fill="FFFFFF"/>
        </w:rPr>
        <w:t>GANTES e o PARCEIRO OUTORGADO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DE4BC4">
        <w:rPr>
          <w:color w:val="000000"/>
          <w:sz w:val="20"/>
          <w:szCs w:val="20"/>
          <w:shd w:val="clear" w:color="auto" w:fill="FFFFFF"/>
        </w:rPr>
        <w:t>compartilharão as receitas auferidas na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DE4BC4">
        <w:rPr>
          <w:color w:val="000000"/>
          <w:sz w:val="20"/>
          <w:szCs w:val="20"/>
          <w:shd w:val="clear" w:color="auto" w:fill="FFFFFF"/>
        </w:rPr>
        <w:t xml:space="preserve">proporção de </w:t>
      </w:r>
      <w:r w:rsidR="00231F43">
        <w:rPr>
          <w:color w:val="000000"/>
          <w:sz w:val="20"/>
          <w:szCs w:val="20"/>
          <w:shd w:val="clear" w:color="auto" w:fill="FFFFFF"/>
        </w:rPr>
        <w:t>20</w:t>
      </w:r>
      <w:r w:rsidRPr="00DE4BC4">
        <w:rPr>
          <w:color w:val="000000"/>
          <w:sz w:val="20"/>
          <w:szCs w:val="20"/>
          <w:shd w:val="clear" w:color="auto" w:fill="FFFFFF"/>
        </w:rPr>
        <w:t xml:space="preserve"> l% (vinte e um por cento) para os PARCEIROS OUTORGANTES e 79% (setenta e nove por cento) para o PARCEIRO OUTORGADO, nos termos do Art. 96, VI, "e", da Lei n. 4.504164 </w:t>
      </w:r>
      <w:proofErr w:type="gramStart"/>
      <w:r w:rsidRPr="00DE4BC4">
        <w:rPr>
          <w:color w:val="000000"/>
          <w:sz w:val="20"/>
          <w:szCs w:val="20"/>
          <w:shd w:val="clear" w:color="auto" w:fill="FFFFFF"/>
        </w:rPr>
        <w:t>( Esta</w:t>
      </w:r>
      <w:proofErr w:type="gramEnd"/>
      <w:r w:rsidRPr="00DE4BC4">
        <w:rPr>
          <w:color w:val="000000"/>
          <w:sz w:val="20"/>
          <w:szCs w:val="20"/>
          <w:shd w:val="clear" w:color="auto" w:fill="FFFFFF"/>
        </w:rPr>
        <w:t xml:space="preserve"> tuto da Terra ).</w:t>
      </w:r>
    </w:p>
    <w:bookmarkEnd w:id="0"/>
    <w:p w14:paraId="74E1FBCA" w14:textId="1C855F4F" w:rsidR="0007364D" w:rsidRDefault="0007364D" w:rsidP="00DE4BC4">
      <w:pPr>
        <w:rPr>
          <w:color w:val="000000"/>
          <w:sz w:val="20"/>
          <w:szCs w:val="20"/>
          <w:shd w:val="clear" w:color="auto" w:fill="FFFFFF"/>
        </w:rPr>
      </w:pPr>
    </w:p>
    <w:p w14:paraId="0D1D22D7" w14:textId="76DFC4F7" w:rsidR="0007364D" w:rsidRDefault="0007364D" w:rsidP="0007364D">
      <w:pPr>
        <w:rPr>
          <w:color w:val="000000"/>
          <w:sz w:val="20"/>
          <w:szCs w:val="20"/>
          <w:shd w:val="clear" w:color="auto" w:fill="FFFFFF"/>
        </w:rPr>
      </w:pPr>
      <w:bookmarkStart w:id="1" w:name="_Hlk84239148"/>
      <w:r w:rsidRPr="00DE4BC4">
        <w:rPr>
          <w:color w:val="000000"/>
          <w:sz w:val="20"/>
          <w:szCs w:val="20"/>
          <w:shd w:val="clear" w:color="auto" w:fill="FFFFFF"/>
        </w:rPr>
        <w:t>Os PARCEIROS O</w:t>
      </w:r>
      <w:r>
        <w:rPr>
          <w:color w:val="000000"/>
          <w:sz w:val="20"/>
          <w:szCs w:val="20"/>
          <w:shd w:val="clear" w:color="auto" w:fill="FFFFFF"/>
        </w:rPr>
        <w:t>UTOR</w:t>
      </w:r>
      <w:r w:rsidRPr="00DE4BC4">
        <w:rPr>
          <w:color w:val="000000"/>
          <w:sz w:val="20"/>
          <w:szCs w:val="20"/>
          <w:shd w:val="clear" w:color="auto" w:fill="FFFFFF"/>
        </w:rPr>
        <w:t xml:space="preserve">GANTES </w:t>
      </w:r>
      <w:r>
        <w:rPr>
          <w:color w:val="000000"/>
          <w:sz w:val="20"/>
          <w:szCs w:val="20"/>
          <w:shd w:val="clear" w:color="auto" w:fill="FFFFFF"/>
        </w:rPr>
        <w:t xml:space="preserve">Fará jus a cota-parte parceria, </w:t>
      </w:r>
      <w:r w:rsidRPr="00DE4BC4">
        <w:rPr>
          <w:color w:val="000000"/>
          <w:sz w:val="20"/>
          <w:szCs w:val="20"/>
          <w:shd w:val="clear" w:color="auto" w:fill="FFFFFF"/>
        </w:rPr>
        <w:t>o PARCEIRO OUTORGA</w:t>
      </w:r>
      <w:r>
        <w:rPr>
          <w:color w:val="000000"/>
          <w:sz w:val="20"/>
          <w:szCs w:val="20"/>
          <w:shd w:val="clear" w:color="auto" w:fill="FFFFFF"/>
        </w:rPr>
        <w:t>NTES receberão do PARCEIRO OUTORGADO 20% (VINTE POR CENTO) do Total liquido da produção agrícola obtida a cada ano de vigência do presento contrato, tanto na safra de verão como na chamada safrin</w:t>
      </w:r>
      <w:r>
        <w:rPr>
          <w:color w:val="000000"/>
          <w:sz w:val="28"/>
          <w:szCs w:val="28"/>
          <w:shd w:val="clear" w:color="auto" w:fill="FFFFFF"/>
        </w:rPr>
        <w:t xml:space="preserve">ha, dento dos padrões comerciais aceitáveis industrialmente, quais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sejam:livres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color w:val="000000"/>
          <w:sz w:val="28"/>
          <w:szCs w:val="28"/>
          <w:shd w:val="clear" w:color="auto" w:fill="FFFFFF"/>
        </w:rPr>
        <w:t>impuresas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e com umidade admissível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nomercado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color w:val="000000"/>
          <w:sz w:val="28"/>
          <w:szCs w:val="28"/>
          <w:shd w:val="clear" w:color="auto" w:fill="FFFFFF"/>
        </w:rPr>
        <w:t>sem  podridão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e fermentação</w:t>
      </w:r>
      <w:bookmarkEnd w:id="1"/>
      <w:r>
        <w:rPr>
          <w:color w:val="000000"/>
          <w:sz w:val="28"/>
          <w:szCs w:val="28"/>
          <w:shd w:val="clear" w:color="auto" w:fill="FFFFFF"/>
        </w:rPr>
        <w:t>.</w:t>
      </w:r>
    </w:p>
    <w:p w14:paraId="43A614F8" w14:textId="77777777" w:rsidR="0007364D" w:rsidRDefault="0007364D" w:rsidP="00DE4BC4">
      <w:pPr>
        <w:rPr>
          <w:color w:val="000000"/>
          <w:sz w:val="20"/>
          <w:szCs w:val="20"/>
          <w:shd w:val="clear" w:color="auto" w:fill="FFFFFF"/>
        </w:rPr>
      </w:pPr>
    </w:p>
    <w:p w14:paraId="4FB86092" w14:textId="6F5D987A" w:rsidR="00DE4BC4" w:rsidRDefault="00DE4BC4">
      <w:pPr>
        <w:rPr>
          <w:color w:val="000000"/>
          <w:sz w:val="20"/>
          <w:szCs w:val="20"/>
          <w:shd w:val="clear" w:color="auto" w:fill="FFFFFF"/>
        </w:rPr>
      </w:pPr>
    </w:p>
    <w:p w14:paraId="74AF7F8C" w14:textId="77777777" w:rsidR="00DE4BC4" w:rsidRDefault="00DE4BC4">
      <w:pPr>
        <w:rPr>
          <w:color w:val="000000"/>
          <w:sz w:val="20"/>
          <w:szCs w:val="20"/>
          <w:shd w:val="clear" w:color="auto" w:fill="FFFFFF"/>
        </w:rPr>
      </w:pPr>
    </w:p>
    <w:p w14:paraId="705FF317" w14:textId="43FD240C" w:rsidR="00A45CA2" w:rsidRDefault="00A45CA2" w:rsidP="00A45CA2">
      <w:pPr>
        <w:jc w:val="both"/>
      </w:pPr>
      <w:r>
        <w:t>CLÁUSULA QUI</w:t>
      </w:r>
      <w:r w:rsidR="001E3FAB">
        <w:t>N</w:t>
      </w:r>
      <w:r>
        <w:t xml:space="preserve">ITA. </w:t>
      </w:r>
      <w:bookmarkStart w:id="2" w:name="_Hlk84239673"/>
      <w:r>
        <w:t>O PARCEIRO OUTORGANTE e o PARCEIRO O UTORGADO pac</w:t>
      </w:r>
      <w:r>
        <w:t>t</w:t>
      </w:r>
      <w:r>
        <w:t>uam,</w:t>
      </w:r>
      <w:r>
        <w:t xml:space="preserve"> </w:t>
      </w:r>
      <w:r>
        <w:t>desde logo, o montante fi</w:t>
      </w:r>
      <w:r>
        <w:t xml:space="preserve">xo </w:t>
      </w:r>
      <w:r>
        <w:t xml:space="preserve">anual de </w:t>
      </w:r>
      <w:r>
        <w:t xml:space="preserve">1.352 </w:t>
      </w:r>
      <w:r w:rsidR="001E3FAB">
        <w:t xml:space="preserve">(mil e trezentos e cinquenta e duas) </w:t>
      </w:r>
      <w:r>
        <w:t>Sacas de Soja</w:t>
      </w:r>
      <w:r w:rsidR="001E3FAB">
        <w:t xml:space="preserve">s e 624 </w:t>
      </w:r>
      <w:r>
        <w:t>(</w:t>
      </w:r>
      <w:r w:rsidR="00DF19E6">
        <w:t>s</w:t>
      </w:r>
      <w:r w:rsidR="001E3FAB">
        <w:t>eiscentos</w:t>
      </w:r>
      <w:r w:rsidR="00DF19E6">
        <w:t xml:space="preserve"> </w:t>
      </w:r>
      <w:r w:rsidR="001E3FAB">
        <w:t>e vinte e quatro</w:t>
      </w:r>
      <w:r>
        <w:t xml:space="preserve">) </w:t>
      </w:r>
      <w:r w:rsidR="001E3FAB">
        <w:t>Sacas de Milho</w:t>
      </w:r>
      <w:r>
        <w:t>, a título de participação dos PARCE</w:t>
      </w:r>
      <w:r w:rsidR="001E3FAB">
        <w:t>IRO OUTORGANTES</w:t>
      </w:r>
      <w:r>
        <w:t xml:space="preserve">, a ser adimplido mediante a entrega </w:t>
      </w:r>
      <w:r w:rsidR="001E3FAB">
        <w:t>em produtos agrícola</w:t>
      </w:r>
    </w:p>
    <w:p w14:paraId="2BFDBAC2" w14:textId="34DFDF02" w:rsidR="00A45CA2" w:rsidRDefault="00A45CA2" w:rsidP="00A45CA2">
      <w:pPr>
        <w:jc w:val="both"/>
      </w:pPr>
      <w:r>
        <w:t xml:space="preserve">Parágrafo primeiro. </w:t>
      </w:r>
      <w:r w:rsidR="001E3FAB">
        <w:t>Ev</w:t>
      </w:r>
      <w:r>
        <w:t>entual diferença entre</w:t>
      </w:r>
      <w:r w:rsidR="001E3FAB">
        <w:t xml:space="preserve"> </w:t>
      </w:r>
      <w:r>
        <w:t>o percen</w:t>
      </w:r>
      <w:r w:rsidR="001E3FAB">
        <w:t>t</w:t>
      </w:r>
      <w:r>
        <w:t>ual de partic</w:t>
      </w:r>
      <w:r w:rsidR="001E3FAB">
        <w:t>i</w:t>
      </w:r>
      <w:r>
        <w:t>pação</w:t>
      </w:r>
      <w:r w:rsidR="001E3FAB">
        <w:t xml:space="preserve"> </w:t>
      </w:r>
      <w:r>
        <w:t>previsto na CLÁUSULA QUARTA e a quantidade anualmente entregue prevista na CLÁUSULA QUINTA será ajustada ao té</w:t>
      </w:r>
      <w:r w:rsidR="001E3FAB">
        <w:t xml:space="preserve">rmino </w:t>
      </w:r>
      <w:r>
        <w:t>do contrato, nos te</w:t>
      </w:r>
      <w:r w:rsidR="001E3FAB">
        <w:t xml:space="preserve">rmos </w:t>
      </w:r>
      <w:r>
        <w:t>do § 2º do Art. 96 da Lei n. 4.504 /64 (Estatuto da T</w:t>
      </w:r>
      <w:r w:rsidR="001E3FAB">
        <w:t>erra</w:t>
      </w:r>
      <w:r>
        <w:t>).</w:t>
      </w:r>
    </w:p>
    <w:p w14:paraId="3FF272A1" w14:textId="48E8F1DE" w:rsidR="00A45CA2" w:rsidRDefault="00A45CA2" w:rsidP="00A45CA2">
      <w:pPr>
        <w:jc w:val="both"/>
      </w:pPr>
      <w:r>
        <w:t xml:space="preserve">Parágrafo segundo. O </w:t>
      </w:r>
      <w:r w:rsidR="00C32A23">
        <w:t xml:space="preserve">primeiro pagamento ocorrerá </w:t>
      </w:r>
      <w:r w:rsidR="00DF19E6">
        <w:t>em 30</w:t>
      </w:r>
      <w:r>
        <w:t xml:space="preserve"> de junho </w:t>
      </w:r>
      <w:r w:rsidR="00DF19E6">
        <w:t>de 2021</w:t>
      </w:r>
      <w:r w:rsidR="00C32A23">
        <w:t xml:space="preserve"> sacas de soja e 30 de </w:t>
      </w:r>
      <w:r w:rsidR="00DF19E6">
        <w:t>setembro</w:t>
      </w:r>
      <w:r w:rsidR="00C32A23">
        <w:t xml:space="preserve"> Sacas de milhos</w:t>
      </w:r>
      <w:r>
        <w:t xml:space="preserve">, sendo que os </w:t>
      </w:r>
      <w:r w:rsidR="00C32A23">
        <w:t>d</w:t>
      </w:r>
      <w:r>
        <w:t xml:space="preserve">emais pagamentos se darão anualmente, sempre em 30 de junho </w:t>
      </w:r>
      <w:r w:rsidR="00C32A23">
        <w:t xml:space="preserve">e 30 de </w:t>
      </w:r>
      <w:r w:rsidR="00DF19E6">
        <w:t>setembro</w:t>
      </w:r>
      <w:r w:rsidR="00C32A23">
        <w:t xml:space="preserve"> </w:t>
      </w:r>
      <w:r>
        <w:t xml:space="preserve">de cada ano subsequente, mediante a entrega dos </w:t>
      </w:r>
      <w:r w:rsidR="00C32A23">
        <w:t>produtos agrícolas</w:t>
      </w:r>
      <w:r>
        <w:t>, confo</w:t>
      </w:r>
      <w:r w:rsidR="00C32A23">
        <w:t xml:space="preserve">rme </w:t>
      </w:r>
      <w:r>
        <w:t>e pactuado no cap</w:t>
      </w:r>
      <w:r w:rsidR="00C32A23">
        <w:t xml:space="preserve">ut </w:t>
      </w:r>
      <w:r>
        <w:t>da presente CLÁSULA QUINTA.</w:t>
      </w:r>
    </w:p>
    <w:p w14:paraId="6D15EC0D" w14:textId="45E6A2C8" w:rsidR="00DF19E6" w:rsidRDefault="00A45CA2" w:rsidP="00DF19E6">
      <w:pPr>
        <w:jc w:val="both"/>
      </w:pPr>
      <w:r>
        <w:t>Parágrafo terceira. Por conveniência exclusiva dos PARCEIROS OUTORGANTES, o pagamento poderá</w:t>
      </w:r>
      <w:r w:rsidR="00C32A23">
        <w:t xml:space="preserve"> </w:t>
      </w:r>
      <w:r>
        <w:t>ser feito em moeda corrente na</w:t>
      </w:r>
      <w:r w:rsidR="00C32A23">
        <w:t>c</w:t>
      </w:r>
      <w:r>
        <w:t xml:space="preserve">ional, sem que isso </w:t>
      </w:r>
      <w:r w:rsidR="00C32A23">
        <w:t>descaracterize</w:t>
      </w:r>
      <w:r>
        <w:t xml:space="preserve"> contrato de parceria (Art. 96, §§ 2º e 3° do </w:t>
      </w:r>
      <w:r w:rsidR="00DF19E6">
        <w:t>Estatuto da</w:t>
      </w:r>
      <w:r>
        <w:t xml:space="preserve"> Terra), caso em que </w:t>
      </w:r>
      <w:r w:rsidR="00DF19E6">
        <w:t>o montante pecuniário respectivo</w:t>
      </w:r>
      <w:r>
        <w:t xml:space="preserve"> </w:t>
      </w:r>
      <w:r w:rsidR="00DF19E6">
        <w:t>acompanhará as variações</w:t>
      </w:r>
      <w:r>
        <w:t xml:space="preserve"> de </w:t>
      </w:r>
      <w:r w:rsidR="00DF19E6">
        <w:t>preço da saca de soja e do milho</w:t>
      </w:r>
      <w:r w:rsidR="00DF19E6">
        <w:t xml:space="preserve"> à</w:t>
      </w:r>
      <w:r w:rsidR="00DF19E6">
        <w:t xml:space="preserve"> </w:t>
      </w:r>
      <w:r w:rsidR="00DF19E6">
        <w:t xml:space="preserve">data do pagamento. devendo ser efetuado em moeda corrente, mediante depósito ou </w:t>
      </w:r>
      <w:r w:rsidR="00DF19E6">
        <w:t>transferência</w:t>
      </w:r>
      <w:r w:rsidR="00DF19E6">
        <w:t xml:space="preserve"> bancária em conta corrente dos PARCEIROS OUTORGANTES.</w:t>
      </w:r>
    </w:p>
    <w:p w14:paraId="53A5CAF2" w14:textId="46107CDE" w:rsidR="00D615A2" w:rsidRDefault="00DF19E6" w:rsidP="00DF19E6">
      <w:pPr>
        <w:jc w:val="both"/>
      </w:pPr>
      <w:r>
        <w:t xml:space="preserve">Parágrafo quarto. O atraso no pagamento de quaisquer </w:t>
      </w:r>
      <w:r>
        <w:t>das prestações</w:t>
      </w:r>
      <w:r>
        <w:t xml:space="preserve"> ac</w:t>
      </w:r>
      <w:r>
        <w:t>i</w:t>
      </w:r>
      <w:r>
        <w:t>ma descritas ensejará a aplic</w:t>
      </w:r>
      <w:r>
        <w:t>a</w:t>
      </w:r>
      <w:r>
        <w:t>ção</w:t>
      </w:r>
      <w:r>
        <w:t xml:space="preserve"> de </w:t>
      </w:r>
      <w:r>
        <w:t>mu</w:t>
      </w:r>
      <w:r>
        <w:t>l</w:t>
      </w:r>
      <w:r>
        <w:t xml:space="preserve">ta moratória de 10% (dez </w:t>
      </w:r>
      <w:r>
        <w:t>por cento</w:t>
      </w:r>
      <w:r>
        <w:t xml:space="preserve">) </w:t>
      </w:r>
      <w:r>
        <w:t>do valor inadimplido</w:t>
      </w:r>
      <w:r>
        <w:t xml:space="preserve">, correção </w:t>
      </w:r>
      <w:r>
        <w:t>monetária pelo IGP</w:t>
      </w:r>
      <w:r>
        <w:t>-M e Jur</w:t>
      </w:r>
      <w:r>
        <w:t>o</w:t>
      </w:r>
      <w:r>
        <w:t>s</w:t>
      </w:r>
      <w:r>
        <w:t xml:space="preserve"> de mora no importe de 1% (um por cento) ao mês a conta do inadimplemento, sobre os quais incidirão, ainda, honorários advocatícios ao importe de 20% (vinte por cento) do valor inadimplido, acrescido dos consectários previsto neste parágrafo.</w:t>
      </w:r>
    </w:p>
    <w:p w14:paraId="2D952205" w14:textId="4A245F31" w:rsidR="00DF19E6" w:rsidRDefault="00DF19E6" w:rsidP="00DF19E6">
      <w:pPr>
        <w:jc w:val="both"/>
      </w:pPr>
      <w:r>
        <w:lastRenderedPageBreak/>
        <w:t>Parágrafo quinto. Os PARCEIROS OUTORGANTES ficam expressamente autorizados a levar o débito a</w:t>
      </w:r>
      <w:r>
        <w:t xml:space="preserve"> </w:t>
      </w:r>
      <w:r>
        <w:t xml:space="preserve">protesto, acrescido dos encargos moratórios e honorários advocatícios previstos no parágrafo quinto da presente </w:t>
      </w:r>
      <w:r>
        <w:t>CLÁUSULA,</w:t>
      </w:r>
      <w:r>
        <w:t xml:space="preserve"> independentemente de prévia notificação.</w:t>
      </w:r>
    </w:p>
    <w:p w14:paraId="4D46DED3" w14:textId="5F213AF3" w:rsidR="00DF19E6" w:rsidRDefault="00DF19E6" w:rsidP="00DF19E6">
      <w:pPr>
        <w:jc w:val="both"/>
      </w:pPr>
      <w:r>
        <w:t>Parágrafo sexto. Confo</w:t>
      </w:r>
      <w:r>
        <w:t>rme</w:t>
      </w:r>
      <w:r>
        <w:t xml:space="preserve"> o critério e a conveniência dos PARCEIROS OUTORGANTES, O débito, acrescido dos encargos moratórios e honorários advocatícios previstos no parágrafo quarto da presente CLÁUSULA, poderão ser encam</w:t>
      </w:r>
      <w:r>
        <w:t>in</w:t>
      </w:r>
      <w:r>
        <w:t>hados à cobrança</w:t>
      </w:r>
      <w:r>
        <w:t xml:space="preserve"> </w:t>
      </w:r>
      <w:r>
        <w:t>judicial, independentemente de prévio protesto.</w:t>
      </w:r>
    </w:p>
    <w:p w14:paraId="32DF29A8" w14:textId="60AF9741" w:rsidR="00DF19E6" w:rsidRDefault="00DF19E6" w:rsidP="00DF19E6">
      <w:pPr>
        <w:jc w:val="both"/>
      </w:pPr>
      <w:r>
        <w:t>Parágrafo sétimo. O PARCEIRO OUTORGADO expressamente concorda com os te</w:t>
      </w:r>
      <w:r>
        <w:t>rm</w:t>
      </w:r>
      <w:r>
        <w:t>os, os valores e a forma de pagamento pactuados.</w:t>
      </w:r>
    </w:p>
    <w:p w14:paraId="709EEAE1" w14:textId="32465C13" w:rsidR="00DF19E6" w:rsidRDefault="00DF19E6" w:rsidP="00DF19E6">
      <w:pPr>
        <w:jc w:val="both"/>
      </w:pPr>
      <w:r>
        <w:t>Parágrafo oitavo. Para fins do ajuste de que trata o pa</w:t>
      </w:r>
      <w:r>
        <w:t>rá</w:t>
      </w:r>
      <w:r>
        <w:t>grafo primeiro desta CLÁUSULA QUINTA, permite-se a ambos os cont</w:t>
      </w:r>
      <w:r>
        <w:t>r</w:t>
      </w:r>
      <w:r>
        <w:t xml:space="preserve">aentes a entrega </w:t>
      </w:r>
      <w:r>
        <w:t xml:space="preserve">de produtos agrícolas </w:t>
      </w:r>
      <w:r>
        <w:t>como forma de acertam</w:t>
      </w:r>
      <w:r>
        <w:t>e</w:t>
      </w:r>
      <w:r>
        <w:t>nto, conforme apuração a ser realizada quando do té</w:t>
      </w:r>
      <w:r>
        <w:t xml:space="preserve">rmino </w:t>
      </w:r>
      <w:r>
        <w:t>do contrato.</w:t>
      </w:r>
      <w:bookmarkEnd w:id="2"/>
    </w:p>
    <w:sectPr w:rsidR="00DF19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A2"/>
    <w:rsid w:val="0007364D"/>
    <w:rsid w:val="001E3FAB"/>
    <w:rsid w:val="00231F43"/>
    <w:rsid w:val="00892103"/>
    <w:rsid w:val="00A45CA2"/>
    <w:rsid w:val="00C32A23"/>
    <w:rsid w:val="00CB5CCC"/>
    <w:rsid w:val="00D615A2"/>
    <w:rsid w:val="00DE4BC4"/>
    <w:rsid w:val="00DF19E6"/>
    <w:rsid w:val="00E4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2EAC"/>
  <w15:chartTrackingRefBased/>
  <w15:docId w15:val="{10687DB1-04F5-45E5-AE38-932FC9E7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REINALDO SILVA</cp:lastModifiedBy>
  <cp:revision>5</cp:revision>
  <dcterms:created xsi:type="dcterms:W3CDTF">2021-10-04T13:46:00Z</dcterms:created>
  <dcterms:modified xsi:type="dcterms:W3CDTF">2021-10-04T18:09:00Z</dcterms:modified>
</cp:coreProperties>
</file>